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P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0B1E30" w:rsidP="000B1E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1E30" w:rsidRPr="00335E0C" w:rsidRDefault="000B1E30" w:rsidP="000B1E30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0B1E30" w:rsidRPr="00335E0C" w:rsidRDefault="000B1E30" w:rsidP="000B1E30">
      <w:pPr>
        <w:rPr>
          <w:color w:val="000000"/>
          <w:spacing w:val="6"/>
          <w:sz w:val="20"/>
        </w:rPr>
      </w:pPr>
    </w:p>
    <w:p w:rsidR="000B1E30" w:rsidRPr="00335E0C" w:rsidRDefault="000B1E30" w:rsidP="000B1E30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0B1E30" w:rsidRPr="00335E0C" w:rsidRDefault="000B1E30" w:rsidP="000B1E3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B1E30" w:rsidRPr="00335E0C" w:rsidTr="009535B2">
        <w:trPr>
          <w:jc w:val="center"/>
        </w:trPr>
        <w:tc>
          <w:tcPr>
            <w:tcW w:w="522" w:type="dxa"/>
            <w:vAlign w:val="bottom"/>
          </w:tcPr>
          <w:p w:rsidR="000B1E30" w:rsidRPr="00335E0C" w:rsidRDefault="000B1E30" w:rsidP="009535B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B1E30" w:rsidRPr="00335E0C" w:rsidRDefault="000B1E30" w:rsidP="000B1E3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3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0B1E30" w:rsidRPr="00335E0C" w:rsidRDefault="000B1E30" w:rsidP="009535B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B1E30" w:rsidRPr="00335E0C" w:rsidRDefault="000B1E30" w:rsidP="000B1E3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126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660" w:rsidRDefault="006F5660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700E27">
        <w:rPr>
          <w:rFonts w:ascii="Times New Roman" w:hAnsi="Times New Roman" w:cs="Times New Roman"/>
          <w:sz w:val="24"/>
          <w:szCs w:val="24"/>
        </w:rPr>
        <w:t xml:space="preserve"> краткосрочн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00E27">
        <w:rPr>
          <w:rFonts w:ascii="Times New Roman" w:hAnsi="Times New Roman" w:cs="Times New Roman"/>
          <w:sz w:val="24"/>
          <w:szCs w:val="24"/>
        </w:rPr>
        <w:t xml:space="preserve"> план капитального ремонта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в горо</w:t>
      </w:r>
      <w:r w:rsidR="009E1A14">
        <w:rPr>
          <w:rFonts w:ascii="Times New Roman" w:hAnsi="Times New Roman" w:cs="Times New Roman"/>
          <w:sz w:val="24"/>
          <w:szCs w:val="24"/>
        </w:rPr>
        <w:t>дском округе Реутов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1A14">
        <w:rPr>
          <w:rFonts w:ascii="Times New Roman" w:hAnsi="Times New Roman" w:cs="Times New Roman"/>
          <w:sz w:val="24"/>
          <w:szCs w:val="24"/>
        </w:rPr>
        <w:t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7C25B8">
        <w:rPr>
          <w:rFonts w:ascii="Times New Roman" w:hAnsi="Times New Roman" w:cs="Times New Roman"/>
          <w:sz w:val="24"/>
          <w:szCs w:val="24"/>
        </w:rPr>
        <w:t xml:space="preserve"> а также в связи с корректировкой объемов и видов работ,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Главы города Реутов от 30.09.2014 №130-ПГ «Об утверждении краткосрочного плана капитального ремонта многоквартирных домов в городском округе Реутов в 2015 году», изменения и дополнения изложив её в редакции, согласно приложениям №1 и №2.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Pr="000B0484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740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1E30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45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5660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260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25B8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07CF0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14255-B866-46F9-B6DC-E645B6D9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2014-09-11T06:09:00Z</cp:lastPrinted>
  <dcterms:created xsi:type="dcterms:W3CDTF">2015-05-06T06:49:00Z</dcterms:created>
  <dcterms:modified xsi:type="dcterms:W3CDTF">2015-05-06T07:48:00Z</dcterms:modified>
</cp:coreProperties>
</file>