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0F32" w:rsidRDefault="00703271" w:rsidP="007032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4210" cy="81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3271" w:rsidRPr="00D05E02" w:rsidRDefault="00703271" w:rsidP="00703271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E02">
        <w:rPr>
          <w:rFonts w:ascii="Times New Roman" w:hAnsi="Times New Roman" w:cs="Times New Roman"/>
          <w:sz w:val="32"/>
          <w:szCs w:val="32"/>
        </w:rPr>
        <w:t>ГЛАВА ГОРОДА РЕУТОВ</w:t>
      </w:r>
    </w:p>
    <w:p w:rsidR="00703271" w:rsidRPr="00D05E02" w:rsidRDefault="00703271" w:rsidP="00703271">
      <w:pPr>
        <w:rPr>
          <w:rFonts w:ascii="Times New Roman" w:hAnsi="Times New Roman" w:cs="Times New Roman"/>
          <w:color w:val="000000"/>
          <w:spacing w:val="6"/>
          <w:sz w:val="20"/>
        </w:rPr>
      </w:pPr>
    </w:p>
    <w:p w:rsidR="00703271" w:rsidRPr="00D05E02" w:rsidRDefault="00703271" w:rsidP="0070327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05E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03271" w:rsidRPr="00D05E02" w:rsidRDefault="00703271" w:rsidP="00703271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03271" w:rsidRPr="00D05E02" w:rsidTr="007457C8">
        <w:trPr>
          <w:jc w:val="center"/>
        </w:trPr>
        <w:tc>
          <w:tcPr>
            <w:tcW w:w="522" w:type="dxa"/>
            <w:vAlign w:val="bottom"/>
          </w:tcPr>
          <w:p w:rsidR="00703271" w:rsidRPr="00D05E02" w:rsidRDefault="00703271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03271" w:rsidRPr="00D05E02" w:rsidRDefault="00703271" w:rsidP="007457C8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17.10.2014</w:t>
            </w:r>
          </w:p>
        </w:tc>
        <w:tc>
          <w:tcPr>
            <w:tcW w:w="431" w:type="dxa"/>
            <w:vAlign w:val="bottom"/>
          </w:tcPr>
          <w:p w:rsidR="00703271" w:rsidRPr="00D05E02" w:rsidRDefault="00703271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03271" w:rsidRPr="00D05E02" w:rsidRDefault="00703271" w:rsidP="00703271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80</w:t>
            </w:r>
            <w:r w:rsidRPr="00D05E02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2D0810">
        <w:rPr>
          <w:rFonts w:ascii="Times New Roman" w:hAnsi="Times New Roman" w:cs="Times New Roman"/>
          <w:sz w:val="24"/>
          <w:szCs w:val="24"/>
        </w:rPr>
        <w:t>на 201</w:t>
      </w:r>
      <w:r w:rsidR="0023671D">
        <w:rPr>
          <w:rFonts w:ascii="Times New Roman" w:hAnsi="Times New Roman" w:cs="Times New Roman"/>
          <w:sz w:val="24"/>
          <w:szCs w:val="24"/>
        </w:rPr>
        <w:t>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23671D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bookmarkEnd w:id="0"/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2D0810">
        <w:rPr>
          <w:rFonts w:ascii="Times New Roman" w:hAnsi="Times New Roman" w:cs="Times New Roman"/>
          <w:sz w:val="24"/>
          <w:szCs w:val="24"/>
        </w:rPr>
        <w:t>рекомендациями Министерства жилищно-коммунального хозяйства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82960" w:rsidRDefault="00482960" w:rsidP="00B20071">
      <w:pPr>
        <w:pStyle w:val="a3"/>
        <w:numPr>
          <w:ilvl w:val="0"/>
          <w:numId w:val="5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0071" w:rsidRPr="00B20071">
        <w:rPr>
          <w:rFonts w:ascii="Times New Roman" w:hAnsi="Times New Roman" w:cs="Times New Roman"/>
          <w:sz w:val="24"/>
          <w:szCs w:val="24"/>
        </w:rPr>
        <w:t>Содержание и развитие жилищно-коммунального хозяйства», на 201</w:t>
      </w:r>
      <w:r w:rsidR="0023671D">
        <w:rPr>
          <w:rFonts w:ascii="Times New Roman" w:hAnsi="Times New Roman" w:cs="Times New Roman"/>
          <w:sz w:val="24"/>
          <w:szCs w:val="24"/>
        </w:rPr>
        <w:t>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23671D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73-ПГ,</w:t>
      </w: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вредакции</w:t>
      </w:r>
      <w:r w:rsidR="00641D97">
        <w:rPr>
          <w:rFonts w:ascii="Times New Roman" w:hAnsi="Times New Roman" w:cs="Times New Roman"/>
          <w:sz w:val="24"/>
          <w:szCs w:val="24"/>
        </w:rPr>
        <w:t>, согласно приложениям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0B048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0B048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71" w:rsidRDefault="000B0484" w:rsidP="00703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sectPr w:rsidR="00B20071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3671D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03271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60105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AC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4EB1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C5A53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0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shuleninaea</cp:lastModifiedBy>
  <cp:revision>5</cp:revision>
  <cp:lastPrinted>2014-10-31T10:03:00Z</cp:lastPrinted>
  <dcterms:created xsi:type="dcterms:W3CDTF">2014-10-30T08:57:00Z</dcterms:created>
  <dcterms:modified xsi:type="dcterms:W3CDTF">2014-11-21T13:00:00Z</dcterms:modified>
</cp:coreProperties>
</file>