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2AB61" w14:textId="77777777" w:rsidR="001E5449" w:rsidRPr="001E5449" w:rsidRDefault="001E5449" w:rsidP="001E54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5449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B45600E" w14:textId="77777777" w:rsidR="001E5449" w:rsidRPr="001E5449" w:rsidRDefault="001E5449" w:rsidP="001E54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5449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F8305A7" w14:textId="77777777" w:rsidR="001E5449" w:rsidRPr="001E5449" w:rsidRDefault="001E5449" w:rsidP="001E54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71C3CA" w14:textId="26AB9B81" w:rsidR="002437D2" w:rsidRPr="001E5449" w:rsidRDefault="001E5449" w:rsidP="001E54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5449">
        <w:rPr>
          <w:rFonts w:ascii="Times New Roman" w:hAnsi="Times New Roman" w:cs="Times New Roman"/>
          <w:sz w:val="24"/>
          <w:szCs w:val="24"/>
        </w:rPr>
        <w:t>от _________201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E5449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C5BA442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363F59" w:rsidRPr="00363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F5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68E6D2F2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285535" w:rsidRPr="00285535">
        <w:rPr>
          <w:rFonts w:ascii="Times New Roman" w:hAnsi="Times New Roman" w:cs="Times New Roman"/>
          <w:b/>
          <w:sz w:val="28"/>
          <w:szCs w:val="28"/>
        </w:rPr>
        <w:t>Развитие муниципальной службы в муниципальном образовании городской округ Реутов Московской област</w:t>
      </w:r>
      <w:r w:rsidR="00285535">
        <w:rPr>
          <w:rFonts w:ascii="Times New Roman" w:hAnsi="Times New Roman" w:cs="Times New Roman"/>
          <w:b/>
          <w:sz w:val="28"/>
          <w:szCs w:val="28"/>
        </w:rPr>
        <w:t>и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0F850364" w14:textId="56BB1C45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F15B8A" w:rsidRPr="00F15B8A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A183F"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F15B8A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3"/>
        <w:gridCol w:w="2544"/>
        <w:gridCol w:w="1748"/>
        <w:gridCol w:w="1656"/>
        <w:gridCol w:w="1123"/>
        <w:gridCol w:w="1081"/>
        <w:gridCol w:w="1215"/>
        <w:gridCol w:w="1209"/>
        <w:gridCol w:w="1149"/>
        <w:gridCol w:w="1184"/>
      </w:tblGrid>
      <w:tr w:rsidR="004869DA" w:rsidRPr="005E74A6" w14:paraId="6E86E16B" w14:textId="77777777" w:rsidTr="00BA254E">
        <w:trPr>
          <w:jc w:val="center"/>
        </w:trPr>
        <w:tc>
          <w:tcPr>
            <w:tcW w:w="4837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65" w:type="dxa"/>
            <w:gridSpan w:val="8"/>
          </w:tcPr>
          <w:p w14:paraId="3F244C10" w14:textId="141A79B0" w:rsidR="00021F1B" w:rsidRPr="005E74A6" w:rsidRDefault="00F15B8A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B8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</w:tc>
      </w:tr>
      <w:tr w:rsidR="004869DA" w:rsidRPr="005E74A6" w14:paraId="3705FD59" w14:textId="77777777" w:rsidTr="00BA254E">
        <w:trPr>
          <w:jc w:val="center"/>
        </w:trPr>
        <w:tc>
          <w:tcPr>
            <w:tcW w:w="4837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65" w:type="dxa"/>
            <w:gridSpan w:val="8"/>
          </w:tcPr>
          <w:p w14:paraId="7DA827A6" w14:textId="01A7E1EF" w:rsidR="00021F1B" w:rsidRPr="005E74A6" w:rsidRDefault="00F15B8A" w:rsidP="00B74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B8A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муниципальной службы в муниципальном образовании городской округ Реутов</w:t>
            </w:r>
          </w:p>
        </w:tc>
      </w:tr>
      <w:tr w:rsidR="004869DA" w:rsidRPr="005E74A6" w14:paraId="23A4A2C0" w14:textId="77777777" w:rsidTr="00BA254E">
        <w:trPr>
          <w:jc w:val="center"/>
        </w:trPr>
        <w:tc>
          <w:tcPr>
            <w:tcW w:w="4837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65" w:type="dxa"/>
            <w:gridSpan w:val="8"/>
          </w:tcPr>
          <w:p w14:paraId="361A225A" w14:textId="14290E31" w:rsidR="00021F1B" w:rsidRPr="005E74A6" w:rsidRDefault="00B74BF1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управление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4869DA" w:rsidRPr="005E74A6" w14:paraId="5CA361C3" w14:textId="77777777" w:rsidTr="00BA254E">
        <w:trPr>
          <w:jc w:val="center"/>
        </w:trPr>
        <w:tc>
          <w:tcPr>
            <w:tcW w:w="4837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65" w:type="dxa"/>
            <w:gridSpan w:val="8"/>
          </w:tcPr>
          <w:p w14:paraId="2F1B9881" w14:textId="77777777" w:rsidR="00924C2B" w:rsidRPr="00924C2B" w:rsidRDefault="00924C2B" w:rsidP="00924C2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C2B">
              <w:rPr>
                <w:rFonts w:ascii="Times New Roman" w:hAnsi="Times New Roman" w:cs="Times New Roman"/>
                <w:sz w:val="24"/>
                <w:szCs w:val="24"/>
              </w:rPr>
              <w:t>Развитие нормативной правовой базы по вопросам муниципальной службы.</w:t>
            </w:r>
          </w:p>
          <w:p w14:paraId="50B65CE3" w14:textId="17939C00" w:rsidR="00924C2B" w:rsidRPr="00924C2B" w:rsidRDefault="00924C2B" w:rsidP="00924C2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C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7F164A00" w14:textId="0595389A" w:rsidR="00924C2B" w:rsidRPr="00924C2B" w:rsidRDefault="00924C2B" w:rsidP="00924C2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C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прохождения муниципальной службы.</w:t>
            </w:r>
          </w:p>
          <w:p w14:paraId="1521E487" w14:textId="198C3667" w:rsidR="00924C2B" w:rsidRPr="00924C2B" w:rsidRDefault="00924C2B" w:rsidP="00924C2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C2B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муниципальных служащих.</w:t>
            </w:r>
          </w:p>
          <w:p w14:paraId="2B685576" w14:textId="3C7B1B7D" w:rsidR="003D7DC9" w:rsidRPr="005E74A6" w:rsidRDefault="00924C2B" w:rsidP="00924C2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C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профессионального развития муниципальных служащих</w:t>
            </w:r>
          </w:p>
        </w:tc>
      </w:tr>
      <w:tr w:rsidR="004869DA" w:rsidRPr="005E74A6" w14:paraId="0E897EA6" w14:textId="77777777" w:rsidTr="00BA254E">
        <w:trPr>
          <w:trHeight w:val="77"/>
          <w:jc w:val="center"/>
        </w:trPr>
        <w:tc>
          <w:tcPr>
            <w:tcW w:w="4837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65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BA254E">
        <w:trPr>
          <w:trHeight w:val="523"/>
          <w:jc w:val="center"/>
        </w:trPr>
        <w:tc>
          <w:tcPr>
            <w:tcW w:w="2293" w:type="dxa"/>
            <w:vMerge w:val="restart"/>
          </w:tcPr>
          <w:p w14:paraId="796961A7" w14:textId="36D05C96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07A1DFF4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61" w:type="dxa"/>
            <w:gridSpan w:val="6"/>
          </w:tcPr>
          <w:p w14:paraId="407FA8BC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BA254E">
        <w:trPr>
          <w:trHeight w:val="77"/>
          <w:jc w:val="center"/>
        </w:trPr>
        <w:tc>
          <w:tcPr>
            <w:tcW w:w="2293" w:type="dxa"/>
            <w:vMerge/>
          </w:tcPr>
          <w:p w14:paraId="05B615D4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vAlign w:val="center"/>
          </w:tcPr>
          <w:p w14:paraId="7C252FFA" w14:textId="46E4917D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F83064" w:rsidRPr="005E74A6" w14:paraId="5E0F8D5C" w14:textId="77777777" w:rsidTr="00BA254E">
        <w:trPr>
          <w:trHeight w:val="697"/>
          <w:jc w:val="center"/>
        </w:trPr>
        <w:tc>
          <w:tcPr>
            <w:tcW w:w="2293" w:type="dxa"/>
            <w:vMerge/>
          </w:tcPr>
          <w:p w14:paraId="43FB69AD" w14:textId="77777777" w:rsidR="00F83064" w:rsidRPr="005E74A6" w:rsidRDefault="00F8306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42445064" w:rsidR="00F83064" w:rsidRPr="005E74A6" w:rsidRDefault="00F8306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 w:rsidRPr="00F15B8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</w:tcPr>
          <w:p w14:paraId="53FDA3D3" w14:textId="2A6424E5" w:rsidR="00F83064" w:rsidRPr="005E74A6" w:rsidRDefault="00F8306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Финансовое управление, Комитет по управлению муниципальным имуществом</w:t>
            </w:r>
          </w:p>
        </w:tc>
        <w:tc>
          <w:tcPr>
            <w:tcW w:w="1656" w:type="dxa"/>
          </w:tcPr>
          <w:p w14:paraId="4482BE7A" w14:textId="77777777" w:rsidR="00F83064" w:rsidRPr="005E74A6" w:rsidRDefault="00F83064" w:rsidP="00BA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</w:tcPr>
          <w:p w14:paraId="66D22C94" w14:textId="241B22AE" w:rsidR="00F83064" w:rsidRPr="00F83064" w:rsidRDefault="00F83064" w:rsidP="00847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06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84744B">
              <w:rPr>
                <w:rFonts w:ascii="Times New Roman" w:eastAsia="Calibri" w:hAnsi="Times New Roman" w:cs="Times New Roman"/>
                <w:sz w:val="24"/>
                <w:szCs w:val="24"/>
              </w:rPr>
              <w:t>879</w:t>
            </w:r>
            <w:r w:rsidRPr="00F83064">
              <w:rPr>
                <w:rFonts w:ascii="Times New Roman" w:eastAsia="Calibri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081" w:type="dxa"/>
          </w:tcPr>
          <w:p w14:paraId="280516F0" w14:textId="0C30FDD8" w:rsidR="00F83064" w:rsidRPr="00BA254E" w:rsidRDefault="00F83064" w:rsidP="00BA2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9DF">
              <w:rPr>
                <w:rFonts w:ascii="Times New Roman" w:eastAsia="Calibri" w:hAnsi="Times New Roman" w:cs="Times New Roman"/>
                <w:sz w:val="24"/>
                <w:szCs w:val="24"/>
              </w:rPr>
              <w:t>6 861,3</w:t>
            </w:r>
          </w:p>
        </w:tc>
        <w:tc>
          <w:tcPr>
            <w:tcW w:w="1215" w:type="dxa"/>
          </w:tcPr>
          <w:p w14:paraId="664DC19D" w14:textId="4E86FBEB" w:rsidR="00F83064" w:rsidRPr="00BA254E" w:rsidRDefault="00F83064" w:rsidP="00BA2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9DF">
              <w:rPr>
                <w:rFonts w:ascii="Times New Roman" w:eastAsia="Calibri" w:hAnsi="Times New Roman" w:cs="Times New Roman"/>
                <w:sz w:val="24"/>
                <w:szCs w:val="24"/>
              </w:rPr>
              <w:t>6 861,3</w:t>
            </w:r>
          </w:p>
        </w:tc>
        <w:tc>
          <w:tcPr>
            <w:tcW w:w="1209" w:type="dxa"/>
          </w:tcPr>
          <w:p w14:paraId="5009885D" w14:textId="2B7B45E8" w:rsidR="00F83064" w:rsidRPr="00BA254E" w:rsidRDefault="00F83064" w:rsidP="00BA2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9DF">
              <w:rPr>
                <w:rFonts w:ascii="Times New Roman" w:eastAsia="Calibri" w:hAnsi="Times New Roman" w:cs="Times New Roman"/>
                <w:sz w:val="24"/>
                <w:szCs w:val="24"/>
              </w:rPr>
              <w:t>6 861,3</w:t>
            </w:r>
          </w:p>
        </w:tc>
        <w:tc>
          <w:tcPr>
            <w:tcW w:w="1149" w:type="dxa"/>
          </w:tcPr>
          <w:p w14:paraId="18C139F2" w14:textId="33359F76" w:rsidR="00F83064" w:rsidRPr="00BA254E" w:rsidRDefault="00F83064" w:rsidP="00BA2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9DF">
              <w:rPr>
                <w:rFonts w:ascii="Times New Roman" w:eastAsia="Calibri" w:hAnsi="Times New Roman" w:cs="Times New Roman"/>
                <w:sz w:val="24"/>
                <w:szCs w:val="24"/>
              </w:rPr>
              <w:t>6 861,3</w:t>
            </w:r>
          </w:p>
        </w:tc>
        <w:tc>
          <w:tcPr>
            <w:tcW w:w="1184" w:type="dxa"/>
          </w:tcPr>
          <w:p w14:paraId="47D8AA71" w14:textId="09A122A9" w:rsidR="00F83064" w:rsidRPr="00F83064" w:rsidRDefault="00F83064" w:rsidP="008474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06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84744B">
              <w:rPr>
                <w:rFonts w:ascii="Times New Roman" w:eastAsia="Calibri" w:hAnsi="Times New Roman" w:cs="Times New Roman"/>
                <w:sz w:val="24"/>
                <w:szCs w:val="24"/>
              </w:rPr>
              <w:t>324</w:t>
            </w:r>
            <w:r w:rsidRPr="00F83064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</w:tr>
      <w:tr w:rsidR="00F83064" w:rsidRPr="00A978ED" w14:paraId="1F188EF1" w14:textId="77777777" w:rsidTr="00BA254E">
        <w:trPr>
          <w:jc w:val="center"/>
        </w:trPr>
        <w:tc>
          <w:tcPr>
            <w:tcW w:w="2293" w:type="dxa"/>
          </w:tcPr>
          <w:p w14:paraId="54BB8661" w14:textId="77777777" w:rsidR="00F83064" w:rsidRPr="005E74A6" w:rsidRDefault="00F8306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391F192C" w14:textId="77777777" w:rsidR="00F83064" w:rsidRPr="005E74A6" w:rsidRDefault="00F8306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14:paraId="79156FF8" w14:textId="00498766" w:rsidR="00F83064" w:rsidRPr="005E74A6" w:rsidRDefault="00F8306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городского округа Реутов Московской </w:t>
            </w: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656" w:type="dxa"/>
          </w:tcPr>
          <w:p w14:paraId="467565C5" w14:textId="1F12BADE" w:rsidR="00F83064" w:rsidRPr="005E74A6" w:rsidRDefault="00F8306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123" w:type="dxa"/>
          </w:tcPr>
          <w:p w14:paraId="20CE06F7" w14:textId="6BF7B9FE" w:rsidR="00F83064" w:rsidRPr="00F83064" w:rsidRDefault="00F83064" w:rsidP="00F83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06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F83064">
              <w:rPr>
                <w:rFonts w:ascii="Times New Roman" w:eastAsia="Calibri" w:hAnsi="Times New Roman" w:cs="Times New Roman"/>
                <w:sz w:val="24"/>
                <w:szCs w:val="24"/>
              </w:rPr>
              <w:t>796,3</w:t>
            </w:r>
          </w:p>
        </w:tc>
        <w:tc>
          <w:tcPr>
            <w:tcW w:w="1081" w:type="dxa"/>
          </w:tcPr>
          <w:p w14:paraId="1AEE07C0" w14:textId="32C5EAFC" w:rsidR="00F83064" w:rsidRPr="00A978ED" w:rsidRDefault="00F83064" w:rsidP="00F83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19F">
              <w:rPr>
                <w:rFonts w:ascii="Times New Roman" w:eastAsia="Calibri" w:hAnsi="Times New Roman" w:cs="Times New Roman"/>
                <w:sz w:val="24"/>
                <w:szCs w:val="24"/>
              </w:rPr>
              <w:t>6 796,3</w:t>
            </w:r>
          </w:p>
        </w:tc>
        <w:tc>
          <w:tcPr>
            <w:tcW w:w="1215" w:type="dxa"/>
          </w:tcPr>
          <w:p w14:paraId="38AC184F" w14:textId="6DD48CF3" w:rsidR="00F83064" w:rsidRPr="00A978ED" w:rsidRDefault="00F83064" w:rsidP="00A9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19F">
              <w:rPr>
                <w:rFonts w:ascii="Times New Roman" w:eastAsia="Calibri" w:hAnsi="Times New Roman" w:cs="Times New Roman"/>
                <w:sz w:val="24"/>
                <w:szCs w:val="24"/>
              </w:rPr>
              <w:t>6 796,3</w:t>
            </w:r>
          </w:p>
        </w:tc>
        <w:tc>
          <w:tcPr>
            <w:tcW w:w="1209" w:type="dxa"/>
          </w:tcPr>
          <w:p w14:paraId="3D2D5415" w14:textId="0E304A74" w:rsidR="00F83064" w:rsidRPr="00A978ED" w:rsidRDefault="00F83064" w:rsidP="00A9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19F">
              <w:rPr>
                <w:rFonts w:ascii="Times New Roman" w:eastAsia="Calibri" w:hAnsi="Times New Roman" w:cs="Times New Roman"/>
                <w:sz w:val="24"/>
                <w:szCs w:val="24"/>
              </w:rPr>
              <w:t>6 796,3</w:t>
            </w:r>
          </w:p>
        </w:tc>
        <w:tc>
          <w:tcPr>
            <w:tcW w:w="1149" w:type="dxa"/>
          </w:tcPr>
          <w:p w14:paraId="0EFF8B1D" w14:textId="6DA50780" w:rsidR="00F83064" w:rsidRPr="00A978ED" w:rsidRDefault="00F83064" w:rsidP="00A9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19F">
              <w:rPr>
                <w:rFonts w:ascii="Times New Roman" w:eastAsia="Calibri" w:hAnsi="Times New Roman" w:cs="Times New Roman"/>
                <w:sz w:val="24"/>
                <w:szCs w:val="24"/>
              </w:rPr>
              <w:t>6 796,3</w:t>
            </w:r>
          </w:p>
        </w:tc>
        <w:tc>
          <w:tcPr>
            <w:tcW w:w="1184" w:type="dxa"/>
          </w:tcPr>
          <w:p w14:paraId="7C889712" w14:textId="6B4C9C91" w:rsidR="00F83064" w:rsidRPr="00F83064" w:rsidRDefault="00F83064" w:rsidP="00F83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064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F83064">
              <w:rPr>
                <w:rFonts w:ascii="Times New Roman" w:eastAsia="Calibri" w:hAnsi="Times New Roman" w:cs="Times New Roman"/>
                <w:sz w:val="24"/>
                <w:szCs w:val="24"/>
              </w:rPr>
              <w:t>981,5</w:t>
            </w:r>
          </w:p>
        </w:tc>
      </w:tr>
      <w:tr w:rsidR="00F83064" w:rsidRPr="00A978ED" w14:paraId="360578EB" w14:textId="77777777" w:rsidTr="00BA254E">
        <w:trPr>
          <w:jc w:val="center"/>
        </w:trPr>
        <w:tc>
          <w:tcPr>
            <w:tcW w:w="2293" w:type="dxa"/>
          </w:tcPr>
          <w:p w14:paraId="7ED8F80A" w14:textId="77777777" w:rsidR="00F83064" w:rsidRPr="005E74A6" w:rsidRDefault="00F8306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14:paraId="64B0A120" w14:textId="77777777" w:rsidR="00F83064" w:rsidRPr="005E74A6" w:rsidRDefault="00F8306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14:paraId="67222E73" w14:textId="20F33213" w:rsidR="00F83064" w:rsidRPr="005E74A6" w:rsidRDefault="00F83064" w:rsidP="00A9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656" w:type="dxa"/>
          </w:tcPr>
          <w:p w14:paraId="255CEC36" w14:textId="60824BA2" w:rsidR="00F83064" w:rsidRPr="005E74A6" w:rsidRDefault="00F83064" w:rsidP="00A9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123" w:type="dxa"/>
          </w:tcPr>
          <w:p w14:paraId="78DEA5CF" w14:textId="3DBDEAB8" w:rsidR="00F83064" w:rsidRPr="00A978ED" w:rsidRDefault="0084744B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="00F8306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81" w:type="dxa"/>
          </w:tcPr>
          <w:p w14:paraId="108C005F" w14:textId="570A9A34" w:rsidR="00F83064" w:rsidRPr="00A978ED" w:rsidRDefault="00F8306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6DD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15" w:type="dxa"/>
          </w:tcPr>
          <w:p w14:paraId="65F6EDE3" w14:textId="4CCAA14B" w:rsidR="00F83064" w:rsidRPr="00A978ED" w:rsidRDefault="00F8306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6DD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9" w:type="dxa"/>
          </w:tcPr>
          <w:p w14:paraId="4D111234" w14:textId="149AA360" w:rsidR="00F83064" w:rsidRPr="00A978ED" w:rsidRDefault="00F8306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6DD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9" w:type="dxa"/>
          </w:tcPr>
          <w:p w14:paraId="22F42E95" w14:textId="0B7A4749" w:rsidR="00F83064" w:rsidRPr="00A978ED" w:rsidRDefault="00F8306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6DD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84" w:type="dxa"/>
          </w:tcPr>
          <w:p w14:paraId="0CABCDDE" w14:textId="2AED295A" w:rsidR="00F83064" w:rsidRPr="00A978ED" w:rsidRDefault="0084744B" w:rsidP="00A9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  <w:r w:rsidR="00F83064" w:rsidRPr="00DB36D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</w:tr>
      <w:tr w:rsidR="00F83064" w:rsidRPr="00A978ED" w14:paraId="50F4B3DB" w14:textId="77777777" w:rsidTr="00BA254E">
        <w:trPr>
          <w:jc w:val="center"/>
        </w:trPr>
        <w:tc>
          <w:tcPr>
            <w:tcW w:w="2293" w:type="dxa"/>
          </w:tcPr>
          <w:p w14:paraId="01FE80AC" w14:textId="77777777" w:rsidR="00F83064" w:rsidRPr="005E74A6" w:rsidRDefault="00F8306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14:paraId="1B9AEDF9" w14:textId="77777777" w:rsidR="00F83064" w:rsidRPr="005E74A6" w:rsidRDefault="00F8306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14:paraId="21A838BC" w14:textId="49FC6BF5" w:rsidR="00F83064" w:rsidRPr="005E74A6" w:rsidRDefault="00F83064" w:rsidP="00A9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муниципальным имуществом </w:t>
            </w:r>
          </w:p>
        </w:tc>
        <w:tc>
          <w:tcPr>
            <w:tcW w:w="1656" w:type="dxa"/>
          </w:tcPr>
          <w:p w14:paraId="4D955585" w14:textId="0BA80007" w:rsidR="00F83064" w:rsidRPr="005E74A6" w:rsidRDefault="00F8306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78ED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123" w:type="dxa"/>
          </w:tcPr>
          <w:p w14:paraId="74FEA542" w14:textId="6C1EA466" w:rsidR="00F83064" w:rsidRPr="00A978ED" w:rsidRDefault="00F8306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81" w:type="dxa"/>
          </w:tcPr>
          <w:p w14:paraId="6816BBED" w14:textId="1BC6869F" w:rsidR="00F83064" w:rsidRPr="00A978ED" w:rsidRDefault="00F8306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A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5" w:type="dxa"/>
          </w:tcPr>
          <w:p w14:paraId="4B34631D" w14:textId="2A273B3C" w:rsidR="00F83064" w:rsidRPr="00A978ED" w:rsidRDefault="00F8306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A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9" w:type="dxa"/>
          </w:tcPr>
          <w:p w14:paraId="33CB3E94" w14:textId="3E182C7D" w:rsidR="00F83064" w:rsidRPr="00A978ED" w:rsidRDefault="00F8306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A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9" w:type="dxa"/>
          </w:tcPr>
          <w:p w14:paraId="172C94F3" w14:textId="406F7A06" w:rsidR="00F83064" w:rsidRPr="00A978ED" w:rsidRDefault="00F8306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A9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84" w:type="dxa"/>
          </w:tcPr>
          <w:p w14:paraId="245AF84F" w14:textId="0FA8FE04" w:rsidR="00F83064" w:rsidRPr="00A978ED" w:rsidRDefault="00F83064" w:rsidP="00A9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250,0</w:t>
            </w:r>
          </w:p>
        </w:tc>
      </w:tr>
      <w:tr w:rsidR="004869DA" w:rsidRPr="005E74A6" w14:paraId="389F3D3D" w14:textId="77777777" w:rsidTr="00BA254E">
        <w:trPr>
          <w:trHeight w:val="77"/>
          <w:jc w:val="center"/>
        </w:trPr>
        <w:tc>
          <w:tcPr>
            <w:tcW w:w="4837" w:type="dxa"/>
            <w:gridSpan w:val="2"/>
          </w:tcPr>
          <w:p w14:paraId="13A1A314" w14:textId="77777777" w:rsidR="00156FDC" w:rsidRPr="00C91962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962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65" w:type="dxa"/>
            <w:gridSpan w:val="8"/>
          </w:tcPr>
          <w:p w14:paraId="188B5675" w14:textId="77777777" w:rsidR="00924C2B" w:rsidRPr="00924C2B" w:rsidRDefault="00924C2B" w:rsidP="00924C2B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24C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E6D356" w14:textId="77777777" w:rsidR="00924C2B" w:rsidRDefault="00924C2B" w:rsidP="00924C2B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24C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4809208" w14:textId="5A892EC2" w:rsidR="00924C2B" w:rsidRPr="00924C2B" w:rsidRDefault="00924C2B" w:rsidP="00924C2B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24C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436F1A58" w14:textId="43CF8800" w:rsidR="00924C2B" w:rsidRPr="00924C2B" w:rsidRDefault="00924C2B" w:rsidP="00924C2B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24C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529BA895" w14:textId="7722261B" w:rsidR="00301FD6" w:rsidRPr="00C91962" w:rsidRDefault="00924C2B" w:rsidP="00924C2B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C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A07E4" w14:textId="19E86B35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>Муниципальная служба в муниципальном образовании городской округ Реутов Московской области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9B5">
        <w:rPr>
          <w:rFonts w:ascii="Times New Roman" w:eastAsia="Calibri" w:hAnsi="Times New Roman" w:cs="Times New Roman"/>
          <w:sz w:val="24"/>
          <w:szCs w:val="24"/>
        </w:rPr>
        <w:t>сформирована в соответствии с Федеральным законом от 02.03.2007 №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BD79B5">
        <w:rPr>
          <w:rFonts w:ascii="Times New Roman" w:eastAsia="Calibri" w:hAnsi="Times New Roman" w:cs="Times New Roman"/>
          <w:sz w:val="24"/>
          <w:szCs w:val="24"/>
        </w:rPr>
        <w:t>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</w:t>
      </w:r>
    </w:p>
    <w:p w14:paraId="701D8F11" w14:textId="77777777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>В течение 2012-2014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390665D4" w14:textId="482A6FB2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правовыми актами 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BD79B5">
        <w:rPr>
          <w:rFonts w:ascii="Times New Roman" w:eastAsia="Calibri" w:hAnsi="Times New Roman" w:cs="Times New Roman"/>
          <w:sz w:val="24"/>
          <w:szCs w:val="24"/>
        </w:rPr>
        <w:t>дминистрации городского округа Реутов урегулированы все основные вопросы муниципальной службы в рамках действующего законодательства Российской Федерации, Московской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9B5">
        <w:rPr>
          <w:rFonts w:ascii="Times New Roman" w:eastAsia="Calibri" w:hAnsi="Times New Roman" w:cs="Times New Roman"/>
          <w:sz w:val="24"/>
          <w:szCs w:val="24"/>
        </w:rPr>
        <w:t>области. Наряду с принятием новых муниципальных правовых актов ведется работа по внесению изменений и признанию утратившими силу отдельных правовых актов, касающихся вопросов муниципальной службы.</w:t>
      </w:r>
    </w:p>
    <w:p w14:paraId="457D4A29" w14:textId="057B838B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>В результате определены подходы к формированию кадрового состава муниципальной службы, сформирован кадровый резерв в городско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BD79B5">
        <w:rPr>
          <w:rFonts w:ascii="Times New Roman" w:eastAsia="Calibri" w:hAnsi="Times New Roman" w:cs="Times New Roman"/>
          <w:sz w:val="24"/>
          <w:szCs w:val="24"/>
        </w:rPr>
        <w:t xml:space="preserve"> округ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BD79B5">
        <w:rPr>
          <w:rFonts w:ascii="Times New Roman" w:eastAsia="Calibri" w:hAnsi="Times New Roman" w:cs="Times New Roman"/>
          <w:sz w:val="24"/>
          <w:szCs w:val="24"/>
        </w:rPr>
        <w:t xml:space="preserve"> Реутов, функционирует комиссия по соблюдению требований к служебному поведению и урегулированию конфликта интересов на муниципальной службе. Конкретизированы квалификационные требования к должностям муниципальной службы.</w:t>
      </w:r>
    </w:p>
    <w:p w14:paraId="7292E00E" w14:textId="6E0D215D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9B5">
        <w:rPr>
          <w:rFonts w:ascii="Times New Roman" w:eastAsia="Calibri" w:hAnsi="Times New Roman" w:cs="Times New Roman"/>
          <w:sz w:val="24"/>
          <w:szCs w:val="24"/>
        </w:rPr>
        <w:t>на замещение вакантной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9B5">
        <w:rPr>
          <w:rFonts w:ascii="Times New Roman" w:eastAsia="Calibri" w:hAnsi="Times New Roman" w:cs="Times New Roman"/>
          <w:sz w:val="24"/>
          <w:szCs w:val="24"/>
        </w:rPr>
        <w:t>должности муниципальной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9B5">
        <w:rPr>
          <w:rFonts w:ascii="Times New Roman" w:eastAsia="Calibri" w:hAnsi="Times New Roman" w:cs="Times New Roman"/>
          <w:sz w:val="24"/>
          <w:szCs w:val="24"/>
        </w:rPr>
        <w:t>службы.</w:t>
      </w:r>
    </w:p>
    <w:p w14:paraId="07AA7F23" w14:textId="77777777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14:paraId="32DC138B" w14:textId="77777777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проведение конференций, семинаров.</w:t>
      </w:r>
    </w:p>
    <w:p w14:paraId="3FE68D51" w14:textId="77777777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>Необходимость осуществления повышения квалификации муниципальных служащих во многом обусловлена изменением нормативно-правовой базы, как на федеральном, так и на областном уровнях.</w:t>
      </w:r>
    </w:p>
    <w:p w14:paraId="0AC843C1" w14:textId="77777777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>Однако развитие системы муниципальной службы в муниципальном образовании городской округ Реутов Московской области требует совершенствования полученных при ее формировании позитивных изменений. Поэтому требуется создание условий для повышения эффективности и результативности деятельности муниципальных служащих.</w:t>
      </w:r>
    </w:p>
    <w:p w14:paraId="3FDC0919" w14:textId="02719667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>В современных условиях развитие муниципальной службы должно осуществляться на основе комплексного подхода. Он подразумевает как развитие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муниципальной службы, предоставляемых новыми технологиями, в частности, информационными системами сети Интернет.</w:t>
      </w:r>
    </w:p>
    <w:p w14:paraId="7755D095" w14:textId="5AA3AEE7" w:rsidR="00BD79B5" w:rsidRPr="00BD79B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>Немаловажную роль играет своевременное определение перспектив и проблем в развитии муниципальной службы с целью ее дальнейшего совершенствования.</w:t>
      </w:r>
    </w:p>
    <w:p w14:paraId="35BDCEC4" w14:textId="5F61623B" w:rsidR="00910B65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B5">
        <w:rPr>
          <w:rFonts w:ascii="Times New Roman" w:eastAsia="Calibri" w:hAnsi="Times New Roman" w:cs="Times New Roman"/>
          <w:sz w:val="24"/>
          <w:szCs w:val="24"/>
        </w:rPr>
        <w:t xml:space="preserve">Последовательная реализация мероприятий Программы должна привести к созданию условий для развития муниципальной службы, а также повышения эффективности кадровой </w:t>
      </w:r>
      <w:r w:rsidRPr="00BD79B5">
        <w:rPr>
          <w:rFonts w:ascii="Times New Roman" w:eastAsia="Calibri" w:hAnsi="Times New Roman" w:cs="Times New Roman"/>
          <w:sz w:val="24"/>
          <w:szCs w:val="24"/>
        </w:rPr>
        <w:lastRenderedPageBreak/>
        <w:t>политики в сфере муниципальной службы, результативности, роли и престижа муниципальной службы.</w:t>
      </w:r>
    </w:p>
    <w:p w14:paraId="15BAB9FD" w14:textId="77777777" w:rsidR="00BD79B5" w:rsidRPr="006100F6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B090C4" w14:textId="1125734D" w:rsidR="00DC668A" w:rsidRPr="00DC668A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68A">
        <w:rPr>
          <w:rFonts w:ascii="Times New Roman" w:eastAsia="Calibri" w:hAnsi="Times New Roman" w:cs="Times New Roman"/>
          <w:sz w:val="24"/>
          <w:szCs w:val="24"/>
        </w:rPr>
        <w:t xml:space="preserve">Цель программы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C668A">
        <w:rPr>
          <w:rFonts w:ascii="Times New Roman" w:eastAsia="Calibri" w:hAnsi="Times New Roman" w:cs="Times New Roman"/>
          <w:sz w:val="24"/>
          <w:szCs w:val="24"/>
        </w:rPr>
        <w:t xml:space="preserve"> совершенствование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организационных, правовых, информационных и финансовых условий для развития муниципальной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городской округ Реутов Московской области.</w:t>
      </w:r>
    </w:p>
    <w:p w14:paraId="04AE6C46" w14:textId="11EA89FB" w:rsidR="00DC668A" w:rsidRPr="00DC668A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68A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327C6E55" w14:textId="31A7F7BF" w:rsidR="00DC668A" w:rsidRPr="00DC668A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68A">
        <w:rPr>
          <w:rFonts w:ascii="Times New Roman" w:eastAsia="Calibri" w:hAnsi="Times New Roman" w:cs="Times New Roman"/>
          <w:sz w:val="24"/>
          <w:szCs w:val="24"/>
        </w:rPr>
        <w:t>совершенствование нормативно-правовой базы муниципальной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 xml:space="preserve">в муниципальном образовании городской округ Реутов Московской области; </w:t>
      </w:r>
    </w:p>
    <w:p w14:paraId="6AA16F7E" w14:textId="248553E0" w:rsidR="00DC668A" w:rsidRPr="00DC668A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68A">
        <w:rPr>
          <w:rFonts w:ascii="Times New Roman" w:eastAsia="Calibri" w:hAnsi="Times New Roman" w:cs="Times New Roman"/>
          <w:sz w:val="24"/>
          <w:szCs w:val="24"/>
        </w:rPr>
        <w:t>реализация мероприятий по противодействию коррупции, выявлению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и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разрешению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конфликта интересов на муниципальной службе;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3F32F4" w14:textId="1F1F1EE6" w:rsidR="00DC668A" w:rsidRPr="00DC668A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68A"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эффективных методов подбора квалифицированных кадров для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службы;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928FFB" w14:textId="4851F05C" w:rsidR="00DC668A" w:rsidRPr="00DC668A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68A">
        <w:rPr>
          <w:rFonts w:ascii="Times New Roman" w:eastAsia="Calibri" w:hAnsi="Times New Roman" w:cs="Times New Roman"/>
          <w:sz w:val="24"/>
          <w:szCs w:val="24"/>
        </w:rPr>
        <w:t>повышение эффективности муниципальной службы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и результативности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профессиональной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служебной деятельности муниципальных служащих;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3A9943" w14:textId="47242633" w:rsidR="00553F09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68A">
        <w:rPr>
          <w:rFonts w:ascii="Times New Roman" w:eastAsia="Calibri" w:hAnsi="Times New Roman" w:cs="Times New Roman"/>
          <w:sz w:val="24"/>
          <w:szCs w:val="24"/>
        </w:rPr>
        <w:t>совершенствование организационных и правовых механизмов профессиональной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служебной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деятельности муниципальных служащих в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целях повышения качества муниципальных услуг, оказываемых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68A">
        <w:rPr>
          <w:rFonts w:ascii="Times New Roman" w:eastAsia="Calibri" w:hAnsi="Times New Roman" w:cs="Times New Roman"/>
          <w:sz w:val="24"/>
          <w:szCs w:val="24"/>
        </w:rPr>
        <w:t>муниципальными органами гражданам и организациям.</w:t>
      </w:r>
      <w:r w:rsidR="0028462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CE1F02" w14:textId="77777777"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AB4F" w14:textId="77777777" w:rsidR="00FD0509" w:rsidRPr="00DB1908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142ABDC9" w14:textId="77777777" w:rsidR="00FD0509" w:rsidRPr="0071630C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BF7174" w14:textId="77777777" w:rsidR="00FD0509" w:rsidRPr="0071630C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39705A24" w14:textId="77777777" w:rsidR="00FD0509" w:rsidRPr="008C79CA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городского округа Реутов, бюджета Московской области и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63ED93E" w14:textId="77777777" w:rsidR="00FD0509" w:rsidRPr="008C79CA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420E1E9" w14:textId="77777777" w:rsidR="00FD0509" w:rsidRPr="008C79CA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77EF1" w14:textId="77777777" w:rsidR="00FD0509" w:rsidRPr="00DB1908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51D881E" w14:textId="77777777" w:rsidR="00FD0509" w:rsidRPr="0071630C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BB2F4" w14:textId="77777777" w:rsidR="00FD0509" w:rsidRPr="0071630C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B0CFC22" w14:textId="77777777" w:rsidR="00FD0509" w:rsidRPr="0071630C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0C314E64" w14:textId="77777777" w:rsidR="00FD0509" w:rsidRPr="0071630C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901FB" w14:textId="77777777" w:rsidR="00FD0509" w:rsidRPr="00DB1908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AEDE81B" w14:textId="77777777" w:rsidR="00FD0509" w:rsidRPr="0071630C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E1931" w14:textId="77777777" w:rsidR="00FD0509" w:rsidRPr="0071630C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45211C7E" w14:textId="77777777" w:rsidR="00E64B91" w:rsidRPr="00515DCE" w:rsidRDefault="00E64B91" w:rsidP="00E64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15B8A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"/>
        <w:gridCol w:w="1759"/>
        <w:gridCol w:w="1607"/>
        <w:gridCol w:w="989"/>
        <w:gridCol w:w="1876"/>
        <w:gridCol w:w="1154"/>
        <w:gridCol w:w="1299"/>
        <w:gridCol w:w="1299"/>
        <w:gridCol w:w="1154"/>
        <w:gridCol w:w="1154"/>
        <w:gridCol w:w="1154"/>
        <w:gridCol w:w="1154"/>
      </w:tblGrid>
      <w:tr w:rsidR="00E64B91" w:rsidRPr="00E64B91" w14:paraId="4ED18FA1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 w:val="restart"/>
          </w:tcPr>
          <w:p w14:paraId="02001D65" w14:textId="68CF910F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N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59" w:type="dxa"/>
            <w:vMerge w:val="restart"/>
          </w:tcPr>
          <w:p w14:paraId="59745C78" w14:textId="466B2010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Задачи,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направленные на достижение цели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96" w:type="dxa"/>
            <w:gridSpan w:val="2"/>
          </w:tcPr>
          <w:p w14:paraId="600C4AF3" w14:textId="09204BC6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Планируемый объем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финансирования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решение данной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задачи (тыс. руб.)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76" w:type="dxa"/>
            <w:vMerge w:val="restart"/>
          </w:tcPr>
          <w:p w14:paraId="52A43793" w14:textId="4390938F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Количественные и/или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качественные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целевые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показатели,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характеризующие достижение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целей и решение задач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4" w:type="dxa"/>
            <w:vMerge w:val="restart"/>
          </w:tcPr>
          <w:p w14:paraId="00F4E071" w14:textId="50E4A848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299" w:type="dxa"/>
            <w:vMerge w:val="restart"/>
          </w:tcPr>
          <w:p w14:paraId="4D5300F4" w14:textId="00E3283A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Базовое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показателя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(на начало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реализации)</w:t>
            </w:r>
          </w:p>
        </w:tc>
        <w:tc>
          <w:tcPr>
            <w:tcW w:w="5915" w:type="dxa"/>
            <w:gridSpan w:val="5"/>
          </w:tcPr>
          <w:p w14:paraId="04586970" w14:textId="610AA5B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Планируемое значение показателя по годам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реализации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64B91" w:rsidRPr="00E64B91" w14:paraId="18404B15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/>
          </w:tcPr>
          <w:p w14:paraId="587FF831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40614E6F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700AE1F8" w14:textId="511EE3F8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989" w:type="dxa"/>
          </w:tcPr>
          <w:p w14:paraId="6C8BEBA4" w14:textId="66A7BCF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Другие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1876" w:type="dxa"/>
            <w:vMerge/>
          </w:tcPr>
          <w:p w14:paraId="4EDBD8DB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</w:tcPr>
          <w:p w14:paraId="631B2126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</w:tcPr>
          <w:p w14:paraId="22D3959C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</w:tcPr>
          <w:p w14:paraId="2A1F3D3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54" w:type="dxa"/>
          </w:tcPr>
          <w:p w14:paraId="0B7D3683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54" w:type="dxa"/>
          </w:tcPr>
          <w:p w14:paraId="5DA101E6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54" w:type="dxa"/>
          </w:tcPr>
          <w:p w14:paraId="04D2CB3F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54" w:type="dxa"/>
          </w:tcPr>
          <w:p w14:paraId="25CBD893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</w:tr>
      <w:tr w:rsidR="00E64B91" w:rsidRPr="00E64B91" w14:paraId="415DA31C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758D29A3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59" w:type="dxa"/>
          </w:tcPr>
          <w:p w14:paraId="43833738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1BEA337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  <w:p w14:paraId="02C61B94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051CB617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3982421C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552F0E05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54" w:type="dxa"/>
          </w:tcPr>
          <w:p w14:paraId="0939A8EA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0411DD59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</w:tcPr>
          <w:p w14:paraId="3C65459F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42CB7A3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28D97A6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CFF6DF4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E2A21C0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E64B91" w14:paraId="6449DE3B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40473347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59" w:type="dxa"/>
          </w:tcPr>
          <w:p w14:paraId="0686F6ED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14:paraId="02BB8432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607" w:type="dxa"/>
          </w:tcPr>
          <w:p w14:paraId="6ECB1813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00678DAA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1FB2676F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154" w:type="dxa"/>
          </w:tcPr>
          <w:p w14:paraId="1A36DB67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458BCA9F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</w:tcPr>
          <w:p w14:paraId="1EE90530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C78CA97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7100FFFC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E694D93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38D1D0F3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E64B91" w14:paraId="1145EA21" w14:textId="77777777" w:rsidTr="00E64B91">
        <w:trPr>
          <w:trHeight w:val="20"/>
          <w:tblCellSpacing w:w="5" w:type="nil"/>
          <w:jc w:val="center"/>
        </w:trPr>
        <w:tc>
          <w:tcPr>
            <w:tcW w:w="2163" w:type="dxa"/>
            <w:gridSpan w:val="2"/>
          </w:tcPr>
          <w:p w14:paraId="734E1B8F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6842B82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89" w:type="dxa"/>
          </w:tcPr>
          <w:p w14:paraId="6785E155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876" w:type="dxa"/>
          </w:tcPr>
          <w:p w14:paraId="1622622F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154" w:type="dxa"/>
          </w:tcPr>
          <w:p w14:paraId="401D528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3FF4F53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299" w:type="dxa"/>
          </w:tcPr>
          <w:p w14:paraId="33711554" w14:textId="77777777" w:rsidR="00E64B91" w:rsidRPr="00E64B91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144C0E23" w14:textId="77777777" w:rsidR="00E64B91" w:rsidRPr="00E64B91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44C7074B" w14:textId="77777777" w:rsidR="00E64B91" w:rsidRPr="00E64B91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226F9307" w14:textId="77777777" w:rsidR="00E64B91" w:rsidRPr="00E64B91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2D6831A9" w14:textId="77777777" w:rsidR="00E64B91" w:rsidRPr="00E64B91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E64B91" w:rsidRPr="00E64B91" w14:paraId="31498BB0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 w:val="restart"/>
          </w:tcPr>
          <w:p w14:paraId="42339D46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59" w:type="dxa"/>
            <w:vMerge w:val="restart"/>
          </w:tcPr>
          <w:p w14:paraId="5125637D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2266A32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607" w:type="dxa"/>
          </w:tcPr>
          <w:p w14:paraId="568EDD59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</w:tc>
        <w:tc>
          <w:tcPr>
            <w:tcW w:w="989" w:type="dxa"/>
          </w:tcPr>
          <w:p w14:paraId="41CE7DAB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29B7D6E6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154" w:type="dxa"/>
          </w:tcPr>
          <w:p w14:paraId="0CBBFDDD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99" w:type="dxa"/>
          </w:tcPr>
          <w:p w14:paraId="2306C5A1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299" w:type="dxa"/>
          </w:tcPr>
          <w:p w14:paraId="55D869C2" w14:textId="77777777" w:rsidR="00E64B91" w:rsidRPr="00E64B91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1355,22</w:t>
            </w:r>
          </w:p>
        </w:tc>
        <w:tc>
          <w:tcPr>
            <w:tcW w:w="1154" w:type="dxa"/>
          </w:tcPr>
          <w:p w14:paraId="6A5E2120" w14:textId="77777777" w:rsidR="00E64B91" w:rsidRPr="00E64B91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1309,34</w:t>
            </w:r>
          </w:p>
        </w:tc>
        <w:tc>
          <w:tcPr>
            <w:tcW w:w="1154" w:type="dxa"/>
          </w:tcPr>
          <w:p w14:paraId="3829A6D0" w14:textId="77777777" w:rsidR="00E64B91" w:rsidRPr="00E64B91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1283,07</w:t>
            </w:r>
          </w:p>
        </w:tc>
        <w:tc>
          <w:tcPr>
            <w:tcW w:w="1154" w:type="dxa"/>
          </w:tcPr>
          <w:p w14:paraId="30F13967" w14:textId="77777777" w:rsidR="00E64B91" w:rsidRPr="00E64B91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1276,13</w:t>
            </w:r>
          </w:p>
        </w:tc>
        <w:tc>
          <w:tcPr>
            <w:tcW w:w="1154" w:type="dxa"/>
          </w:tcPr>
          <w:p w14:paraId="3133F4F8" w14:textId="77777777" w:rsidR="00E64B91" w:rsidRPr="00E64B91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1272,72</w:t>
            </w:r>
          </w:p>
        </w:tc>
      </w:tr>
      <w:tr w:rsidR="00E64B91" w:rsidRPr="00E64B91" w14:paraId="262A5328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/>
          </w:tcPr>
          <w:p w14:paraId="6D809E40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7A43E9B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A6B1ED4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1A8A67C9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4ABC4969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54" w:type="dxa"/>
          </w:tcPr>
          <w:p w14:paraId="34590E3F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57845D34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0BF87753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606600D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D9FB5B4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30A9236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797D099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E64B91" w14:paraId="6F173C45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40C4DA48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9" w:type="dxa"/>
            <w:vMerge w:val="restart"/>
          </w:tcPr>
          <w:p w14:paraId="5AF6D133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49C47196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607" w:type="dxa"/>
          </w:tcPr>
          <w:p w14:paraId="10465C17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</w:tcPr>
          <w:p w14:paraId="7647949A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  <w:p w14:paraId="331CC544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</w:tcPr>
          <w:p w14:paraId="71C89C24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54" w:type="dxa"/>
          </w:tcPr>
          <w:p w14:paraId="381AF422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7D149B48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1A961EA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C23C711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3988016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C76AC94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FC7626A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E64B91" w14:paraId="79E6D162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69701302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0B961BF5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8BB2C85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</w:tcPr>
          <w:p w14:paraId="5FA7ABBA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3E73EE5D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54" w:type="dxa"/>
          </w:tcPr>
          <w:p w14:paraId="008C3FE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1F7D2E48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20654911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8B0C609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0AA39F2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7D7DE602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1EDC68C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E64B91" w14:paraId="63213B4D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26FB855A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1A37A524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63C70894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</w:tcPr>
          <w:p w14:paraId="65A0FFF0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6C8782C9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</w:t>
            </w: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вышедших на пенсию, и получающих пенсию за выслугу лет </w:t>
            </w:r>
          </w:p>
        </w:tc>
        <w:tc>
          <w:tcPr>
            <w:tcW w:w="1154" w:type="dxa"/>
          </w:tcPr>
          <w:p w14:paraId="25B148BD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</w:tcPr>
          <w:p w14:paraId="1D404DE8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46F98F8D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F04FEF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2DB75042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C8EC2B9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3BD12FBD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E64B91" w14:paraId="099DFDEB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0CECEA6B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59" w:type="dxa"/>
          </w:tcPr>
          <w:p w14:paraId="77E9BE7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5</w:t>
            </w:r>
          </w:p>
          <w:p w14:paraId="5D3DEDB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профессионального развития муниципальных служащих </w:t>
            </w:r>
          </w:p>
        </w:tc>
        <w:tc>
          <w:tcPr>
            <w:tcW w:w="1607" w:type="dxa"/>
          </w:tcPr>
          <w:p w14:paraId="2BD68989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</w:tcPr>
          <w:p w14:paraId="60671BBE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6EA03318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154" w:type="dxa"/>
          </w:tcPr>
          <w:p w14:paraId="12D50F37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12B56F40" w14:textId="77777777" w:rsidR="00E64B91" w:rsidRPr="00E64B91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4B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</w:tcPr>
          <w:p w14:paraId="55799B8D" w14:textId="77777777" w:rsidR="00E64B91" w:rsidRPr="00E64B91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35515DFE" w14:textId="77777777" w:rsidR="00E64B91" w:rsidRPr="00E64B91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0D8FB716" w14:textId="77777777" w:rsidR="00E64B91" w:rsidRPr="00E64B91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5D6F8A5A" w14:textId="77777777" w:rsidR="00E64B91" w:rsidRPr="00E64B91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1B1B83DA" w14:textId="77777777" w:rsidR="00E64B91" w:rsidRPr="00E64B91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B91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224EFA0C" w14:textId="77777777" w:rsidR="00E64B91" w:rsidRPr="00515DCE" w:rsidRDefault="00E64B91" w:rsidP="00E64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15B8A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8"/>
        <w:gridCol w:w="2046"/>
        <w:gridCol w:w="2039"/>
        <w:gridCol w:w="1021"/>
        <w:gridCol w:w="1166"/>
        <w:gridCol w:w="875"/>
        <w:gridCol w:w="1312"/>
        <w:gridCol w:w="729"/>
        <w:gridCol w:w="728"/>
        <w:gridCol w:w="875"/>
        <w:gridCol w:w="719"/>
        <w:gridCol w:w="874"/>
        <w:gridCol w:w="2041"/>
      </w:tblGrid>
      <w:tr w:rsidR="009158B7" w:rsidRPr="009158B7" w14:paraId="43DEF992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bookmarkEnd w:id="2"/>
          <w:p w14:paraId="376C328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1990" w:type="dxa"/>
            <w:vMerge w:val="restart"/>
          </w:tcPr>
          <w:p w14:paraId="4CDA3F2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3" w:type="dxa"/>
            <w:vMerge w:val="restart"/>
          </w:tcPr>
          <w:p w14:paraId="6BB58F29" w14:textId="1F2B65DB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стандартных процедур,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обеспечивающих выполнение мероприятия, с указанием предельных сроков их исполнения *</w:t>
            </w:r>
          </w:p>
        </w:tc>
        <w:tc>
          <w:tcPr>
            <w:tcW w:w="993" w:type="dxa"/>
            <w:vMerge w:val="restart"/>
          </w:tcPr>
          <w:p w14:paraId="2F42097D" w14:textId="1971AF06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1134" w:type="dxa"/>
            <w:vMerge w:val="restart"/>
          </w:tcPr>
          <w:p w14:paraId="1372C1FA" w14:textId="6D78983E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исполнения мероприятия</w:t>
            </w:r>
          </w:p>
        </w:tc>
        <w:tc>
          <w:tcPr>
            <w:tcW w:w="851" w:type="dxa"/>
            <w:vMerge w:val="restart"/>
          </w:tcPr>
          <w:p w14:paraId="348844D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году(тыс. руб.)</w:t>
            </w:r>
          </w:p>
        </w:tc>
        <w:tc>
          <w:tcPr>
            <w:tcW w:w="1276" w:type="dxa"/>
            <w:vMerge w:val="restart"/>
          </w:tcPr>
          <w:p w14:paraId="2817FD28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817" w:type="dxa"/>
            <w:gridSpan w:val="5"/>
          </w:tcPr>
          <w:p w14:paraId="3B57A96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85" w:type="dxa"/>
            <w:vMerge w:val="restart"/>
          </w:tcPr>
          <w:p w14:paraId="005B267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исполнитель мероприятия</w:t>
            </w:r>
          </w:p>
        </w:tc>
      </w:tr>
      <w:tr w:rsidR="009158B7" w:rsidRPr="009158B7" w14:paraId="68A9575E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C19302E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14:paraId="4D5A2A4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1714D04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14:paraId="14869ED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B8770C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14:paraId="65FF16C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0619B3E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23165B3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</w:tcPr>
          <w:p w14:paraId="2BB6015B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</w:tcPr>
          <w:p w14:paraId="005ED8A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699" w:type="dxa"/>
          </w:tcPr>
          <w:p w14:paraId="51A9406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</w:tcPr>
          <w:p w14:paraId="6519685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1985" w:type="dxa"/>
            <w:vMerge/>
          </w:tcPr>
          <w:p w14:paraId="1AC3E80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3BE00A9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43899088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90" w:type="dxa"/>
          </w:tcPr>
          <w:p w14:paraId="0F7A9404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6C8D126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1983" w:type="dxa"/>
          </w:tcPr>
          <w:p w14:paraId="7B08C98B" w14:textId="24D74EBC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1.Разработка плана подготовки нормативных правовых актов (далее - план)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-ежегодно. </w:t>
            </w:r>
          </w:p>
          <w:p w14:paraId="1B28D3B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плана - ежегодно.</w:t>
            </w:r>
          </w:p>
          <w:p w14:paraId="084E842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Реализация плана - в течение года.</w:t>
            </w:r>
          </w:p>
          <w:p w14:paraId="472F6A0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проектов нормативных правовых актов, изменений в них и их утверждение.</w:t>
            </w:r>
          </w:p>
        </w:tc>
        <w:tc>
          <w:tcPr>
            <w:tcW w:w="993" w:type="dxa"/>
          </w:tcPr>
          <w:p w14:paraId="0103ADC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052E1186" w14:textId="77777777" w:rsidR="009158B7" w:rsidRPr="009158B7" w:rsidRDefault="009158B7" w:rsidP="009158B7">
            <w:pPr>
              <w:widowControl w:val="0"/>
              <w:tabs>
                <w:tab w:val="left" w:pos="4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5362E29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139AFCC7" w14:textId="51A7F9F8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Отдел муниципальной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службы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 кадров, правовой отдел в составе Правового управления </w:t>
            </w:r>
          </w:p>
        </w:tc>
      </w:tr>
      <w:tr w:rsidR="009158B7" w:rsidRPr="009158B7" w14:paraId="76DE4C3A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D0290A8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90" w:type="dxa"/>
          </w:tcPr>
          <w:p w14:paraId="06743C0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2 </w:t>
            </w:r>
          </w:p>
          <w:p w14:paraId="343068F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1983" w:type="dxa"/>
          </w:tcPr>
          <w:p w14:paraId="4038501B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B65FD5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22B5C5A8" w14:textId="77777777" w:rsidR="009158B7" w:rsidRPr="009158B7" w:rsidRDefault="009158B7" w:rsidP="009158B7">
            <w:pPr>
              <w:tabs>
                <w:tab w:val="left" w:pos="48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26C94F3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A9AFCBB" w14:textId="342D8D1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Отдел муниципальной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службы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 кадров, правовой отдел в составе Правового управления </w:t>
            </w:r>
          </w:p>
        </w:tc>
      </w:tr>
      <w:tr w:rsidR="009158B7" w:rsidRPr="009158B7" w14:paraId="3DDB7C6E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491F330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CF6357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2.1. Разработка плана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мероприятий по противодействию коррупции (далее - план) - ежегодно. </w:t>
            </w:r>
          </w:p>
          <w:p w14:paraId="1C6D00FA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CCB30E4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Подготовка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предложений для внесения в план.</w:t>
            </w:r>
          </w:p>
          <w:p w14:paraId="3A1F6BE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Заслушивание проекта плана на коллегии администрации.</w:t>
            </w:r>
          </w:p>
          <w:p w14:paraId="627B44E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Утверждение плана. </w:t>
            </w:r>
          </w:p>
          <w:p w14:paraId="2E1000EE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Реализация плана – в течение года.</w:t>
            </w:r>
          </w:p>
        </w:tc>
        <w:tc>
          <w:tcPr>
            <w:tcW w:w="993" w:type="dxa"/>
          </w:tcPr>
          <w:p w14:paraId="37007338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134" w:type="dxa"/>
          </w:tcPr>
          <w:p w14:paraId="2750ED22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5944" w:type="dxa"/>
            <w:gridSpan w:val="7"/>
          </w:tcPr>
          <w:p w14:paraId="66A5F74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14:paraId="080B8AE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5E25EF5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284165A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6FE4608C" w14:textId="610368B0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 Проведение проверок достоверности и полноты сведений,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 273-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ФЗ «О противодействии коррупции» ,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  <w:p w14:paraId="2758C84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40746F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1.При наличии достаточной информации:</w:t>
            </w:r>
          </w:p>
          <w:p w14:paraId="763989E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проведение беседы с гражданином или муниципальным служащим;</w:t>
            </w:r>
          </w:p>
          <w:p w14:paraId="186B600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изучение представленных документов;</w:t>
            </w:r>
          </w:p>
          <w:p w14:paraId="6A4F6D3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получение от гражданина или муниципального служащего пояснений по представленным документам;</w:t>
            </w:r>
          </w:p>
          <w:p w14:paraId="041DC92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запросов в органы прокуратуры, в государственные органы, органы местного самоуправления об имеющихся у них</w:t>
            </w:r>
          </w:p>
          <w:p w14:paraId="05BB6FEF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сведениях;</w:t>
            </w:r>
          </w:p>
          <w:p w14:paraId="02C1DA3A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в случае необходимости – ходатайство перед Губернатором Московской области о направлении необходимых для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проверки запросов; -анализ полученных в ходе проверки сведений;</w:t>
            </w:r>
          </w:p>
          <w:p w14:paraId="61DD919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доклад работодателю о результатах проверки;</w:t>
            </w:r>
          </w:p>
          <w:p w14:paraId="0C27931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сведений о результатах проверки заинтересованным лицам;</w:t>
            </w:r>
          </w:p>
          <w:p w14:paraId="6541E70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принятие решения работодателем по результатам проверки</w:t>
            </w:r>
          </w:p>
          <w:p w14:paraId="2C48574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E48011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5B5E130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D2D421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C4E2D1F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31D6D35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705B471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78C3854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1983" w:type="dxa"/>
          </w:tcPr>
          <w:p w14:paraId="7FDC4CDA" w14:textId="178DA4D5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Определение темы занятия.</w:t>
            </w:r>
          </w:p>
          <w:p w14:paraId="417D4E97" w14:textId="06576AC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Приглашение работников прокуратуры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при необходимости.</w:t>
            </w:r>
          </w:p>
          <w:p w14:paraId="7F3CD96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Организация явки муниципальных служащих.</w:t>
            </w:r>
          </w:p>
        </w:tc>
        <w:tc>
          <w:tcPr>
            <w:tcW w:w="993" w:type="dxa"/>
          </w:tcPr>
          <w:p w14:paraId="5C6C7F5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95DCE1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EB8765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5A0B89A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43A2D48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1976CA4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90" w:type="dxa"/>
          </w:tcPr>
          <w:p w14:paraId="7D3B1AE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5F83D53A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983" w:type="dxa"/>
          </w:tcPr>
          <w:p w14:paraId="5F97ECA8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25EDA0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6BDEEEB8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279012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572F10C2" w14:textId="528A77B5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Отдел муниципальной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службы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 кадров в составе Правового управления </w:t>
            </w:r>
          </w:p>
        </w:tc>
      </w:tr>
      <w:tr w:rsidR="009158B7" w:rsidRPr="009158B7" w14:paraId="2F002466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8BFB75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DE8D028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 Организация работы по назначению на муниципальную службу</w:t>
            </w:r>
          </w:p>
        </w:tc>
        <w:tc>
          <w:tcPr>
            <w:tcW w:w="1983" w:type="dxa"/>
          </w:tcPr>
          <w:p w14:paraId="778662A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Выявление вакантных должностей муниципальной службы.</w:t>
            </w:r>
          </w:p>
          <w:p w14:paraId="7984600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Подбор кандидатур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(при принятии решения руководителем – проведение конкурса).</w:t>
            </w:r>
          </w:p>
          <w:p w14:paraId="666432E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Проверка представленных претендентом документов.</w:t>
            </w:r>
          </w:p>
          <w:p w14:paraId="2D026DD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распоряжения (приказа) о назначении.</w:t>
            </w:r>
          </w:p>
          <w:p w14:paraId="513D80DD" w14:textId="42BCC3E9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Ознакомление с распоряжением (приказом) о назначении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 роспись.</w:t>
            </w:r>
          </w:p>
        </w:tc>
        <w:tc>
          <w:tcPr>
            <w:tcW w:w="993" w:type="dxa"/>
          </w:tcPr>
          <w:p w14:paraId="3F85865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00805CBB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5772153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4EA51AC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04B3E4F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33811F1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7B91A9F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1983" w:type="dxa"/>
          </w:tcPr>
          <w:p w14:paraId="1E332E7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графика проведения аттестации муниципальных служащих (далее-график).</w:t>
            </w:r>
          </w:p>
          <w:p w14:paraId="2C8995AB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графика руководителем.</w:t>
            </w:r>
          </w:p>
          <w:p w14:paraId="353F9B3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муниципальных служащих с графиком под роспись.</w:t>
            </w:r>
          </w:p>
          <w:p w14:paraId="643140A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отзывов на муниципальных служащих.</w:t>
            </w:r>
          </w:p>
          <w:p w14:paraId="508A13B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Представление отзывов в аттестационную комиссию</w:t>
            </w:r>
          </w:p>
          <w:p w14:paraId="5C226303" w14:textId="0920FD74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Проведение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аттестации.</w:t>
            </w:r>
          </w:p>
          <w:p w14:paraId="2E3D51A4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Принятие решения аттестационной комиссией.</w:t>
            </w:r>
          </w:p>
          <w:p w14:paraId="0171DB78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8. Ознакомление муниципального служащего с решением комиссии под роспись.</w:t>
            </w:r>
          </w:p>
        </w:tc>
        <w:tc>
          <w:tcPr>
            <w:tcW w:w="993" w:type="dxa"/>
          </w:tcPr>
          <w:p w14:paraId="07FD4AB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1B28D45C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0867860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68DB05F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1366723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0463E5F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077AB54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 Ведение кадровой работы</w:t>
            </w:r>
          </w:p>
        </w:tc>
        <w:tc>
          <w:tcPr>
            <w:tcW w:w="1983" w:type="dxa"/>
          </w:tcPr>
          <w:p w14:paraId="0988190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Ведение личных дел.</w:t>
            </w:r>
          </w:p>
          <w:p w14:paraId="4534E94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Ведение трудовых книжек.</w:t>
            </w:r>
          </w:p>
          <w:p w14:paraId="19E67F8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выявленных в ходе прокурорского надзора нарушений.</w:t>
            </w:r>
          </w:p>
        </w:tc>
        <w:tc>
          <w:tcPr>
            <w:tcW w:w="993" w:type="dxa"/>
          </w:tcPr>
          <w:p w14:paraId="3AB6624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01E47B7C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562010A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BCEB0EF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2B36BE8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C380344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6BE22164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1983" w:type="dxa"/>
          </w:tcPr>
          <w:p w14:paraId="5D27E36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E4CAE3A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3EC4DAE9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10EEF7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550490E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0B564298" w14:textId="77777777" w:rsidTr="009158B7">
        <w:trPr>
          <w:trHeight w:val="230"/>
          <w:tblCellSpacing w:w="5" w:type="nil"/>
          <w:jc w:val="center"/>
        </w:trPr>
        <w:tc>
          <w:tcPr>
            <w:tcW w:w="562" w:type="dxa"/>
            <w:vMerge/>
          </w:tcPr>
          <w:p w14:paraId="6E3778F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</w:tcPr>
          <w:p w14:paraId="6128593F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1983" w:type="dxa"/>
            <w:vMerge w:val="restart"/>
          </w:tcPr>
          <w:p w14:paraId="63F4A4AB" w14:textId="5376EE42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 ведение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Реестра муниципальных служащих (в течение года).</w:t>
            </w:r>
          </w:p>
          <w:p w14:paraId="3B5E2BB5" w14:textId="398296E2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 w:rsidRPr="009158B7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Представление сведений в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 о составе муниципальных служащих Московской области (два раза в год: на 1 июля и 1 января)</w:t>
            </w:r>
          </w:p>
          <w:p w14:paraId="26BF94B3" w14:textId="65B5C36B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нарушений законодательства о муниципальной службе, выявленных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при предоставлении информации в Реестр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 Московской области</w:t>
            </w:r>
          </w:p>
        </w:tc>
        <w:tc>
          <w:tcPr>
            <w:tcW w:w="993" w:type="dxa"/>
            <w:vMerge w:val="restart"/>
          </w:tcPr>
          <w:p w14:paraId="1EB8579E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vMerge w:val="restart"/>
          </w:tcPr>
          <w:p w14:paraId="210611E8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  <w:vMerge w:val="restart"/>
          </w:tcPr>
          <w:p w14:paraId="00E9AC0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  <w:vMerge w:val="restart"/>
          </w:tcPr>
          <w:p w14:paraId="1F794B9B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9158B7" w14:paraId="21657DC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0745729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14:paraId="0E48B60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167BCCC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14:paraId="266AA54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454380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7"/>
            <w:vMerge/>
          </w:tcPr>
          <w:p w14:paraId="0DF542F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14:paraId="1516A931" w14:textId="77777777" w:rsidR="009158B7" w:rsidRPr="009158B7" w:rsidRDefault="009158B7" w:rsidP="009158B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9158B7" w14:paraId="25B1CFE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4D968E3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23D993F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3.6 Организация работы по исчислению стажа муниципальной службы</w:t>
            </w:r>
          </w:p>
        </w:tc>
        <w:tc>
          <w:tcPr>
            <w:tcW w:w="1983" w:type="dxa"/>
          </w:tcPr>
          <w:p w14:paraId="6D0D497B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справки о стаже муниципальной службы.</w:t>
            </w:r>
          </w:p>
          <w:p w14:paraId="31C8F81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Рассмотрением вопроса об установлении стажа на комиссии по установлению стажа службы и размера надбавки за выслугу лет.</w:t>
            </w:r>
          </w:p>
          <w:p w14:paraId="05E215F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муниципального служащего со справкой под роспись.</w:t>
            </w:r>
          </w:p>
          <w:p w14:paraId="4D71AADA" w14:textId="49E79561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распоряжения (приказа) об утверждении стажа муниципальной службы и установлении ежемесячной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надбавки к должностному окладу за выслугу лет и дополнительного оплачиваемого отпуска за выслугу лет.</w:t>
            </w:r>
          </w:p>
        </w:tc>
        <w:tc>
          <w:tcPr>
            <w:tcW w:w="993" w:type="dxa"/>
          </w:tcPr>
          <w:p w14:paraId="1CB44C48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BDF2CE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4BC9EC4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1C7A94F9" w14:textId="77777777" w:rsidR="009158B7" w:rsidRPr="009158B7" w:rsidRDefault="009158B7" w:rsidP="009158B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9158B7" w14:paraId="5D81038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31809FCA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2E7ED2F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1983" w:type="dxa"/>
          </w:tcPr>
          <w:p w14:paraId="526F10C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отчетных данных.</w:t>
            </w:r>
          </w:p>
          <w:p w14:paraId="09E2DEF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данных руководителем.</w:t>
            </w:r>
          </w:p>
          <w:p w14:paraId="5F8F455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Представление отчетных данных по требованию.</w:t>
            </w:r>
          </w:p>
        </w:tc>
        <w:tc>
          <w:tcPr>
            <w:tcW w:w="993" w:type="dxa"/>
          </w:tcPr>
          <w:p w14:paraId="16644EF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2135EEDD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D19504E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3F2A86C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423A31B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3970B18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0" w:type="dxa"/>
          </w:tcPr>
          <w:p w14:paraId="335741F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358A63DE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Совершенствование мотивации муниципальных служащих </w:t>
            </w:r>
          </w:p>
        </w:tc>
        <w:tc>
          <w:tcPr>
            <w:tcW w:w="1983" w:type="dxa"/>
          </w:tcPr>
          <w:p w14:paraId="19260BE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3A33EA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134" w:type="dxa"/>
          </w:tcPr>
          <w:p w14:paraId="08A6C304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5944" w:type="dxa"/>
            <w:gridSpan w:val="7"/>
          </w:tcPr>
          <w:p w14:paraId="00943517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14:paraId="50C57584" w14:textId="251F381E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муниципальной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службы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 кадров в составе Правового управления </w:t>
            </w:r>
          </w:p>
        </w:tc>
      </w:tr>
      <w:tr w:rsidR="009158B7" w:rsidRPr="009158B7" w14:paraId="1CC01E3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4D91A92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990" w:type="dxa"/>
          </w:tcPr>
          <w:p w14:paraId="6812D9B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присвоению классных чинов</w:t>
            </w:r>
          </w:p>
        </w:tc>
        <w:tc>
          <w:tcPr>
            <w:tcW w:w="1983" w:type="dxa"/>
          </w:tcPr>
          <w:p w14:paraId="3637233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1.Составление графика проведения квалификационного экзамена муниципальных служащих (далее-график).</w:t>
            </w:r>
          </w:p>
          <w:p w14:paraId="7C4DBCE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Ознакомление муниципальных служащих с графиком под роспись.</w:t>
            </w:r>
          </w:p>
          <w:p w14:paraId="4D53F8C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  <w:r w:rsidRPr="009158B7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Подготовка представлений на муниципальных служащих.</w:t>
            </w:r>
          </w:p>
          <w:p w14:paraId="297BB9A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Представление документов в аттестационную комиссию.</w:t>
            </w:r>
          </w:p>
          <w:p w14:paraId="0A8DB02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Проведение квалификационного экзамена.</w:t>
            </w:r>
          </w:p>
          <w:p w14:paraId="78AABCE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Pr="009158B7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.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решения аттестационной комиссии.</w:t>
            </w:r>
          </w:p>
          <w:p w14:paraId="491CC3E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Подготовка распоряжения (приказа) об установлении классного чина и установлении ежемесячной надбавки к должностному окладу.</w:t>
            </w:r>
          </w:p>
          <w:p w14:paraId="6F9354CB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8. Ознакомление муниципального служащего с распоряжением (приказом) под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роспись.</w:t>
            </w:r>
          </w:p>
          <w:p w14:paraId="0228E995" w14:textId="2F31ED6C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 Рассмотрение вопросов и споров, связанных с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присвоением классных чинов.</w:t>
            </w:r>
          </w:p>
          <w:p w14:paraId="7695BA17" w14:textId="7EA5A106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 Занесение сведений о присвоении классного чина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трудовую книжку муниципального служащего.</w:t>
            </w:r>
          </w:p>
        </w:tc>
        <w:tc>
          <w:tcPr>
            <w:tcW w:w="993" w:type="dxa"/>
          </w:tcPr>
          <w:p w14:paraId="6910F0B4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49EF0CF8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72D16F4A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67A76AFB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04DE5197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152ECB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990" w:type="dxa"/>
          </w:tcPr>
          <w:p w14:paraId="354FAA5B" w14:textId="4BA65F11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выходом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пенсию</w:t>
            </w:r>
          </w:p>
          <w:p w14:paraId="4C472D4A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61A14D9E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</w:t>
            </w:r>
            <w:r w:rsidRPr="009158B7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документов.</w:t>
            </w:r>
          </w:p>
          <w:p w14:paraId="042B8928" w14:textId="39B896D0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Расчет пенсии за выслугу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лет.</w:t>
            </w:r>
          </w:p>
          <w:p w14:paraId="1539867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3.Представление документов для рассмотрения комиссией по установлению пенсии за выслугу лет и единовременного денежного вознаграждения лицам, замещавшим муниципальные должности или должности муниципальной службы (далее-комиссия).</w:t>
            </w:r>
          </w:p>
          <w:p w14:paraId="5AE77EC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Проведение заседания комиссии.</w:t>
            </w:r>
          </w:p>
          <w:p w14:paraId="7DF6ACEB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Подготовка распоряжения об установлении пенсии за выслугу лет.</w:t>
            </w:r>
          </w:p>
          <w:p w14:paraId="7B54A868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Подготовка уведомления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муниципальному служащему об установлении пенсии за выслугу лет. </w:t>
            </w:r>
          </w:p>
          <w:p w14:paraId="5EA03066" w14:textId="537EF135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Рассмотрение жалоб по расчету пенсии за выслугу лет.</w:t>
            </w:r>
          </w:p>
        </w:tc>
        <w:tc>
          <w:tcPr>
            <w:tcW w:w="993" w:type="dxa"/>
          </w:tcPr>
          <w:p w14:paraId="426D9AF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01DF9EE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7ADF9FDD" w14:textId="77777777" w:rsidR="009158B7" w:rsidRPr="009158B7" w:rsidRDefault="009158B7" w:rsidP="009158B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004D7F9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3D7EA14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5FECB12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990" w:type="dxa"/>
          </w:tcPr>
          <w:p w14:paraId="1654C77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1983" w:type="dxa"/>
          </w:tcPr>
          <w:p w14:paraId="4D75C13A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медицинского учреждения в соответствии с законодательством о закупках для муниципальных нужд, имеющих лицензию на осуществление медицинской деятельности, заключение с ним контракта.</w:t>
            </w:r>
          </w:p>
          <w:p w14:paraId="3982BE7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Составление списка муниципальных служащих и направление его в медицинское учреждение за 2 месяца до начала диспансеризации.</w:t>
            </w:r>
          </w:p>
          <w:p w14:paraId="67D1A06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Утверждение совместно с медицинским учреждением календарного плана проведения диспансеризации.</w:t>
            </w:r>
          </w:p>
          <w:p w14:paraId="7002E8E7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муниципальных служащих на диспансеризацию.</w:t>
            </w:r>
          </w:p>
          <w:p w14:paraId="3AADD82F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 Приобщение полученного заключения медицинского учреждения к личному делу муниципального служащего.</w:t>
            </w:r>
          </w:p>
          <w:p w14:paraId="3A4B5D1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83E0E6B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7FBC1661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DB37CA6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1985" w:type="dxa"/>
          </w:tcPr>
          <w:p w14:paraId="19C1DE6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9158B7" w14:paraId="694C1837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3DFE555F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90" w:type="dxa"/>
          </w:tcPr>
          <w:p w14:paraId="543CD9A9" w14:textId="03A387C5" w:rsidR="009158B7" w:rsidRPr="009158B7" w:rsidRDefault="009158B7" w:rsidP="00166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5 Совершенствование профессионального развития муниципальных служащих </w:t>
            </w:r>
            <w:r w:rsidR="001665C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городского округа Реутов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3" w:type="dxa"/>
          </w:tcPr>
          <w:p w14:paraId="0BE25DFB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63C1B7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AF636F6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2A764F0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  <w:p w14:paraId="4AD848C4" w14:textId="77777777" w:rsidR="009158B7" w:rsidRPr="009158B7" w:rsidRDefault="009158B7" w:rsidP="009158B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6C7186" w14:textId="052ABC1A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Отдел муниципальной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службы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 кадров в составе Правового управления </w:t>
            </w:r>
          </w:p>
        </w:tc>
      </w:tr>
      <w:tr w:rsidR="009158B7" w:rsidRPr="009158B7" w14:paraId="0710A97C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2749DD75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990" w:type="dxa"/>
          </w:tcPr>
          <w:p w14:paraId="57C1A56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1983" w:type="dxa"/>
            <w:vMerge w:val="restart"/>
          </w:tcPr>
          <w:p w14:paraId="3AF40AD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приоритетных направлений повышения квалификации.</w:t>
            </w:r>
          </w:p>
          <w:p w14:paraId="3F515F9B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Разработка и утверждение планов профессионального развития муниципальных служащих</w:t>
            </w:r>
          </w:p>
          <w:p w14:paraId="2FCD944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Определение образовательного учреждения в соответствии с законодательством о закупках для муниципальных нужд</w:t>
            </w:r>
            <w:r w:rsidRPr="009158B7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</w:p>
          <w:p w14:paraId="7CBF2363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заявки на обучение.</w:t>
            </w:r>
          </w:p>
          <w:p w14:paraId="4BBD8FDD" w14:textId="53F5FD18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5.Заключение договора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образовательным учреждением.</w:t>
            </w:r>
          </w:p>
          <w:p w14:paraId="4244F7B6" w14:textId="2E9D8FF9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4.Заключение дополнительного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договора на обучение с муниципальным служащим</w:t>
            </w:r>
          </w:p>
          <w:p w14:paraId="6ADFE691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4.Подготовка распоряжения (приказа) о направлении муниципального служащего на обучение.</w:t>
            </w:r>
          </w:p>
          <w:p w14:paraId="2A9D46A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158B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5.Оформление командировочного удостоверения.</w:t>
            </w:r>
          </w:p>
        </w:tc>
        <w:tc>
          <w:tcPr>
            <w:tcW w:w="993" w:type="dxa"/>
          </w:tcPr>
          <w:p w14:paraId="6EAB755D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C259AF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4F773CE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58B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1985" w:type="dxa"/>
          </w:tcPr>
          <w:p w14:paraId="14226886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9158B7" w14:paraId="148036A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77D9A6C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899EE56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54592F8F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C826460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151B881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44" w:type="dxa"/>
            <w:gridSpan w:val="7"/>
          </w:tcPr>
          <w:p w14:paraId="271FE9A2" w14:textId="77777777" w:rsidR="009158B7" w:rsidRPr="009158B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0E52AB3F" w14:textId="77777777" w:rsidR="009158B7" w:rsidRPr="009158B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5A0A64" w14:textId="77777777" w:rsidR="00EF442F" w:rsidRDefault="00EF442F" w:rsidP="00915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442F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9B4BC" w14:textId="77777777" w:rsidR="00160A53" w:rsidRDefault="00160A53" w:rsidP="000474AF">
      <w:pPr>
        <w:spacing w:after="0" w:line="240" w:lineRule="auto"/>
      </w:pPr>
      <w:r>
        <w:separator/>
      </w:r>
    </w:p>
  </w:endnote>
  <w:endnote w:type="continuationSeparator" w:id="0">
    <w:p w14:paraId="07C55848" w14:textId="77777777" w:rsidR="00160A53" w:rsidRDefault="00160A53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A978ED" w:rsidRPr="005E74A6" w:rsidRDefault="00A978ED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C07197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74710" w14:textId="77777777" w:rsidR="00160A53" w:rsidRDefault="00160A53" w:rsidP="000474AF">
      <w:pPr>
        <w:spacing w:after="0" w:line="240" w:lineRule="auto"/>
      </w:pPr>
      <w:r>
        <w:separator/>
      </w:r>
    </w:p>
  </w:footnote>
  <w:footnote w:type="continuationSeparator" w:id="0">
    <w:p w14:paraId="7A12744F" w14:textId="77777777" w:rsidR="00160A53" w:rsidRDefault="00160A53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0A53"/>
    <w:rsid w:val="0016104E"/>
    <w:rsid w:val="00164715"/>
    <w:rsid w:val="00165477"/>
    <w:rsid w:val="001657E9"/>
    <w:rsid w:val="001665CB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449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027B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63A7"/>
    <w:rsid w:val="00277D33"/>
    <w:rsid w:val="00281B22"/>
    <w:rsid w:val="00281C20"/>
    <w:rsid w:val="0028383E"/>
    <w:rsid w:val="002841AC"/>
    <w:rsid w:val="0028462B"/>
    <w:rsid w:val="002846EB"/>
    <w:rsid w:val="00285535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36FE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3F59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6FCD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2CCD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2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4744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58B7"/>
    <w:rsid w:val="00916B29"/>
    <w:rsid w:val="00917ACF"/>
    <w:rsid w:val="00917B7E"/>
    <w:rsid w:val="009207C1"/>
    <w:rsid w:val="0092177C"/>
    <w:rsid w:val="00924C2B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8ED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54E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197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962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69E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B91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42F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5B8A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064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0509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C57BEF78-A0DD-48B3-9E48-9B9127204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F4271-8DCB-4F7D-BCB7-4BEE0F3F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3484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2014-09-22T13:22:00Z</cp:lastPrinted>
  <dcterms:created xsi:type="dcterms:W3CDTF">2015-05-25T08:07:00Z</dcterms:created>
  <dcterms:modified xsi:type="dcterms:W3CDTF">2015-05-25T08:07:00Z</dcterms:modified>
</cp:coreProperties>
</file>