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BB" w:rsidRDefault="00747DBB">
      <w:pPr>
        <w:pStyle w:val="ConsPlusTitlePage"/>
      </w:pPr>
      <w:r>
        <w:t xml:space="preserve">Документ предоставлен </w:t>
      </w:r>
      <w:hyperlink r:id="rId4" w:history="1">
        <w:r>
          <w:rPr>
            <w:color w:val="0000FF"/>
          </w:rPr>
          <w:t>КонсультантПлюс</w:t>
        </w:r>
      </w:hyperlink>
      <w:r>
        <w:br/>
      </w:r>
    </w:p>
    <w:p w:rsidR="00747DBB" w:rsidRDefault="00747DBB">
      <w:pPr>
        <w:pStyle w:val="ConsPlusNormal"/>
        <w:jc w:val="both"/>
        <w:outlineLvl w:val="0"/>
      </w:pPr>
    </w:p>
    <w:p w:rsidR="00747DBB" w:rsidRDefault="00747DBB">
      <w:pPr>
        <w:pStyle w:val="ConsPlusTitle"/>
        <w:jc w:val="center"/>
        <w:outlineLvl w:val="0"/>
      </w:pPr>
      <w:r>
        <w:t>ПРАВИТЕЛЬСТВО РОССИЙСКОЙ ФЕДЕРАЦИИ</w:t>
      </w:r>
    </w:p>
    <w:p w:rsidR="00747DBB" w:rsidRDefault="00747DBB">
      <w:pPr>
        <w:pStyle w:val="ConsPlusTitle"/>
        <w:jc w:val="center"/>
      </w:pPr>
    </w:p>
    <w:p w:rsidR="00747DBB" w:rsidRDefault="00747DBB">
      <w:pPr>
        <w:pStyle w:val="ConsPlusTitle"/>
        <w:jc w:val="center"/>
      </w:pPr>
      <w:r>
        <w:t>ПОСТАНОВЛЕНИЕ</w:t>
      </w:r>
    </w:p>
    <w:p w:rsidR="00747DBB" w:rsidRDefault="00747DBB">
      <w:pPr>
        <w:pStyle w:val="ConsPlusTitle"/>
        <w:jc w:val="center"/>
      </w:pPr>
      <w:r>
        <w:t>от 11 октября 2014 г. N 1044</w:t>
      </w:r>
    </w:p>
    <w:p w:rsidR="00747DBB" w:rsidRDefault="00747DBB">
      <w:pPr>
        <w:pStyle w:val="ConsPlusTitle"/>
        <w:jc w:val="center"/>
      </w:pPr>
    </w:p>
    <w:p w:rsidR="00747DBB" w:rsidRDefault="00747DBB">
      <w:pPr>
        <w:pStyle w:val="ConsPlusTitle"/>
        <w:jc w:val="center"/>
      </w:pPr>
      <w:r>
        <w:t>ОБ УТВЕРЖДЕНИИ ПРОГРАММЫ</w:t>
      </w:r>
    </w:p>
    <w:p w:rsidR="00747DBB" w:rsidRDefault="00747DBB">
      <w:pPr>
        <w:pStyle w:val="ConsPlusTitle"/>
        <w:jc w:val="center"/>
      </w:pPr>
      <w:r>
        <w:t>ПОДДЕРЖКИ ИНВЕСТИЦИОННЫХ ПРОЕКТОВ, РЕАЛИЗУЕМЫХ</w:t>
      </w:r>
    </w:p>
    <w:p w:rsidR="00747DBB" w:rsidRDefault="00747DBB">
      <w:pPr>
        <w:pStyle w:val="ConsPlusTitle"/>
        <w:jc w:val="center"/>
      </w:pPr>
      <w:r>
        <w:t>НА ТЕРРИТОРИИ РОССИЙСКОЙ ФЕДЕРАЦИИ НА ОСНОВЕ</w:t>
      </w:r>
    </w:p>
    <w:p w:rsidR="00747DBB" w:rsidRDefault="00747DBB">
      <w:pPr>
        <w:pStyle w:val="ConsPlusTitle"/>
        <w:jc w:val="center"/>
      </w:pPr>
      <w:r>
        <w:t>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 ред. Постановлений Правительства РФ от 21.02.2015 </w:t>
            </w:r>
            <w:hyperlink r:id="rId5" w:history="1">
              <w:r>
                <w:rPr>
                  <w:color w:val="0000FF"/>
                </w:rPr>
                <w:t>N 154</w:t>
              </w:r>
            </w:hyperlink>
            <w:r>
              <w:rPr>
                <w:color w:val="392C69"/>
              </w:rPr>
              <w:t>,</w:t>
            </w:r>
          </w:p>
          <w:p w:rsidR="00747DBB" w:rsidRDefault="00747DBB">
            <w:pPr>
              <w:pStyle w:val="ConsPlusNormal"/>
              <w:jc w:val="center"/>
            </w:pPr>
            <w:r>
              <w:rPr>
                <w:color w:val="392C69"/>
              </w:rPr>
              <w:t xml:space="preserve">от 01.11.2016 </w:t>
            </w:r>
            <w:hyperlink r:id="rId6" w:history="1">
              <w:r>
                <w:rPr>
                  <w:color w:val="0000FF"/>
                </w:rPr>
                <w:t>N 1119</w:t>
              </w:r>
            </w:hyperlink>
            <w:r>
              <w:rPr>
                <w:color w:val="392C69"/>
              </w:rPr>
              <w:t xml:space="preserve">, от 23.05.2017 </w:t>
            </w:r>
            <w:hyperlink r:id="rId7" w:history="1">
              <w:r>
                <w:rPr>
                  <w:color w:val="0000FF"/>
                </w:rPr>
                <w:t>N 612</w:t>
              </w:r>
            </w:hyperlink>
            <w:r>
              <w:rPr>
                <w:color w:val="392C69"/>
              </w:rPr>
              <w:t xml:space="preserve">, от 01.02.2018 </w:t>
            </w:r>
            <w:hyperlink r:id="rId8" w:history="1">
              <w:r>
                <w:rPr>
                  <w:color w:val="0000FF"/>
                </w:rPr>
                <w:t>N 97</w:t>
              </w:r>
            </w:hyperlink>
            <w:r>
              <w:rPr>
                <w:color w:val="392C69"/>
              </w:rPr>
              <w:t>,</w:t>
            </w:r>
          </w:p>
          <w:p w:rsidR="00747DBB" w:rsidRDefault="00747DBB">
            <w:pPr>
              <w:pStyle w:val="ConsPlusNormal"/>
              <w:jc w:val="center"/>
            </w:pPr>
            <w:r>
              <w:rPr>
                <w:color w:val="392C69"/>
              </w:rPr>
              <w:t xml:space="preserve">от 30.12.2018 </w:t>
            </w:r>
            <w:hyperlink r:id="rId9" w:history="1">
              <w:r>
                <w:rPr>
                  <w:color w:val="0000FF"/>
                </w:rPr>
                <w:t>N 1758</w:t>
              </w:r>
            </w:hyperlink>
            <w:r>
              <w:rPr>
                <w:color w:val="392C69"/>
              </w:rPr>
              <w:t>)</w:t>
            </w:r>
          </w:p>
        </w:tc>
      </w:tr>
    </w:tbl>
    <w:p w:rsidR="00747DBB" w:rsidRDefault="00747DBB">
      <w:pPr>
        <w:pStyle w:val="ConsPlusNormal"/>
        <w:jc w:val="center"/>
      </w:pPr>
    </w:p>
    <w:p w:rsidR="00747DBB" w:rsidRDefault="00747DBB">
      <w:pPr>
        <w:pStyle w:val="ConsPlusNormal"/>
        <w:ind w:firstLine="540"/>
        <w:jc w:val="both"/>
      </w:pPr>
      <w:r>
        <w:t>Правительство Российской Федерации постановляет:</w:t>
      </w:r>
    </w:p>
    <w:p w:rsidR="00747DBB" w:rsidRDefault="00747DBB">
      <w:pPr>
        <w:pStyle w:val="ConsPlusNormal"/>
        <w:spacing w:before="220"/>
        <w:ind w:firstLine="540"/>
        <w:jc w:val="both"/>
      </w:pPr>
      <w:r>
        <w:t xml:space="preserve">1. Утвердить прилагаемую </w:t>
      </w:r>
      <w:hyperlink w:anchor="P41" w:history="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rsidR="00747DBB" w:rsidRDefault="00747DBB">
      <w:pPr>
        <w:pStyle w:val="ConsPlusNormal"/>
        <w:spacing w:before="220"/>
        <w:ind w:firstLine="540"/>
        <w:jc w:val="both"/>
      </w:pPr>
      <w:r>
        <w:t>2. Министерству экономического развития Российской Федерации:</w:t>
      </w:r>
    </w:p>
    <w:p w:rsidR="00747DBB" w:rsidRDefault="00747DBB">
      <w:pPr>
        <w:pStyle w:val="ConsPlusNormal"/>
        <w:spacing w:before="220"/>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rsidR="00747DBB" w:rsidRDefault="00747DBB">
      <w:pPr>
        <w:pStyle w:val="ConsPlusNormal"/>
        <w:spacing w:before="220"/>
        <w:ind w:firstLine="540"/>
        <w:jc w:val="both"/>
      </w:pPr>
      <w:r>
        <w:t>в месячный срок утвердить:</w:t>
      </w:r>
    </w:p>
    <w:p w:rsidR="00747DBB" w:rsidRDefault="00747DBB">
      <w:pPr>
        <w:pStyle w:val="ConsPlusNormal"/>
        <w:spacing w:before="220"/>
        <w:ind w:firstLine="540"/>
        <w:jc w:val="both"/>
      </w:pPr>
      <w:hyperlink r:id="rId10" w:history="1">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747DBB" w:rsidRDefault="00747DBB">
      <w:pPr>
        <w:pStyle w:val="ConsPlusNormal"/>
        <w:spacing w:before="220"/>
        <w:ind w:firstLine="540"/>
        <w:jc w:val="both"/>
      </w:pPr>
      <w:hyperlink r:id="rId11" w:history="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rsidR="00747DBB" w:rsidRDefault="00747DBB">
      <w:pPr>
        <w:pStyle w:val="ConsPlusNormal"/>
        <w:spacing w:before="220"/>
        <w:ind w:firstLine="540"/>
        <w:jc w:val="both"/>
      </w:pPr>
      <w:r>
        <w:t xml:space="preserve">по согласованию с Министерством финансов Российской Федерации - </w:t>
      </w:r>
      <w:hyperlink r:id="rId12" w:history="1">
        <w:r>
          <w:rPr>
            <w:color w:val="0000FF"/>
          </w:rPr>
          <w:t>формы</w:t>
        </w:r>
      </w:hyperlink>
      <w:r>
        <w:t xml:space="preserve"> отчетов о ходе реализации инвестиционных проектов, отобранных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rsidR="00747DBB" w:rsidRDefault="00747DBB">
      <w:pPr>
        <w:pStyle w:val="ConsPlusNormal"/>
        <w:spacing w:before="220"/>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41" w:history="1">
        <w:r>
          <w:rPr>
            <w:color w:val="0000FF"/>
          </w:rPr>
          <w:t>Программы</w:t>
        </w:r>
      </w:hyperlink>
      <w:r>
        <w:t>, утвержденной настоящим постановлением (далее - Программа), на реализацию инвестиционных проектов.</w:t>
      </w:r>
    </w:p>
    <w:p w:rsidR="00747DBB" w:rsidRDefault="00747DBB">
      <w:pPr>
        <w:pStyle w:val="ConsPlusNormal"/>
        <w:spacing w:before="220"/>
        <w:ind w:firstLine="540"/>
        <w:jc w:val="both"/>
      </w:pPr>
      <w:r>
        <w:lastRenderedPageBreak/>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747DBB" w:rsidRDefault="00747DBB">
      <w:pPr>
        <w:pStyle w:val="ConsPlusNormal"/>
        <w:jc w:val="both"/>
      </w:pPr>
      <w:r>
        <w:t xml:space="preserve">(п. 4 в ред. </w:t>
      </w:r>
      <w:hyperlink r:id="rId13" w:history="1">
        <w:r>
          <w:rPr>
            <w:color w:val="0000FF"/>
          </w:rPr>
          <w:t>Постановления</w:t>
        </w:r>
      </w:hyperlink>
      <w:r>
        <w:t xml:space="preserve"> Правительства РФ от 21.02.2015 N 154)</w:t>
      </w:r>
    </w:p>
    <w:p w:rsidR="00747DBB" w:rsidRDefault="00747DBB">
      <w:pPr>
        <w:pStyle w:val="ConsPlusNormal"/>
        <w:spacing w:before="220"/>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41" w:history="1">
        <w:r>
          <w:rPr>
            <w:color w:val="0000FF"/>
          </w:rPr>
          <w:t>Программы</w:t>
        </w:r>
      </w:hyperlink>
      <w:r>
        <w:t>, в соответствии с актами Центрального банка Российской Федерации.</w:t>
      </w:r>
    </w:p>
    <w:p w:rsidR="00747DBB" w:rsidRDefault="00747DBB">
      <w:pPr>
        <w:pStyle w:val="ConsPlusNormal"/>
        <w:ind w:firstLine="540"/>
        <w:jc w:val="both"/>
      </w:pPr>
    </w:p>
    <w:p w:rsidR="00747DBB" w:rsidRDefault="00747DBB">
      <w:pPr>
        <w:pStyle w:val="ConsPlusNormal"/>
        <w:jc w:val="right"/>
      </w:pPr>
      <w:r>
        <w:t>Председатель Правительства</w:t>
      </w:r>
    </w:p>
    <w:p w:rsidR="00747DBB" w:rsidRDefault="00747DBB">
      <w:pPr>
        <w:pStyle w:val="ConsPlusNormal"/>
        <w:jc w:val="right"/>
      </w:pPr>
      <w:r>
        <w:t>Российской Федерации</w:t>
      </w:r>
    </w:p>
    <w:p w:rsidR="00747DBB" w:rsidRDefault="00747DBB">
      <w:pPr>
        <w:pStyle w:val="ConsPlusNormal"/>
        <w:jc w:val="right"/>
      </w:pPr>
      <w:r>
        <w:t>Д.МЕДВЕДЕВ</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0"/>
      </w:pPr>
      <w:r>
        <w:t>Утверждена</w:t>
      </w:r>
    </w:p>
    <w:p w:rsidR="00747DBB" w:rsidRDefault="00747DBB">
      <w:pPr>
        <w:pStyle w:val="ConsPlusNormal"/>
        <w:jc w:val="right"/>
      </w:pPr>
      <w:r>
        <w:t>постановлением Правительства</w:t>
      </w:r>
    </w:p>
    <w:p w:rsidR="00747DBB" w:rsidRDefault="00747DBB">
      <w:pPr>
        <w:pStyle w:val="ConsPlusNormal"/>
        <w:jc w:val="right"/>
      </w:pPr>
      <w:r>
        <w:t>Российской Федерации</w:t>
      </w:r>
    </w:p>
    <w:p w:rsidR="00747DBB" w:rsidRDefault="00747DBB">
      <w:pPr>
        <w:pStyle w:val="ConsPlusNormal"/>
        <w:jc w:val="right"/>
      </w:pPr>
      <w:r>
        <w:t>от 11 октября 2014 г. N 1044</w:t>
      </w:r>
    </w:p>
    <w:p w:rsidR="00747DBB" w:rsidRDefault="00747DBB">
      <w:pPr>
        <w:pStyle w:val="ConsPlusNormal"/>
        <w:ind w:firstLine="540"/>
        <w:jc w:val="both"/>
      </w:pPr>
    </w:p>
    <w:p w:rsidR="00747DBB" w:rsidRDefault="00747DBB">
      <w:pPr>
        <w:pStyle w:val="ConsPlusTitle"/>
        <w:jc w:val="center"/>
      </w:pPr>
      <w:bookmarkStart w:id="0" w:name="P41"/>
      <w:bookmarkEnd w:id="0"/>
      <w:r>
        <w:t>ПРОГРАММА</w:t>
      </w:r>
    </w:p>
    <w:p w:rsidR="00747DBB" w:rsidRDefault="00747DBB">
      <w:pPr>
        <w:pStyle w:val="ConsPlusTitle"/>
        <w:jc w:val="center"/>
      </w:pPr>
      <w:r>
        <w:t>ПОДДЕРЖКИ ИНВЕСТИЦИОННЫХ ПРОЕКТОВ, РЕАЛИЗУЕМЫХ</w:t>
      </w:r>
    </w:p>
    <w:p w:rsidR="00747DBB" w:rsidRDefault="00747DBB">
      <w:pPr>
        <w:pStyle w:val="ConsPlusTitle"/>
        <w:jc w:val="center"/>
      </w:pPr>
      <w:r>
        <w:t>НА ТЕРРИТОРИИ РОССИЙСКОЙ ФЕДЕРАЦИИ НА ОСНОВЕ</w:t>
      </w:r>
    </w:p>
    <w:p w:rsidR="00747DBB" w:rsidRDefault="00747DBB">
      <w:pPr>
        <w:pStyle w:val="ConsPlusTitle"/>
        <w:jc w:val="center"/>
      </w:pPr>
      <w:r>
        <w:t>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 ред. Постановлений Правительства РФ от 21.02.2015 </w:t>
            </w:r>
            <w:hyperlink r:id="rId14" w:history="1">
              <w:r>
                <w:rPr>
                  <w:color w:val="0000FF"/>
                </w:rPr>
                <w:t>N 154</w:t>
              </w:r>
            </w:hyperlink>
            <w:r>
              <w:rPr>
                <w:color w:val="392C69"/>
              </w:rPr>
              <w:t>,</w:t>
            </w:r>
          </w:p>
          <w:p w:rsidR="00747DBB" w:rsidRDefault="00747DBB">
            <w:pPr>
              <w:pStyle w:val="ConsPlusNormal"/>
              <w:jc w:val="center"/>
            </w:pPr>
            <w:r>
              <w:rPr>
                <w:color w:val="392C69"/>
              </w:rPr>
              <w:t xml:space="preserve">от 01.11.2016 </w:t>
            </w:r>
            <w:hyperlink r:id="rId15" w:history="1">
              <w:r>
                <w:rPr>
                  <w:color w:val="0000FF"/>
                </w:rPr>
                <w:t>N 1119</w:t>
              </w:r>
            </w:hyperlink>
            <w:r>
              <w:rPr>
                <w:color w:val="392C69"/>
              </w:rPr>
              <w:t xml:space="preserve">, от 23.05.2017 </w:t>
            </w:r>
            <w:hyperlink r:id="rId16" w:history="1">
              <w:r>
                <w:rPr>
                  <w:color w:val="0000FF"/>
                </w:rPr>
                <w:t>N 612</w:t>
              </w:r>
            </w:hyperlink>
            <w:r>
              <w:rPr>
                <w:color w:val="392C69"/>
              </w:rPr>
              <w:t xml:space="preserve">, от 01.02.2018 </w:t>
            </w:r>
            <w:hyperlink r:id="rId17" w:history="1">
              <w:r>
                <w:rPr>
                  <w:color w:val="0000FF"/>
                </w:rPr>
                <w:t>N 97</w:t>
              </w:r>
            </w:hyperlink>
            <w:r>
              <w:rPr>
                <w:color w:val="392C69"/>
              </w:rPr>
              <w:t>,</w:t>
            </w:r>
          </w:p>
          <w:p w:rsidR="00747DBB" w:rsidRDefault="00747DBB">
            <w:pPr>
              <w:pStyle w:val="ConsPlusNormal"/>
              <w:jc w:val="center"/>
            </w:pPr>
            <w:r>
              <w:rPr>
                <w:color w:val="392C69"/>
              </w:rPr>
              <w:t xml:space="preserve">от 30.12.2018 </w:t>
            </w:r>
            <w:hyperlink r:id="rId18" w:history="1">
              <w:r>
                <w:rPr>
                  <w:color w:val="0000FF"/>
                </w:rPr>
                <w:t>N 1758</w:t>
              </w:r>
            </w:hyperlink>
            <w:r>
              <w:rPr>
                <w:color w:val="392C69"/>
              </w:rPr>
              <w:t>)</w:t>
            </w:r>
          </w:p>
        </w:tc>
      </w:tr>
    </w:tbl>
    <w:p w:rsidR="00747DBB" w:rsidRDefault="00747DBB">
      <w:pPr>
        <w:pStyle w:val="ConsPlusNormal"/>
        <w:ind w:firstLine="540"/>
        <w:jc w:val="both"/>
      </w:pPr>
    </w:p>
    <w:p w:rsidR="00747DBB" w:rsidRDefault="00747DBB">
      <w:pPr>
        <w:pStyle w:val="ConsPlusTitle"/>
        <w:jc w:val="center"/>
        <w:outlineLvl w:val="1"/>
      </w:pPr>
      <w:r>
        <w:t>I. Общие положения</w:t>
      </w:r>
    </w:p>
    <w:p w:rsidR="00747DBB" w:rsidRDefault="00747DBB">
      <w:pPr>
        <w:pStyle w:val="ConsPlusNormal"/>
        <w:ind w:firstLine="540"/>
        <w:jc w:val="both"/>
      </w:pPr>
    </w:p>
    <w:p w:rsidR="00747DBB" w:rsidRDefault="00747DBB">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747DBB" w:rsidRDefault="00747DBB">
      <w:pPr>
        <w:pStyle w:val="ConsPlusNormal"/>
        <w:spacing w:before="220"/>
        <w:ind w:firstLine="540"/>
        <w:jc w:val="both"/>
      </w:pPr>
      <w:r>
        <w:t>2. Настоящая Программа устанавливает:</w:t>
      </w:r>
    </w:p>
    <w:p w:rsidR="00747DBB" w:rsidRDefault="00747DBB">
      <w:pPr>
        <w:pStyle w:val="ConsPlusNormal"/>
        <w:spacing w:before="220"/>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rsidR="00747DBB" w:rsidRDefault="00747DBB">
      <w:pPr>
        <w:pStyle w:val="ConsPlusNormal"/>
        <w:spacing w:before="220"/>
        <w:ind w:firstLine="540"/>
        <w:jc w:val="both"/>
      </w:pPr>
      <w:r>
        <w:t xml:space="preserve">б) критерии и порядок отбора российских кредитных организаций и международных </w:t>
      </w:r>
      <w:r>
        <w:lastRenderedPageBreak/>
        <w:t>финансовых организаций для участия в настоящей Программе;</w:t>
      </w:r>
    </w:p>
    <w:p w:rsidR="00747DBB" w:rsidRDefault="00747DBB">
      <w:pPr>
        <w:pStyle w:val="ConsPlusNormal"/>
        <w:spacing w:before="220"/>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rsidR="00747DBB" w:rsidRDefault="00747DBB">
      <w:pPr>
        <w:pStyle w:val="ConsPlusNormal"/>
        <w:spacing w:before="220"/>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rsidR="00747DBB" w:rsidRDefault="00747DBB">
      <w:pPr>
        <w:pStyle w:val="ConsPlusNormal"/>
        <w:spacing w:before="220"/>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rsidR="00747DBB" w:rsidRDefault="00747DBB">
      <w:pPr>
        <w:pStyle w:val="ConsPlusNormal"/>
        <w:jc w:val="both"/>
      </w:pPr>
      <w:r>
        <w:t xml:space="preserve">(в ред. </w:t>
      </w:r>
      <w:hyperlink r:id="rId19" w:history="1">
        <w:r>
          <w:rPr>
            <w:color w:val="0000FF"/>
          </w:rPr>
          <w:t>Постановления</w:t>
        </w:r>
      </w:hyperlink>
      <w:r>
        <w:t xml:space="preserve"> Правительства РФ от 21.02.2015 N 154)</w:t>
      </w:r>
    </w:p>
    <w:p w:rsidR="00747DBB" w:rsidRDefault="00747DBB">
      <w:pPr>
        <w:pStyle w:val="ConsPlusNormal"/>
        <w:spacing w:before="220"/>
        <w:ind w:firstLine="540"/>
        <w:jc w:val="both"/>
      </w:pPr>
      <w:r>
        <w:t>б) кредиты предоставляются в российских рублях;</w:t>
      </w:r>
    </w:p>
    <w:p w:rsidR="00747DBB" w:rsidRDefault="00747DBB">
      <w:pPr>
        <w:pStyle w:val="ConsPlusNormal"/>
        <w:spacing w:before="220"/>
        <w:ind w:firstLine="540"/>
        <w:jc w:val="both"/>
      </w:pPr>
      <w:bookmarkStart w:id="1" w:name="P61"/>
      <w:bookmarkEnd w:id="1"/>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(далее - ставка рефинансирования Центрального банка Российской Федерации в рамках настоящей Программы), плюс 2,5 процента годовых;</w:t>
      </w:r>
    </w:p>
    <w:p w:rsidR="00747DBB" w:rsidRDefault="00747DBB">
      <w:pPr>
        <w:pStyle w:val="ConsPlusNormal"/>
        <w:jc w:val="both"/>
      </w:pPr>
      <w:r>
        <w:t xml:space="preserve">(в ред. Постановлений Правительства РФ от 21.02.2015 </w:t>
      </w:r>
      <w:hyperlink r:id="rId20" w:history="1">
        <w:r>
          <w:rPr>
            <w:color w:val="0000FF"/>
          </w:rPr>
          <w:t>N 154</w:t>
        </w:r>
      </w:hyperlink>
      <w:r>
        <w:t xml:space="preserve">, от 01.11.2016 </w:t>
      </w:r>
      <w:hyperlink r:id="rId21" w:history="1">
        <w:r>
          <w:rPr>
            <w:color w:val="0000FF"/>
          </w:rPr>
          <w:t>N 1119</w:t>
        </w:r>
      </w:hyperlink>
      <w:r>
        <w:t>)</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both"/>
            </w:pPr>
            <w:r>
              <w:rPr>
                <w:color w:val="392C69"/>
              </w:rPr>
              <w:t>КонсультантПлюс: примечание.</w:t>
            </w:r>
          </w:p>
          <w:p w:rsidR="00747DBB" w:rsidRDefault="00747DBB">
            <w:pPr>
              <w:pStyle w:val="ConsPlusNormal"/>
              <w:jc w:val="both"/>
            </w:pPr>
            <w:r>
              <w:rPr>
                <w:color w:val="392C69"/>
              </w:rPr>
              <w:t xml:space="preserve">В кредитные договоры, по которым до принятия </w:t>
            </w:r>
            <w:hyperlink r:id="rId22" w:history="1">
              <w:r>
                <w:rPr>
                  <w:color w:val="0000FF"/>
                </w:rPr>
                <w:t>Постановления</w:t>
              </w:r>
            </w:hyperlink>
            <w:r>
              <w:rPr>
                <w:color w:val="392C69"/>
              </w:rPr>
              <w:t xml:space="preserve"> Правительства РФ от 01.11.2016 N 1119 в рамках Программы предоставлены государственные гарантии Российской Федерации, в порядке, предусмотренном договорами о предоставлении государственных гарантий Российской Федерации, могут быть внесены изменения, предусматривающие уточнение условий указанных кредитных договоров с учетом положений подпункта "г" пункта 3 (</w:t>
            </w:r>
            <w:hyperlink r:id="rId23" w:history="1">
              <w:r>
                <w:rPr>
                  <w:color w:val="0000FF"/>
                </w:rPr>
                <w:t>пункт 2</w:t>
              </w:r>
            </w:hyperlink>
            <w:r>
              <w:rPr>
                <w:color w:val="392C69"/>
              </w:rPr>
              <w:t xml:space="preserve"> Постановления Правительства РФ от 01.11.2016 N 1119).</w:t>
            </w:r>
          </w:p>
        </w:tc>
      </w:tr>
    </w:tbl>
    <w:p w:rsidR="00747DBB" w:rsidRDefault="00747DBB">
      <w:pPr>
        <w:pStyle w:val="ConsPlusNormal"/>
        <w:spacing w:before="280"/>
        <w:ind w:firstLine="540"/>
        <w:jc w:val="both"/>
      </w:pPr>
      <w:r>
        <w:t xml:space="preserve">г) кредитный договор должен предусматривать право уполномоченного банка на увеличение процентной ставки по кредиту исключительно при условии увеличения ставки рефинансирования Центрального банка Российской Федерации в рамках настоящей Программы и в пределах такого увеличения, но с учетом положений </w:t>
      </w:r>
      <w:hyperlink w:anchor="P61" w:history="1">
        <w:r>
          <w:rPr>
            <w:color w:val="0000FF"/>
          </w:rPr>
          <w:t>подпункта "в"</w:t>
        </w:r>
      </w:hyperlink>
      <w:r>
        <w:t xml:space="preserve"> настоящего пункта, а также право уполномоченного банка на уменьшение процентной ставки по кредиту вне зависимости от изменения ставки рефинансирования Центрального банка Российской Федерации в рамках настоящей Программы.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уполномоченным банком конечному заемщику, уполномоченный банк имеет право изменить процентную ставку по указанному кредиту только при условии отказа уполномоченного банка от своих прав по гарантии путем возвращения гарантии в Министерство финансов Российской Федерации;</w:t>
      </w:r>
    </w:p>
    <w:p w:rsidR="00747DBB" w:rsidRDefault="00747DBB">
      <w:pPr>
        <w:pStyle w:val="ConsPlusNormal"/>
        <w:jc w:val="both"/>
      </w:pPr>
      <w:r>
        <w:t xml:space="preserve">(пп. "г" в ред. </w:t>
      </w:r>
      <w:hyperlink r:id="rId24"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rsidR="00747DBB" w:rsidRDefault="00747DBB">
      <w:pPr>
        <w:pStyle w:val="ConsPlusNormal"/>
        <w:spacing w:before="220"/>
        <w:ind w:firstLine="540"/>
        <w:jc w:val="both"/>
      </w:pPr>
      <w:r>
        <w:t>4. В целях реализации инвестиционных проектов могут привлекаться кредиты от различных уполномоченных банков.</w:t>
      </w:r>
    </w:p>
    <w:p w:rsidR="00747DBB" w:rsidRDefault="00747DBB">
      <w:pPr>
        <w:pStyle w:val="ConsPlusNormal"/>
        <w:spacing w:before="220"/>
        <w:ind w:firstLine="540"/>
        <w:jc w:val="both"/>
      </w:pPr>
      <w:r>
        <w:lastRenderedPageBreak/>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образуемой при Министерстве экономического развития Российской Федерации. </w:t>
      </w:r>
      <w:hyperlink r:id="rId25" w:history="1">
        <w:r>
          <w:rPr>
            <w:color w:val="0000FF"/>
          </w:rPr>
          <w:t>Положение</w:t>
        </w:r>
      </w:hyperlink>
      <w:r>
        <w:t xml:space="preserve"> о Межведомственной комиссии и ее состав утверждаются Правительством Российской Федерации.</w:t>
      </w:r>
    </w:p>
    <w:p w:rsidR="00747DBB" w:rsidRDefault="00747DBB">
      <w:pPr>
        <w:pStyle w:val="ConsPlusNormal"/>
        <w:jc w:val="both"/>
      </w:pPr>
      <w:r>
        <w:t xml:space="preserve">(в ред. </w:t>
      </w:r>
      <w:hyperlink r:id="rId26"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bookmarkStart w:id="2" w:name="P71"/>
      <w:bookmarkEnd w:id="2"/>
      <w:r>
        <w:t>5(1).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не осуществляется в очередном финансовом году в случае, если федеральным законом о федеральном бюджете на этот очередной финансовый год не предусмотрено предоставление государственных гарантий по кредитам, привлекаемым юридическими лицами, отобранными в порядке, установленном настоящей Программой.</w:t>
      </w:r>
    </w:p>
    <w:p w:rsidR="00747DBB" w:rsidRDefault="00747DBB">
      <w:pPr>
        <w:pStyle w:val="ConsPlusNormal"/>
        <w:jc w:val="both"/>
      </w:pPr>
      <w:r>
        <w:t xml:space="preserve">(п. 5(1) введен </w:t>
      </w:r>
      <w:hyperlink r:id="rId27" w:history="1">
        <w:r>
          <w:rPr>
            <w:color w:val="0000FF"/>
          </w:rPr>
          <w:t>Постановлением</w:t>
        </w:r>
      </w:hyperlink>
      <w:r>
        <w:t xml:space="preserve"> Правительства РФ от 23.05.2017 N 612)</w:t>
      </w:r>
    </w:p>
    <w:p w:rsidR="00747DBB" w:rsidRDefault="00747DBB">
      <w:pPr>
        <w:pStyle w:val="ConsPlusNormal"/>
        <w:spacing w:before="220"/>
        <w:ind w:firstLine="540"/>
        <w:jc w:val="both"/>
      </w:pPr>
      <w:bookmarkStart w:id="3" w:name="P73"/>
      <w:bookmarkEnd w:id="3"/>
      <w:r>
        <w:t xml:space="preserve">5(2). При возобновлении отбора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уполномоченные банки в составе комплекта документов, представляемых в рабочий орган Межведомственной комиссии в соответствии с </w:t>
      </w:r>
      <w:hyperlink w:anchor="P207" w:history="1">
        <w:r>
          <w:rPr>
            <w:color w:val="0000FF"/>
          </w:rPr>
          <w:t>пунктом 28</w:t>
        </w:r>
      </w:hyperlink>
      <w:r>
        <w:t xml:space="preserve"> настоящей Программы, представляют оформленные в соответствии с </w:t>
      </w:r>
      <w:hyperlink w:anchor="P102" w:history="1">
        <w:r>
          <w:rPr>
            <w:color w:val="0000FF"/>
          </w:rPr>
          <w:t>пунктом 14</w:t>
        </w:r>
      </w:hyperlink>
      <w:r>
        <w:t xml:space="preserve"> настоящей Программы документы, подтверждающие соответствие уполномоченных банков критериям, указанным в </w:t>
      </w:r>
      <w:hyperlink w:anchor="P85" w:history="1">
        <w:r>
          <w:rPr>
            <w:color w:val="0000FF"/>
          </w:rPr>
          <w:t>пунктах 9</w:t>
        </w:r>
      </w:hyperlink>
      <w:r>
        <w:t xml:space="preserve"> и </w:t>
      </w:r>
      <w:hyperlink w:anchor="P91" w:history="1">
        <w:r>
          <w:rPr>
            <w:color w:val="0000FF"/>
          </w:rPr>
          <w:t>10</w:t>
        </w:r>
      </w:hyperlink>
      <w:r>
        <w:t xml:space="preserve"> настоящей Программы.</w:t>
      </w:r>
    </w:p>
    <w:p w:rsidR="00747DBB" w:rsidRDefault="00747DBB">
      <w:pPr>
        <w:pStyle w:val="ConsPlusNormal"/>
        <w:jc w:val="both"/>
      </w:pPr>
      <w:r>
        <w:t xml:space="preserve">(п. 5(2) введен </w:t>
      </w:r>
      <w:hyperlink r:id="rId28" w:history="1">
        <w:r>
          <w:rPr>
            <w:color w:val="0000FF"/>
          </w:rPr>
          <w:t>Постановлением</w:t>
        </w:r>
      </w:hyperlink>
      <w:r>
        <w:t xml:space="preserve"> Правительства РФ от 23.05.2017 N 612)</w:t>
      </w:r>
    </w:p>
    <w:p w:rsidR="00747DBB" w:rsidRDefault="00747DBB">
      <w:pPr>
        <w:pStyle w:val="ConsPlusNormal"/>
        <w:spacing w:before="220"/>
        <w:ind w:firstLine="540"/>
        <w:jc w:val="both"/>
      </w:pPr>
      <w:r>
        <w:t xml:space="preserve">5(3). В случае, предусмотренном </w:t>
      </w:r>
      <w:hyperlink w:anchor="P71" w:history="1">
        <w:r>
          <w:rPr>
            <w:color w:val="0000FF"/>
          </w:rPr>
          <w:t>пунктом 5(1)</w:t>
        </w:r>
      </w:hyperlink>
      <w:r>
        <w:t xml:space="preserve"> настоящей Программы, положения </w:t>
      </w:r>
      <w:hyperlink w:anchor="P121" w:history="1">
        <w:r>
          <w:rPr>
            <w:color w:val="0000FF"/>
          </w:rPr>
          <w:t>пунктов 19(2)</w:t>
        </w:r>
      </w:hyperlink>
      <w:r>
        <w:t xml:space="preserve"> - </w:t>
      </w:r>
      <w:hyperlink w:anchor="P151" w:history="1">
        <w:r>
          <w:rPr>
            <w:color w:val="0000FF"/>
          </w:rPr>
          <w:t>19(8)</w:t>
        </w:r>
      </w:hyperlink>
      <w:r>
        <w:t xml:space="preserve">, </w:t>
      </w:r>
      <w:hyperlink w:anchor="P198" w:history="1">
        <w:r>
          <w:rPr>
            <w:color w:val="0000FF"/>
          </w:rPr>
          <w:t>25</w:t>
        </w:r>
      </w:hyperlink>
      <w:r>
        <w:t xml:space="preserve"> - </w:t>
      </w:r>
      <w:hyperlink w:anchor="P207" w:history="1">
        <w:r>
          <w:rPr>
            <w:color w:val="0000FF"/>
          </w:rPr>
          <w:t>28</w:t>
        </w:r>
      </w:hyperlink>
      <w:r>
        <w:t xml:space="preserve"> и </w:t>
      </w:r>
      <w:hyperlink w:anchor="P215" w:history="1">
        <w:r>
          <w:rPr>
            <w:color w:val="0000FF"/>
          </w:rPr>
          <w:t>30</w:t>
        </w:r>
      </w:hyperlink>
      <w:r>
        <w:t xml:space="preserve"> - </w:t>
      </w:r>
      <w:hyperlink w:anchor="P256" w:history="1">
        <w:r>
          <w:rPr>
            <w:color w:val="0000FF"/>
          </w:rPr>
          <w:t>37</w:t>
        </w:r>
      </w:hyperlink>
      <w:r>
        <w:t xml:space="preserve"> настоящей Программы не применяются.</w:t>
      </w:r>
    </w:p>
    <w:p w:rsidR="00747DBB" w:rsidRDefault="00747DBB">
      <w:pPr>
        <w:pStyle w:val="ConsPlusNormal"/>
        <w:jc w:val="both"/>
      </w:pPr>
      <w:r>
        <w:t xml:space="preserve">(п. 5(3) введен </w:t>
      </w:r>
      <w:hyperlink r:id="rId29" w:history="1">
        <w:r>
          <w:rPr>
            <w:color w:val="0000FF"/>
          </w:rPr>
          <w:t>Постановлением</w:t>
        </w:r>
      </w:hyperlink>
      <w:r>
        <w:t xml:space="preserve"> Правительства РФ от 23.05.2017 N 612)</w:t>
      </w:r>
    </w:p>
    <w:p w:rsidR="00747DBB" w:rsidRDefault="00747DBB">
      <w:pPr>
        <w:pStyle w:val="ConsPlusNormal"/>
        <w:spacing w:before="220"/>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осуществляет Министерство экономического развития Российской Федерации.</w:t>
      </w:r>
    </w:p>
    <w:p w:rsidR="00747DBB" w:rsidRDefault="00747DBB">
      <w:pPr>
        <w:pStyle w:val="ConsPlusNormal"/>
        <w:jc w:val="both"/>
      </w:pPr>
      <w:r>
        <w:t xml:space="preserve">(в ред. </w:t>
      </w:r>
      <w:hyperlink r:id="rId30" w:history="1">
        <w:r>
          <w:rPr>
            <w:color w:val="0000FF"/>
          </w:rPr>
          <w:t>Постановления</w:t>
        </w:r>
      </w:hyperlink>
      <w:r>
        <w:t xml:space="preserve"> Правительства РФ от 23.05.2017 N 612)</w:t>
      </w:r>
    </w:p>
    <w:p w:rsidR="00747DBB" w:rsidRDefault="00747DBB">
      <w:pPr>
        <w:pStyle w:val="ConsPlusNormal"/>
        <w:spacing w:before="220"/>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rsidR="00747DBB" w:rsidRDefault="00747DBB">
      <w:pPr>
        <w:pStyle w:val="ConsPlusNormal"/>
        <w:spacing w:before="220"/>
        <w:ind w:firstLine="540"/>
        <w:jc w:val="both"/>
      </w:pPr>
      <w:r>
        <w:t xml:space="preserve">8. Утратил силу. - </w:t>
      </w:r>
      <w:hyperlink r:id="rId31" w:history="1">
        <w:r>
          <w:rPr>
            <w:color w:val="0000FF"/>
          </w:rPr>
          <w:t>Постановление</w:t>
        </w:r>
      </w:hyperlink>
      <w:r>
        <w:t xml:space="preserve"> Правительства РФ от 21.02.2015 N 154.</w:t>
      </w:r>
    </w:p>
    <w:p w:rsidR="00747DBB" w:rsidRDefault="00747DBB">
      <w:pPr>
        <w:pStyle w:val="ConsPlusNormal"/>
        <w:ind w:firstLine="540"/>
        <w:jc w:val="both"/>
      </w:pPr>
    </w:p>
    <w:p w:rsidR="00747DBB" w:rsidRDefault="00747DBB">
      <w:pPr>
        <w:pStyle w:val="ConsPlusTitle"/>
        <w:jc w:val="center"/>
        <w:outlineLvl w:val="1"/>
      </w:pPr>
      <w:r>
        <w:t>II. Критерии и порядок отбора российских кредитных</w:t>
      </w:r>
    </w:p>
    <w:p w:rsidR="00747DBB" w:rsidRDefault="00747DBB">
      <w:pPr>
        <w:pStyle w:val="ConsPlusTitle"/>
        <w:jc w:val="center"/>
      </w:pPr>
      <w:r>
        <w:t>организаций и международных финансовых организаций</w:t>
      </w:r>
    </w:p>
    <w:p w:rsidR="00747DBB" w:rsidRDefault="00747DBB">
      <w:pPr>
        <w:pStyle w:val="ConsPlusNormal"/>
        <w:ind w:firstLine="540"/>
        <w:jc w:val="both"/>
      </w:pPr>
    </w:p>
    <w:p w:rsidR="00747DBB" w:rsidRDefault="00747DBB">
      <w:pPr>
        <w:pStyle w:val="ConsPlusNormal"/>
        <w:ind w:firstLine="540"/>
        <w:jc w:val="both"/>
      </w:pPr>
      <w:bookmarkStart w:id="4" w:name="P85"/>
      <w:bookmarkEnd w:id="4"/>
      <w:r>
        <w:t>9. Критериями отбора российской кредитной организации для участия в настоящей Программе в качестве уполномоченного банка являются:</w:t>
      </w:r>
    </w:p>
    <w:p w:rsidR="00747DBB" w:rsidRDefault="00747DBB">
      <w:pPr>
        <w:pStyle w:val="ConsPlusNormal"/>
        <w:spacing w:before="220"/>
        <w:ind w:firstLine="540"/>
        <w:jc w:val="both"/>
      </w:pPr>
      <w:bookmarkStart w:id="5" w:name="P86"/>
      <w:bookmarkEnd w:id="5"/>
      <w:r>
        <w:t>а) наличие собственных средств на последнюю отчетную дату в размере не менее 100 млрд. рублей;</w:t>
      </w:r>
    </w:p>
    <w:p w:rsidR="00747DBB" w:rsidRDefault="00747DBB">
      <w:pPr>
        <w:pStyle w:val="ConsPlusNormal"/>
        <w:spacing w:before="220"/>
        <w:ind w:firstLine="540"/>
        <w:jc w:val="both"/>
      </w:pPr>
      <w:bookmarkStart w:id="6" w:name="P87"/>
      <w:bookmarkEnd w:id="6"/>
      <w:r>
        <w:t xml:space="preserve">б) отсутствие запрета Центрального банка Российской Федерации в отношении российской </w:t>
      </w:r>
      <w:r>
        <w:lastRenderedPageBreak/>
        <w:t xml:space="preserve">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32" w:history="1">
        <w:r>
          <w:rPr>
            <w:color w:val="0000FF"/>
          </w:rPr>
          <w:t>частью 3 статьи 48</w:t>
        </w:r>
      </w:hyperlink>
      <w:r>
        <w:t xml:space="preserve"> Федерального закона "О страховании вкладов в банках Российской Федерации";</w:t>
      </w:r>
    </w:p>
    <w:p w:rsidR="00747DBB" w:rsidRDefault="00747DBB">
      <w:pPr>
        <w:pStyle w:val="ConsPlusNormal"/>
        <w:jc w:val="both"/>
      </w:pPr>
      <w:r>
        <w:t xml:space="preserve">(в ред. </w:t>
      </w:r>
      <w:hyperlink r:id="rId33" w:history="1">
        <w:r>
          <w:rPr>
            <w:color w:val="0000FF"/>
          </w:rPr>
          <w:t>Постановления</w:t>
        </w:r>
      </w:hyperlink>
      <w:r>
        <w:t xml:space="preserve"> Правительства РФ от 30.12.2018 N 1758)</w:t>
      </w:r>
    </w:p>
    <w:p w:rsidR="00747DBB" w:rsidRDefault="00747DBB">
      <w:pPr>
        <w:pStyle w:val="ConsPlusNormal"/>
        <w:spacing w:before="220"/>
        <w:ind w:firstLine="540"/>
        <w:jc w:val="both"/>
      </w:pPr>
      <w:bookmarkStart w:id="7" w:name="P89"/>
      <w:bookmarkEnd w:id="7"/>
      <w:r>
        <w:t>в) наличие опыта реализации не менее 10 инвестиционных проектов на протяжении последних 3 лет на сумму не менее 3 млрд. рублей каждый;</w:t>
      </w:r>
    </w:p>
    <w:p w:rsidR="00747DBB" w:rsidRDefault="00747DBB">
      <w:pPr>
        <w:pStyle w:val="ConsPlusNormal"/>
        <w:spacing w:before="220"/>
        <w:ind w:firstLine="540"/>
        <w:jc w:val="both"/>
      </w:pPr>
      <w:bookmarkStart w:id="8" w:name="P90"/>
      <w:bookmarkEnd w:id="8"/>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747DBB" w:rsidRDefault="00747DBB">
      <w:pPr>
        <w:pStyle w:val="ConsPlusNormal"/>
        <w:spacing w:before="220"/>
        <w:ind w:firstLine="540"/>
        <w:jc w:val="both"/>
      </w:pPr>
      <w:bookmarkStart w:id="9" w:name="P91"/>
      <w:bookmarkEnd w:id="9"/>
      <w:r>
        <w:t>10. Критериями отбора международной финансовой организации для участия в настоящей Программе в качестве уполномоченного банка являются:</w:t>
      </w:r>
    </w:p>
    <w:p w:rsidR="00747DBB" w:rsidRDefault="00747DBB">
      <w:pPr>
        <w:pStyle w:val="ConsPlusNormal"/>
        <w:spacing w:before="220"/>
        <w:ind w:firstLine="540"/>
        <w:jc w:val="both"/>
      </w:pPr>
      <w:bookmarkStart w:id="10" w:name="P92"/>
      <w:bookmarkEnd w:id="10"/>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rsidR="00747DBB" w:rsidRDefault="00747DBB">
      <w:pPr>
        <w:pStyle w:val="ConsPlusNormal"/>
        <w:spacing w:before="220"/>
        <w:ind w:firstLine="540"/>
        <w:jc w:val="both"/>
      </w:pPr>
      <w:r>
        <w:t>б) наличие опыта публичных размещений своих ценных бумаг на территории Российской Федерации;</w:t>
      </w:r>
    </w:p>
    <w:p w:rsidR="00747DBB" w:rsidRDefault="00747DBB">
      <w:pPr>
        <w:pStyle w:val="ConsPlusNormal"/>
        <w:spacing w:before="220"/>
        <w:ind w:firstLine="540"/>
        <w:jc w:val="both"/>
      </w:pPr>
      <w:bookmarkStart w:id="11" w:name="P94"/>
      <w:bookmarkEnd w:id="11"/>
      <w:r>
        <w:t>в) наличие уровня достаточности капитала на последнюю отчетную дату не ниже 20 процентов;</w:t>
      </w:r>
    </w:p>
    <w:p w:rsidR="00747DBB" w:rsidRDefault="00747DBB">
      <w:pPr>
        <w:pStyle w:val="ConsPlusNormal"/>
        <w:spacing w:before="220"/>
        <w:ind w:firstLine="540"/>
        <w:jc w:val="both"/>
      </w:pPr>
      <w:bookmarkStart w:id="12" w:name="P95"/>
      <w:bookmarkEnd w:id="12"/>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rsidR="00747DBB" w:rsidRDefault="00747DBB">
      <w:pPr>
        <w:pStyle w:val="ConsPlusNormal"/>
        <w:spacing w:before="220"/>
        <w:ind w:firstLine="540"/>
        <w:jc w:val="both"/>
      </w:pPr>
      <w:r>
        <w:t>д) наличие опыта реализации не менее 3 инвестиционных проектов на протяжении последних 3 лет;</w:t>
      </w:r>
    </w:p>
    <w:p w:rsidR="00747DBB" w:rsidRDefault="00747DBB">
      <w:pPr>
        <w:pStyle w:val="ConsPlusNormal"/>
        <w:spacing w:before="220"/>
        <w:ind w:firstLine="540"/>
        <w:jc w:val="both"/>
      </w:pPr>
      <w:bookmarkStart w:id="13" w:name="P97"/>
      <w:bookmarkEnd w:id="13"/>
      <w:r>
        <w:t>е)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747DBB" w:rsidRDefault="00747DBB">
      <w:pPr>
        <w:pStyle w:val="ConsPlusNormal"/>
        <w:spacing w:before="220"/>
        <w:ind w:firstLine="540"/>
        <w:jc w:val="both"/>
      </w:pPr>
      <w:r>
        <w:t xml:space="preserve">11. Подтверждение соответствия российской кредитной организации критериям, установленным </w:t>
      </w:r>
      <w:hyperlink w:anchor="P89" w:history="1">
        <w:r>
          <w:rPr>
            <w:color w:val="0000FF"/>
          </w:rPr>
          <w:t>подпунктами "в"</w:t>
        </w:r>
      </w:hyperlink>
      <w:r>
        <w:t xml:space="preserve"> и </w:t>
      </w:r>
      <w:hyperlink w:anchor="P90" w:history="1">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95" w:history="1">
        <w:r>
          <w:rPr>
            <w:color w:val="0000FF"/>
          </w:rPr>
          <w:t>подпунктами "г</w:t>
        </w:r>
      </w:hyperlink>
      <w:r>
        <w:t xml:space="preserve"> - </w:t>
      </w:r>
      <w:hyperlink w:anchor="P97" w:history="1">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копии положения о соответствующем структурном подразделении и информации о кредитах, выданных международной финансовой организацией российским юридическим лицам, и (или) средствах, вложенных ею в облигации российских эмитентов (только для международных финансовых организаций), и подписывается (заверяется) уполномоченным лицом организации.</w:t>
      </w:r>
    </w:p>
    <w:p w:rsidR="00747DBB" w:rsidRDefault="00747DBB">
      <w:pPr>
        <w:pStyle w:val="ConsPlusNormal"/>
        <w:jc w:val="both"/>
      </w:pPr>
      <w:r>
        <w:t xml:space="preserve">(в ред. </w:t>
      </w:r>
      <w:hyperlink r:id="rId34"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rsidR="00747DBB" w:rsidRDefault="00747DBB">
      <w:pPr>
        <w:pStyle w:val="ConsPlusNormal"/>
        <w:spacing w:before="220"/>
        <w:ind w:firstLine="540"/>
        <w:jc w:val="both"/>
      </w:pPr>
      <w:bookmarkStart w:id="14" w:name="P101"/>
      <w:bookmarkEnd w:id="14"/>
      <w:r>
        <w:t xml:space="preserve">13. Рабочий орган Межведомственной комиссии размещает на своем официальном сайте в </w:t>
      </w:r>
      <w:r>
        <w:lastRenderedPageBreak/>
        <w:t>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rsidR="00747DBB" w:rsidRDefault="00747DBB">
      <w:pPr>
        <w:pStyle w:val="ConsPlusNormal"/>
        <w:spacing w:before="220"/>
        <w:ind w:firstLine="540"/>
        <w:jc w:val="both"/>
      </w:pPr>
      <w:bookmarkStart w:id="15" w:name="P102"/>
      <w:bookmarkEnd w:id="15"/>
      <w:r>
        <w:t xml:space="preserve">14. Российские кредитные организации и международные финансовые организации, намеренные участвовать в настоящей Программе, а также уполномоченные банки в случае, предусмотренном </w:t>
      </w:r>
      <w:hyperlink w:anchor="P73" w:history="1">
        <w:r>
          <w:rPr>
            <w:color w:val="0000FF"/>
          </w:rPr>
          <w:t>пунктом 5(2)</w:t>
        </w:r>
      </w:hyperlink>
      <w:r>
        <w:t xml:space="preserve"> настоящей Программы, в течение 30 календарных дней со дня размещения уведомления, указанного в </w:t>
      </w:r>
      <w:hyperlink w:anchor="P101" w:history="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85" w:history="1">
        <w:r>
          <w:rPr>
            <w:color w:val="0000FF"/>
          </w:rPr>
          <w:t>пунктами 9</w:t>
        </w:r>
      </w:hyperlink>
      <w:r>
        <w:t xml:space="preserve"> и </w:t>
      </w:r>
      <w:hyperlink w:anchor="P91" w:history="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(при наличии) этой российской кредитной организации или международной финансовой организации.</w:t>
      </w:r>
    </w:p>
    <w:p w:rsidR="00747DBB" w:rsidRDefault="00747DBB">
      <w:pPr>
        <w:pStyle w:val="ConsPlusNormal"/>
        <w:jc w:val="both"/>
      </w:pPr>
      <w:r>
        <w:t xml:space="preserve">(в ред. Постановлений Правительства РФ от 21.02.2015 </w:t>
      </w:r>
      <w:hyperlink r:id="rId35" w:history="1">
        <w:r>
          <w:rPr>
            <w:color w:val="0000FF"/>
          </w:rPr>
          <w:t>N 154</w:t>
        </w:r>
      </w:hyperlink>
      <w:r>
        <w:t xml:space="preserve">, от 01.11.2016 </w:t>
      </w:r>
      <w:hyperlink r:id="rId36" w:history="1">
        <w:r>
          <w:rPr>
            <w:color w:val="0000FF"/>
          </w:rPr>
          <w:t>N 1119</w:t>
        </w:r>
      </w:hyperlink>
      <w:r>
        <w:t xml:space="preserve">, от 23.05.2017 </w:t>
      </w:r>
      <w:hyperlink r:id="rId37" w:history="1">
        <w:r>
          <w:rPr>
            <w:color w:val="0000FF"/>
          </w:rPr>
          <w:t>N 612</w:t>
        </w:r>
      </w:hyperlink>
      <w:r>
        <w:t>)</w:t>
      </w:r>
    </w:p>
    <w:p w:rsidR="00747DBB" w:rsidRDefault="00747DBB">
      <w:pPr>
        <w:pStyle w:val="ConsPlusNormal"/>
        <w:spacing w:before="220"/>
        <w:ind w:firstLine="540"/>
        <w:jc w:val="both"/>
      </w:pPr>
      <w:r>
        <w:t xml:space="preserve">При этом в рабочий орган Межведомственной комиссии представляются копии документов, указанных в </w:t>
      </w:r>
      <w:hyperlink w:anchor="P102" w:history="1">
        <w:r>
          <w:rPr>
            <w:color w:val="0000FF"/>
          </w:rPr>
          <w:t>абзаце первом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w:t>
      </w:r>
    </w:p>
    <w:p w:rsidR="00747DBB" w:rsidRDefault="00747DBB">
      <w:pPr>
        <w:pStyle w:val="ConsPlusNormal"/>
        <w:jc w:val="both"/>
      </w:pPr>
      <w:r>
        <w:t xml:space="preserve">(абзац введен </w:t>
      </w:r>
      <w:hyperlink r:id="rId38" w:history="1">
        <w:r>
          <w:rPr>
            <w:color w:val="0000FF"/>
          </w:rPr>
          <w:t>Постановлением</w:t>
        </w:r>
      </w:hyperlink>
      <w:r>
        <w:t xml:space="preserve"> Правительства РФ от 21.02.2015 N 154)</w:t>
      </w:r>
    </w:p>
    <w:p w:rsidR="00747DBB" w:rsidRDefault="00747DBB">
      <w:pPr>
        <w:pStyle w:val="ConsPlusNormal"/>
        <w:spacing w:before="220"/>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rsidR="00747DBB" w:rsidRDefault="00747DBB">
      <w:pPr>
        <w:pStyle w:val="ConsPlusNormal"/>
        <w:spacing w:before="220"/>
        <w:ind w:firstLine="540"/>
        <w:jc w:val="both"/>
      </w:pPr>
      <w:r>
        <w:t xml:space="preserve">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и (или) от уполномоченных банков в случае, предусмотренном </w:t>
      </w:r>
      <w:hyperlink w:anchor="P73" w:history="1">
        <w:r>
          <w:rPr>
            <w:color w:val="0000FF"/>
          </w:rPr>
          <w:t>пунктом 5(2)</w:t>
        </w:r>
      </w:hyperlink>
      <w:r>
        <w:t xml:space="preserve"> настоящей Программы,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rsidR="00747DBB" w:rsidRDefault="00747DBB">
      <w:pPr>
        <w:pStyle w:val="ConsPlusNormal"/>
        <w:jc w:val="both"/>
      </w:pPr>
      <w:r>
        <w:t xml:space="preserve">(в ред. </w:t>
      </w:r>
      <w:hyperlink r:id="rId39" w:history="1">
        <w:r>
          <w:rPr>
            <w:color w:val="0000FF"/>
          </w:rPr>
          <w:t>Постановления</w:t>
        </w:r>
      </w:hyperlink>
      <w:r>
        <w:t xml:space="preserve"> Правительства РФ от 23.05.2017 N 612)</w:t>
      </w:r>
    </w:p>
    <w:p w:rsidR="00747DBB" w:rsidRDefault="00747DBB">
      <w:pPr>
        <w:pStyle w:val="ConsPlusNormal"/>
        <w:spacing w:before="220"/>
        <w:ind w:firstLine="540"/>
        <w:jc w:val="both"/>
      </w:pPr>
      <w:r>
        <w:t xml:space="preserve">В случае направления членам Межведомственной комиссии документов от уполномоченных банков, поступивших в рабочий орган Межведомственной комиссии в соответствии с </w:t>
      </w:r>
      <w:hyperlink w:anchor="P73" w:history="1">
        <w:r>
          <w:rPr>
            <w:color w:val="0000FF"/>
          </w:rPr>
          <w:t>пунктом 5(2)</w:t>
        </w:r>
      </w:hyperlink>
      <w:r>
        <w:t xml:space="preserve"> настоящей Программы, рабочий орган Межведомственной комиссии также направляет информацию об отсутствии событий для исключения уполномоченного банка из перечня уполномоченных банков, предусмотренных </w:t>
      </w:r>
      <w:hyperlink w:anchor="P121" w:history="1">
        <w:r>
          <w:rPr>
            <w:color w:val="0000FF"/>
          </w:rPr>
          <w:t>пунктом 19(2)</w:t>
        </w:r>
      </w:hyperlink>
      <w:r>
        <w:t xml:space="preserve"> настоящей Программы.</w:t>
      </w:r>
    </w:p>
    <w:p w:rsidR="00747DBB" w:rsidRDefault="00747DBB">
      <w:pPr>
        <w:pStyle w:val="ConsPlusNormal"/>
        <w:jc w:val="both"/>
      </w:pPr>
      <w:r>
        <w:t xml:space="preserve">(абзац введен </w:t>
      </w:r>
      <w:hyperlink r:id="rId40" w:history="1">
        <w:r>
          <w:rPr>
            <w:color w:val="0000FF"/>
          </w:rPr>
          <w:t>Постановлением</w:t>
        </w:r>
      </w:hyperlink>
      <w:r>
        <w:t xml:space="preserve"> Правительства РФ от 23.05.2017 N 612)</w:t>
      </w:r>
    </w:p>
    <w:p w:rsidR="00747DBB" w:rsidRDefault="00747DBB">
      <w:pPr>
        <w:pStyle w:val="ConsPlusNormal"/>
        <w:spacing w:before="220"/>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rsidR="00747DBB" w:rsidRDefault="00747DBB">
      <w:pPr>
        <w:pStyle w:val="ConsPlusNormal"/>
        <w:spacing w:before="220"/>
        <w:ind w:firstLine="540"/>
        <w:jc w:val="both"/>
      </w:pPr>
      <w:r>
        <w:t xml:space="preserve">16(1). Межведомственная комиссия рассматривает документы от уполномоченных банков, представленные в случае, предусмотренном </w:t>
      </w:r>
      <w:hyperlink w:anchor="P73" w:history="1">
        <w:r>
          <w:rPr>
            <w:color w:val="0000FF"/>
          </w:rPr>
          <w:t>пунктом 5(2)</w:t>
        </w:r>
      </w:hyperlink>
      <w:r>
        <w:t xml:space="preserve"> настоящей Программы, и выносит решение о подтверждении соответствия уполномоченного банка критериям, указанным в </w:t>
      </w:r>
      <w:hyperlink w:anchor="P85" w:history="1">
        <w:r>
          <w:rPr>
            <w:color w:val="0000FF"/>
          </w:rPr>
          <w:t>пункте 9</w:t>
        </w:r>
      </w:hyperlink>
      <w:r>
        <w:t xml:space="preserve"> или </w:t>
      </w:r>
      <w:hyperlink w:anchor="P91" w:history="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w:t>
      </w:r>
    </w:p>
    <w:p w:rsidR="00747DBB" w:rsidRDefault="00747DBB">
      <w:pPr>
        <w:pStyle w:val="ConsPlusNormal"/>
        <w:jc w:val="both"/>
      </w:pPr>
      <w:r>
        <w:t xml:space="preserve">(п. 16(1) введен </w:t>
      </w:r>
      <w:hyperlink r:id="rId41" w:history="1">
        <w:r>
          <w:rPr>
            <w:color w:val="0000FF"/>
          </w:rPr>
          <w:t>Постановлением</w:t>
        </w:r>
      </w:hyperlink>
      <w:r>
        <w:t xml:space="preserve"> Правительства РФ от 23.05.2017 N 612)</w:t>
      </w:r>
    </w:p>
    <w:p w:rsidR="00747DBB" w:rsidRDefault="00747DBB">
      <w:pPr>
        <w:pStyle w:val="ConsPlusNormal"/>
        <w:spacing w:before="220"/>
        <w:ind w:firstLine="540"/>
        <w:jc w:val="both"/>
      </w:pPr>
      <w:r>
        <w:lastRenderedPageBreak/>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85" w:history="1">
        <w:r>
          <w:rPr>
            <w:color w:val="0000FF"/>
          </w:rPr>
          <w:t>пунктами 9</w:t>
        </w:r>
      </w:hyperlink>
      <w:r>
        <w:t xml:space="preserve"> и </w:t>
      </w:r>
      <w:hyperlink w:anchor="P91" w:history="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rsidR="00747DBB" w:rsidRDefault="00747DBB">
      <w:pPr>
        <w:pStyle w:val="ConsPlusNormal"/>
        <w:spacing w:before="220"/>
        <w:ind w:firstLine="540"/>
        <w:jc w:val="both"/>
      </w:pPr>
      <w:r>
        <w:t xml:space="preserve">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либо в случае, предусмотренном </w:t>
      </w:r>
      <w:hyperlink w:anchor="P73" w:history="1">
        <w:r>
          <w:rPr>
            <w:color w:val="0000FF"/>
          </w:rPr>
          <w:t>пунктом 5(2)</w:t>
        </w:r>
      </w:hyperlink>
      <w:r>
        <w:t xml:space="preserve"> настоящей Программы, решение Межведомственной комиссии о подтверждении соответствия уполномоченного банка критериям, указанным в </w:t>
      </w:r>
      <w:hyperlink r:id="rId42" w:history="1">
        <w:r>
          <w:rPr>
            <w:color w:val="0000FF"/>
          </w:rPr>
          <w:t>пункте 9</w:t>
        </w:r>
      </w:hyperlink>
      <w:r>
        <w:t xml:space="preserve"> или </w:t>
      </w:r>
      <w:hyperlink r:id="rId43" w:history="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 оформляется протоколом.</w:t>
      </w:r>
    </w:p>
    <w:p w:rsidR="00747DBB" w:rsidRDefault="00747DBB">
      <w:pPr>
        <w:pStyle w:val="ConsPlusNormal"/>
        <w:jc w:val="both"/>
      </w:pPr>
      <w:r>
        <w:t xml:space="preserve">(в ред. </w:t>
      </w:r>
      <w:hyperlink r:id="rId44" w:history="1">
        <w:r>
          <w:rPr>
            <w:color w:val="0000FF"/>
          </w:rPr>
          <w:t>Постановления</w:t>
        </w:r>
      </w:hyperlink>
      <w:r>
        <w:t xml:space="preserve"> Правительства РФ от 23.05.2017 N 612)</w:t>
      </w:r>
    </w:p>
    <w:p w:rsidR="00747DBB" w:rsidRDefault="00747DBB">
      <w:pPr>
        <w:pStyle w:val="ConsPlusNormal"/>
        <w:spacing w:before="220"/>
        <w:ind w:firstLine="540"/>
        <w:jc w:val="both"/>
      </w:pPr>
      <w:r>
        <w:t>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rsidR="00747DBB" w:rsidRDefault="00747DBB">
      <w:pPr>
        <w:pStyle w:val="ConsPlusNormal"/>
        <w:spacing w:before="220"/>
        <w:ind w:firstLine="540"/>
        <w:jc w:val="both"/>
      </w:pPr>
      <w:bookmarkStart w:id="16" w:name="P118"/>
      <w:bookmarkEnd w:id="16"/>
      <w:r>
        <w:t>19(1). Уполномоченный банк направляет в рабочий орган Межведомственной комиссии контактную информацию (фамилию, имя и отчество (при наличии), контактный телефон, адрес электронной почты) о лицах уполномоченного банка (в количестве не более 3 человек), которые осуществляют взаимодействие с рабочим органом Межведомственной комиссии (далее - координаторы банка).</w:t>
      </w:r>
    </w:p>
    <w:p w:rsidR="00747DBB" w:rsidRDefault="00747DBB">
      <w:pPr>
        <w:pStyle w:val="ConsPlusNormal"/>
        <w:spacing w:before="220"/>
        <w:ind w:firstLine="540"/>
        <w:jc w:val="both"/>
      </w:pPr>
      <w:r>
        <w:t>В случае изменения контактной информации о координаторах банка уполномоченный банк информирует об этом рабочий орган Межведомственной комиссии в течение 3 рабочих дней с даты такого изменения.</w:t>
      </w:r>
    </w:p>
    <w:p w:rsidR="00747DBB" w:rsidRDefault="00747DBB">
      <w:pPr>
        <w:pStyle w:val="ConsPlusNormal"/>
        <w:jc w:val="both"/>
      </w:pPr>
      <w:r>
        <w:t xml:space="preserve">(п. 19(1) введен </w:t>
      </w:r>
      <w:hyperlink r:id="rId45"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bookmarkStart w:id="17" w:name="P121"/>
      <w:bookmarkEnd w:id="17"/>
      <w:r>
        <w:t>19(2). Российская кредитная организация или международная финансовая организация исключается из перечня уполномоченных банков по решению Межведомственной комиссии. Межведомственная комиссия рассматривает вопрос об исключении российской кредитной организации или международной финансовой организации из перечня уполномоченных банков при наступлении одного или нескольких из следующих событий (только при условии отсутствия непредоставленных гарантий по кредитам, привлекаемым конечными заемщиками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rsidR="00747DBB" w:rsidRDefault="00747DBB">
      <w:pPr>
        <w:pStyle w:val="ConsPlusNormal"/>
        <w:spacing w:before="220"/>
        <w:ind w:firstLine="540"/>
        <w:jc w:val="both"/>
      </w:pPr>
      <w:r>
        <w:t xml:space="preserve">а) невыполнение российской кредитной организацией или международной финансовой организацией в течение 3 отчетных периодов подряд любого из критериев, указанных в </w:t>
      </w:r>
      <w:hyperlink w:anchor="P86" w:history="1">
        <w:r>
          <w:rPr>
            <w:color w:val="0000FF"/>
          </w:rPr>
          <w:t>подпунктах "а"</w:t>
        </w:r>
      </w:hyperlink>
      <w:r>
        <w:t xml:space="preserve"> и </w:t>
      </w:r>
      <w:hyperlink w:anchor="P90" w:history="1">
        <w:r>
          <w:rPr>
            <w:color w:val="0000FF"/>
          </w:rPr>
          <w:t>"г" пункта 9</w:t>
        </w:r>
      </w:hyperlink>
      <w:r>
        <w:t xml:space="preserve"> или </w:t>
      </w:r>
      <w:hyperlink w:anchor="P92" w:history="1">
        <w:r>
          <w:rPr>
            <w:color w:val="0000FF"/>
          </w:rPr>
          <w:t>подпунктах "а"</w:t>
        </w:r>
      </w:hyperlink>
      <w:r>
        <w:t xml:space="preserve">, </w:t>
      </w:r>
      <w:hyperlink w:anchor="P94" w:history="1">
        <w:r>
          <w:rPr>
            <w:color w:val="0000FF"/>
          </w:rPr>
          <w:t>"в"</w:t>
        </w:r>
      </w:hyperlink>
      <w:r>
        <w:t xml:space="preserve">, </w:t>
      </w:r>
      <w:hyperlink w:anchor="P95" w:history="1">
        <w:r>
          <w:rPr>
            <w:color w:val="0000FF"/>
          </w:rPr>
          <w:t>"г"</w:t>
        </w:r>
      </w:hyperlink>
      <w:r>
        <w:t xml:space="preserve"> и </w:t>
      </w:r>
      <w:hyperlink w:anchor="P97" w:history="1">
        <w:r>
          <w:rPr>
            <w:color w:val="0000FF"/>
          </w:rPr>
          <w:t>"е" пункта 10</w:t>
        </w:r>
      </w:hyperlink>
      <w:r>
        <w:t xml:space="preserve"> настоящей Программы;</w:t>
      </w:r>
    </w:p>
    <w:p w:rsidR="00747DBB" w:rsidRDefault="00747DBB">
      <w:pPr>
        <w:pStyle w:val="ConsPlusNormal"/>
        <w:spacing w:before="220"/>
        <w:ind w:firstLine="540"/>
        <w:jc w:val="both"/>
      </w:pPr>
      <w:r>
        <w:t xml:space="preserve">б) получение рабочим органом Межведомственной комиссии информации о нарушении выполнения российской кредитной организацией критерия, указанного в </w:t>
      </w:r>
      <w:hyperlink w:anchor="P87" w:history="1">
        <w:r>
          <w:rPr>
            <w:color w:val="0000FF"/>
          </w:rPr>
          <w:t>подпункте "б" пункта 9</w:t>
        </w:r>
      </w:hyperlink>
      <w:r>
        <w:t xml:space="preserve"> настоящей Программы;</w:t>
      </w:r>
    </w:p>
    <w:p w:rsidR="00747DBB" w:rsidRDefault="00747DBB">
      <w:pPr>
        <w:pStyle w:val="ConsPlusNormal"/>
        <w:spacing w:before="220"/>
        <w:ind w:firstLine="540"/>
        <w:jc w:val="both"/>
      </w:pPr>
      <w:r>
        <w:t xml:space="preserve">в) невыполнение и (или) выполнение с нарушением установленного срока российской </w:t>
      </w:r>
      <w:r>
        <w:lastRenderedPageBreak/>
        <w:t xml:space="preserve">кредитной организацией более 2 раз в течение одного календарного года обязанностей, предусмотренных </w:t>
      </w:r>
      <w:hyperlink w:anchor="P149" w:history="1">
        <w:r>
          <w:rPr>
            <w:color w:val="0000FF"/>
          </w:rPr>
          <w:t>пунктом 19(7)</w:t>
        </w:r>
      </w:hyperlink>
      <w:r>
        <w:t xml:space="preserve"> настоящей Программы;</w:t>
      </w:r>
    </w:p>
    <w:p w:rsidR="00747DBB" w:rsidRDefault="00747DBB">
      <w:pPr>
        <w:pStyle w:val="ConsPlusNormal"/>
        <w:spacing w:before="220"/>
        <w:ind w:firstLine="540"/>
        <w:jc w:val="both"/>
      </w:pPr>
      <w:r>
        <w:t xml:space="preserve">г) невыполнение и (или) выполнение с нарушением установленного срока международной финансовой организацией более 2 раз в течение одного календарного года обязанностей, предусмотренных </w:t>
      </w:r>
      <w:hyperlink w:anchor="P151" w:history="1">
        <w:r>
          <w:rPr>
            <w:color w:val="0000FF"/>
          </w:rPr>
          <w:t>пунктом 19(8)</w:t>
        </w:r>
      </w:hyperlink>
      <w:r>
        <w:t xml:space="preserve"> настоящей Программы;</w:t>
      </w:r>
    </w:p>
    <w:p w:rsidR="00747DBB" w:rsidRDefault="00747DBB">
      <w:pPr>
        <w:pStyle w:val="ConsPlusNormal"/>
        <w:spacing w:before="220"/>
        <w:ind w:firstLine="540"/>
        <w:jc w:val="both"/>
      </w:pPr>
      <w:r>
        <w:t xml:space="preserve">д)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положений, предусмотренных </w:t>
      </w:r>
      <w:hyperlink w:anchor="P206" w:history="1">
        <w:r>
          <w:rPr>
            <w:color w:val="0000FF"/>
          </w:rPr>
          <w:t>подпунктом "д" пункта 27</w:t>
        </w:r>
      </w:hyperlink>
      <w:r>
        <w:t xml:space="preserve"> настоящей Программы;</w:t>
      </w:r>
    </w:p>
    <w:p w:rsidR="00747DBB" w:rsidRDefault="00747DBB">
      <w:pPr>
        <w:pStyle w:val="ConsPlusNormal"/>
        <w:spacing w:before="220"/>
        <w:ind w:firstLine="540"/>
        <w:jc w:val="both"/>
      </w:pPr>
      <w:bookmarkStart w:id="18" w:name="P127"/>
      <w:bookmarkEnd w:id="18"/>
      <w:r>
        <w:t xml:space="preserve">е) невыполнение и (или) выполнение с нарушением установленного срока российской кредитной организацией или международной финансовой организацией в отношении более 3 инвестиционных проектов в течение одного календарного года обязанностей по представлению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документов в срок, предусмотренный </w:t>
      </w:r>
      <w:hyperlink w:anchor="P245" w:history="1">
        <w:r>
          <w:rPr>
            <w:color w:val="0000FF"/>
          </w:rPr>
          <w:t>абзацем четвертым пункта 35</w:t>
        </w:r>
      </w:hyperlink>
      <w:r>
        <w:t xml:space="preserve"> настоящей Программы;</w:t>
      </w:r>
    </w:p>
    <w:p w:rsidR="00747DBB" w:rsidRDefault="00747DBB">
      <w:pPr>
        <w:pStyle w:val="ConsPlusNormal"/>
        <w:spacing w:before="220"/>
        <w:ind w:firstLine="540"/>
        <w:jc w:val="both"/>
      </w:pPr>
      <w:r>
        <w:t xml:space="preserve">ж)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положения, предусмотренного </w:t>
      </w:r>
      <w:hyperlink w:anchor="P257" w:history="1">
        <w:r>
          <w:rPr>
            <w:color w:val="0000FF"/>
          </w:rPr>
          <w:t>пунктом 37(1)</w:t>
        </w:r>
      </w:hyperlink>
      <w:r>
        <w:t xml:space="preserve"> настоящей Программы;</w:t>
      </w:r>
    </w:p>
    <w:p w:rsidR="00747DBB" w:rsidRDefault="00747DBB">
      <w:pPr>
        <w:pStyle w:val="ConsPlusNormal"/>
        <w:spacing w:before="220"/>
        <w:ind w:firstLine="540"/>
        <w:jc w:val="both"/>
      </w:pPr>
      <w:r>
        <w:t xml:space="preserve">з) установление факта несоответствия инвестиционного проекта, отобранного для участия в настоящей Программе, представленного к отбору соответствующей российской кредитной организацией или международной финансовой организацией, критериям, предусмотренным </w:t>
      </w:r>
      <w:hyperlink w:anchor="P156" w:history="1">
        <w:r>
          <w:rPr>
            <w:color w:val="0000FF"/>
          </w:rPr>
          <w:t>пунктом 20</w:t>
        </w:r>
      </w:hyperlink>
      <w:r>
        <w:t xml:space="preserve"> настоящей Программы, на дату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rsidR="00747DBB" w:rsidRDefault="00747DBB">
      <w:pPr>
        <w:pStyle w:val="ConsPlusNormal"/>
        <w:spacing w:before="220"/>
        <w:ind w:firstLine="540"/>
        <w:jc w:val="both"/>
      </w:pPr>
      <w:r>
        <w:t xml:space="preserve">и) установление факта несоответствия лица, представляющего в уполномоченный банк документы по инвестиционному проекту (далее - инициатор инвестиционного проекта), и (либо) конечного заемщика требованиям, установленным </w:t>
      </w:r>
      <w:hyperlink w:anchor="P180" w:history="1">
        <w:r>
          <w:rPr>
            <w:color w:val="0000FF"/>
          </w:rPr>
          <w:t>пунктом 22</w:t>
        </w:r>
      </w:hyperlink>
      <w:r>
        <w:t xml:space="preserve"> настоящей Программы, и (или) конечного заемщика положениям, предусмотренным </w:t>
      </w:r>
      <w:hyperlink w:anchor="P191" w:history="1">
        <w:r>
          <w:rPr>
            <w:color w:val="0000FF"/>
          </w:rPr>
          <w:t>пунктом 22(1)</w:t>
        </w:r>
      </w:hyperlink>
      <w:r>
        <w:t xml:space="preserve"> настоящей Программы, на дату принятия Межведомственной комиссией решения об отборе инвестиционного проекта;</w:t>
      </w:r>
    </w:p>
    <w:p w:rsidR="00747DBB" w:rsidRDefault="00747DBB">
      <w:pPr>
        <w:pStyle w:val="ConsPlusNormal"/>
        <w:spacing w:before="220"/>
        <w:ind w:firstLine="540"/>
        <w:jc w:val="both"/>
      </w:pPr>
      <w:r>
        <w:t>к)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(действия или бездействия) российской кредитной организации или международной финансовой организации (а равно лица, выполняющего или выполнявшего функции единоличного исполнительного органа российской кредитной организации или международной финансовой организации, лица, входящего или входившего в состав коллегиального органа российской кредитной организации или международной финансовой организации) при предоставлении кредита, выдаваемого для реализации инвестиционного проекта, отобранного для участия в настоящей Программе, а также при предоставлении или исполнении гарантии;</w:t>
      </w:r>
    </w:p>
    <w:p w:rsidR="00747DBB" w:rsidRDefault="00747DBB">
      <w:pPr>
        <w:pStyle w:val="ConsPlusNormal"/>
        <w:spacing w:before="220"/>
        <w:ind w:firstLine="540"/>
        <w:jc w:val="both"/>
      </w:pPr>
      <w:r>
        <w:t>л) получение рабочим органом Межведомственной комиссии письменного обращения уполномоченного банка о его исключении из перечня уполномоченных банков, оформленного на бланке соответствующего уполномоченного банка и подписанного уполномоченным лицом уполномоченного банка.</w:t>
      </w:r>
    </w:p>
    <w:p w:rsidR="00747DBB" w:rsidRDefault="00747DBB">
      <w:pPr>
        <w:pStyle w:val="ConsPlusNormal"/>
        <w:jc w:val="both"/>
      </w:pPr>
      <w:r>
        <w:t xml:space="preserve">(п. 19(2) введен </w:t>
      </w:r>
      <w:hyperlink r:id="rId46"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 xml:space="preserve">19(3). Решение Межведомственной комиссии об исключении (неисключении) российской </w:t>
      </w:r>
      <w:r>
        <w:lastRenderedPageBreak/>
        <w:t>кредитной организации или международной финансовой организации из перечня уполномоченных банков оформляется протоколом.</w:t>
      </w:r>
    </w:p>
    <w:p w:rsidR="00747DBB" w:rsidRDefault="00747DBB">
      <w:pPr>
        <w:pStyle w:val="ConsPlusNormal"/>
        <w:spacing w:before="220"/>
        <w:ind w:firstLine="540"/>
        <w:jc w:val="both"/>
      </w:pPr>
      <w:r>
        <w:t>При принятии Межведомственной комиссией решения об исключении российской кредитной организации или международной финансовой организации из перечня уполномоченных банков рабочий орган Межведомственной комиссии в течение 2 рабочих дней после принятия такого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исключает российскую кредитную организацию или международную финансовую организацию из перечня уполномоченных банков.</w:t>
      </w:r>
    </w:p>
    <w:p w:rsidR="00747DBB" w:rsidRDefault="00747DBB">
      <w:pPr>
        <w:pStyle w:val="ConsPlusNormal"/>
        <w:spacing w:before="220"/>
        <w:ind w:firstLine="540"/>
        <w:jc w:val="both"/>
      </w:pPr>
      <w:r>
        <w:t xml:space="preserve">При принятии Межведомственной комиссией решения о неисключении российской кредитной организации или международной финансовой организации из перечня уполномоченных банков наступление событий, указанных в </w:t>
      </w:r>
      <w:hyperlink w:anchor="P121" w:history="1">
        <w:r>
          <w:rPr>
            <w:color w:val="0000FF"/>
          </w:rPr>
          <w:t>пункте 19(2)</w:t>
        </w:r>
      </w:hyperlink>
      <w:r>
        <w:t xml:space="preserve"> настоящей Программы, определяется с даты принятия указанного решения Межведомственной комиссии.</w:t>
      </w:r>
    </w:p>
    <w:p w:rsidR="00747DBB" w:rsidRDefault="00747DBB">
      <w:pPr>
        <w:pStyle w:val="ConsPlusNormal"/>
        <w:jc w:val="both"/>
      </w:pPr>
      <w:r>
        <w:t xml:space="preserve">(п. 19(3) введен </w:t>
      </w:r>
      <w:hyperlink r:id="rId47"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 xml:space="preserve">19(4). В случае наступления события, указанного в </w:t>
      </w:r>
      <w:hyperlink w:anchor="P127" w:history="1">
        <w:r>
          <w:rPr>
            <w:color w:val="0000FF"/>
          </w:rPr>
          <w:t>подпункте "е" пункта 19(2)</w:t>
        </w:r>
      </w:hyperlink>
      <w:r>
        <w:t xml:space="preserve"> настоящей Программы, агент Правительства Российской Федерации информирует об этом Министерство финансов Российской Федерации и рабочий орган Межведомственной комиссии в течение 3 рабочих дней с даты наступления такого события.</w:t>
      </w:r>
    </w:p>
    <w:p w:rsidR="00747DBB" w:rsidRDefault="00747DBB">
      <w:pPr>
        <w:pStyle w:val="ConsPlusNormal"/>
        <w:spacing w:before="220"/>
        <w:ind w:firstLine="540"/>
        <w:jc w:val="both"/>
      </w:pPr>
      <w:r>
        <w:t xml:space="preserve">В целях установления агентом Правительства Российской Федерации факта наступления указанного события рабочий орган Межведомственной комиссии направляет агенту Правительства Российской Федерации сведения о датах получения уполномоченными банками писем с информацией о принятом решении об отборе инвестиционного проекта (далее - информационное письмо), направляемых уполномоченным банкам в соответствии с положениями </w:t>
      </w:r>
      <w:hyperlink w:anchor="P245" w:history="1">
        <w:r>
          <w:rPr>
            <w:color w:val="0000FF"/>
          </w:rPr>
          <w:t>абзаца четвертого пункта 35</w:t>
        </w:r>
      </w:hyperlink>
      <w:r>
        <w:t xml:space="preserve"> настоящей Программы.</w:t>
      </w:r>
    </w:p>
    <w:p w:rsidR="00747DBB" w:rsidRDefault="00747DBB">
      <w:pPr>
        <w:pStyle w:val="ConsPlusNormal"/>
        <w:jc w:val="both"/>
      </w:pPr>
      <w:r>
        <w:t xml:space="preserve">(п. 19(4) введен </w:t>
      </w:r>
      <w:hyperlink r:id="rId48"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19(5). В случае исключения российской кредитной организации или международной финансовой организации из перечня уполномоченных банков инвестиционные проекты, поданные такой российской кредитной организацией или международной финансовой организацией для участия в отборе и отобранные для участия в настоящей Программе до даты исключения российской кредитной организации или международной финансовой организации из перечня уполномоченных банков, не исключаются из настоящей Программы.</w:t>
      </w:r>
    </w:p>
    <w:p w:rsidR="00747DBB" w:rsidRDefault="00747DBB">
      <w:pPr>
        <w:pStyle w:val="ConsPlusNormal"/>
        <w:spacing w:before="220"/>
        <w:ind w:firstLine="540"/>
        <w:jc w:val="both"/>
      </w:pPr>
      <w:r>
        <w:t>При этом в случае если на заседании Межведомственной комиссии рассматривается вопрос об исключении российской кредитной организации или международной финансовой организации из перечня уполномоченных банков,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747DBB" w:rsidRDefault="00747DBB">
      <w:pPr>
        <w:pStyle w:val="ConsPlusNormal"/>
        <w:jc w:val="both"/>
      </w:pPr>
      <w:r>
        <w:t xml:space="preserve">(п. 19(5) введен </w:t>
      </w:r>
      <w:hyperlink r:id="rId49"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 xml:space="preserve">19(6). При наступлении одного или нескольких из событий, указанных в </w:t>
      </w:r>
      <w:hyperlink w:anchor="P121" w:history="1">
        <w:r>
          <w:rPr>
            <w:color w:val="0000FF"/>
          </w:rPr>
          <w:t>пункте 19(2)</w:t>
        </w:r>
      </w:hyperlink>
      <w:r>
        <w:t xml:space="preserve"> настоящей Программы, в случае наличия непредоставленных гарантий по кредитам, привлекаемым конечными заемщиками в целях реализации инвестиционных проектов, представленных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оставлении без рассмотрения документов, представляемых в рабочий орган Межведомственной комиссии в соответствии с </w:t>
      </w:r>
      <w:hyperlink w:anchor="P207" w:history="1">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w:t>
      </w:r>
      <w:r>
        <w:lastRenderedPageBreak/>
        <w:t>международной финансовой организацией и отобранных для участия в настоящей Программе.</w:t>
      </w:r>
    </w:p>
    <w:p w:rsidR="00747DBB" w:rsidRDefault="00747DBB">
      <w:pPr>
        <w:pStyle w:val="ConsPlusNormal"/>
        <w:spacing w:before="220"/>
        <w:ind w:firstLine="540"/>
        <w:jc w:val="both"/>
      </w:pPr>
      <w:r>
        <w:t xml:space="preserve">При принятии Межведомственной комиссией решения об оставлении без рассмотрения документов, представляемых в рабочий орган Межведомственной комиссии в соответствии с </w:t>
      </w:r>
      <w:hyperlink w:anchor="P207" w:history="1">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Программе, рабочий орган Межведомственной комиссии в течение 2 рабочих дней после принятия указанного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делает соответствующую отметку в перечне уполномоченных банков.</w:t>
      </w:r>
    </w:p>
    <w:p w:rsidR="00747DBB" w:rsidRDefault="00747DBB">
      <w:pPr>
        <w:pStyle w:val="ConsPlusNormal"/>
        <w:spacing w:before="220"/>
        <w:ind w:firstLine="540"/>
        <w:jc w:val="both"/>
      </w:pPr>
      <w:r>
        <w:t>После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исключении российской кредитной организации или международной финансовой организации из перечня уполномоченных банков.</w:t>
      </w:r>
    </w:p>
    <w:p w:rsidR="00747DBB" w:rsidRDefault="00747DBB">
      <w:pPr>
        <w:pStyle w:val="ConsPlusNormal"/>
        <w:spacing w:before="220"/>
        <w:ind w:firstLine="540"/>
        <w:jc w:val="both"/>
      </w:pPr>
      <w:r>
        <w:t xml:space="preserve">При этом в случае если на заседании Межведомственной комиссии рассматривается вопрос об оставлении без рассмотрения документов, представляемых в рабочий орган Межведомственной комиссии в соответствии с </w:t>
      </w:r>
      <w:hyperlink w:anchor="P207" w:history="1">
        <w:r>
          <w:rPr>
            <w:color w:val="0000FF"/>
          </w:rPr>
          <w:t>пунктом 28</w:t>
        </w:r>
      </w:hyperlink>
      <w:r>
        <w:t xml:space="preserve"> настоящей Программы в отношении новых инвестиционных проектов, до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747DBB" w:rsidRDefault="00747DBB">
      <w:pPr>
        <w:pStyle w:val="ConsPlusNormal"/>
        <w:jc w:val="both"/>
      </w:pPr>
      <w:r>
        <w:t xml:space="preserve">(п. 19(6) введен </w:t>
      </w:r>
      <w:hyperlink r:id="rId50"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bookmarkStart w:id="19" w:name="P149"/>
      <w:bookmarkEnd w:id="19"/>
      <w:r>
        <w:t xml:space="preserve">19(7). Российская кредитная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6" w:history="1">
        <w:r>
          <w:rPr>
            <w:color w:val="0000FF"/>
          </w:rPr>
          <w:t>подпунктах "а"</w:t>
        </w:r>
      </w:hyperlink>
      <w:r>
        <w:t xml:space="preserve"> и </w:t>
      </w:r>
      <w:hyperlink w:anchor="P90" w:history="1">
        <w:r>
          <w:rPr>
            <w:color w:val="0000FF"/>
          </w:rPr>
          <w:t>"г" пункта 9</w:t>
        </w:r>
      </w:hyperlink>
      <w:r>
        <w:t xml:space="preserve"> настоящей Программы, оформленные в соответствии с положениями, предусмотренными </w:t>
      </w:r>
      <w:hyperlink w:anchor="P102" w:history="1">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747DBB" w:rsidRDefault="00747DBB">
      <w:pPr>
        <w:pStyle w:val="ConsPlusNormal"/>
        <w:jc w:val="both"/>
      </w:pPr>
      <w:r>
        <w:t xml:space="preserve">(п. 19(7) введен </w:t>
      </w:r>
      <w:hyperlink r:id="rId51" w:history="1">
        <w:r>
          <w:rPr>
            <w:color w:val="0000FF"/>
          </w:rPr>
          <w:t>Постановлением</w:t>
        </w:r>
      </w:hyperlink>
      <w:r>
        <w:t xml:space="preserve"> Правительства РФ от 01.11.2016 N 1119; в ред. </w:t>
      </w:r>
      <w:hyperlink r:id="rId52" w:history="1">
        <w:r>
          <w:rPr>
            <w:color w:val="0000FF"/>
          </w:rPr>
          <w:t>Постановления</w:t>
        </w:r>
      </w:hyperlink>
      <w:r>
        <w:t xml:space="preserve"> Правительства РФ от 23.05.2017 N 612)</w:t>
      </w:r>
    </w:p>
    <w:p w:rsidR="00747DBB" w:rsidRDefault="00747DBB">
      <w:pPr>
        <w:pStyle w:val="ConsPlusNormal"/>
        <w:spacing w:before="220"/>
        <w:ind w:firstLine="540"/>
        <w:jc w:val="both"/>
      </w:pPr>
      <w:bookmarkStart w:id="20" w:name="P151"/>
      <w:bookmarkEnd w:id="20"/>
      <w:r>
        <w:t xml:space="preserve">19(8). Международная финансовая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92" w:history="1">
        <w:r>
          <w:rPr>
            <w:color w:val="0000FF"/>
          </w:rPr>
          <w:t>подпунктах "а"</w:t>
        </w:r>
      </w:hyperlink>
      <w:r>
        <w:t xml:space="preserve">, </w:t>
      </w:r>
      <w:hyperlink w:anchor="P94" w:history="1">
        <w:r>
          <w:rPr>
            <w:color w:val="0000FF"/>
          </w:rPr>
          <w:t>"в"</w:t>
        </w:r>
      </w:hyperlink>
      <w:r>
        <w:t xml:space="preserve">, </w:t>
      </w:r>
      <w:hyperlink w:anchor="P95" w:history="1">
        <w:r>
          <w:rPr>
            <w:color w:val="0000FF"/>
          </w:rPr>
          <w:t>"г"</w:t>
        </w:r>
      </w:hyperlink>
      <w:r>
        <w:t xml:space="preserve"> и </w:t>
      </w:r>
      <w:hyperlink w:anchor="P97" w:history="1">
        <w:r>
          <w:rPr>
            <w:color w:val="0000FF"/>
          </w:rPr>
          <w:t>"е" пункта 10</w:t>
        </w:r>
      </w:hyperlink>
      <w:r>
        <w:t xml:space="preserve"> настоящей Программы, оформленные в соответствии с положениями, предусмотренными </w:t>
      </w:r>
      <w:hyperlink w:anchor="P102" w:history="1">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747DBB" w:rsidRDefault="00747DBB">
      <w:pPr>
        <w:pStyle w:val="ConsPlusNormal"/>
        <w:jc w:val="both"/>
      </w:pPr>
      <w:r>
        <w:t xml:space="preserve">(п. 19(8) введен </w:t>
      </w:r>
      <w:hyperlink r:id="rId53" w:history="1">
        <w:r>
          <w:rPr>
            <w:color w:val="0000FF"/>
          </w:rPr>
          <w:t>Постановлением</w:t>
        </w:r>
      </w:hyperlink>
      <w:r>
        <w:t xml:space="preserve"> Правительства РФ от 01.11.2016 N 1119; в ред. </w:t>
      </w:r>
      <w:hyperlink r:id="rId54" w:history="1">
        <w:r>
          <w:rPr>
            <w:color w:val="0000FF"/>
          </w:rPr>
          <w:t>Постановления</w:t>
        </w:r>
      </w:hyperlink>
      <w:r>
        <w:t xml:space="preserve"> Правительства РФ от 23.05.2017 N 612)</w:t>
      </w:r>
    </w:p>
    <w:p w:rsidR="00747DBB" w:rsidRDefault="00747DBB">
      <w:pPr>
        <w:pStyle w:val="ConsPlusNormal"/>
        <w:ind w:firstLine="540"/>
        <w:jc w:val="both"/>
      </w:pPr>
    </w:p>
    <w:p w:rsidR="00747DBB" w:rsidRDefault="00747DBB">
      <w:pPr>
        <w:pStyle w:val="ConsPlusTitle"/>
        <w:jc w:val="center"/>
        <w:outlineLvl w:val="1"/>
      </w:pPr>
      <w:r>
        <w:t>III. Критерии отбора инвестиционных проектов</w:t>
      </w:r>
    </w:p>
    <w:p w:rsidR="00747DBB" w:rsidRDefault="00747DBB">
      <w:pPr>
        <w:pStyle w:val="ConsPlusNormal"/>
        <w:ind w:firstLine="540"/>
        <w:jc w:val="both"/>
      </w:pPr>
    </w:p>
    <w:p w:rsidR="00747DBB" w:rsidRDefault="00747DBB">
      <w:pPr>
        <w:pStyle w:val="ConsPlusNormal"/>
        <w:ind w:firstLine="540"/>
        <w:jc w:val="both"/>
      </w:pPr>
      <w:bookmarkStart w:id="21" w:name="P156"/>
      <w:bookmarkEnd w:id="21"/>
      <w:r>
        <w:t>20. Критериями отбора инвестиционных проектов для участия в настоящей Программе являются:</w:t>
      </w:r>
    </w:p>
    <w:p w:rsidR="00747DBB" w:rsidRDefault="00747DBB">
      <w:pPr>
        <w:pStyle w:val="ConsPlusNormal"/>
        <w:spacing w:before="220"/>
        <w:ind w:firstLine="540"/>
        <w:jc w:val="both"/>
      </w:pPr>
      <w:r>
        <w:t>а) реализация инвестиционного проекта на основе проектного финансирования;</w:t>
      </w:r>
    </w:p>
    <w:p w:rsidR="00747DBB" w:rsidRDefault="00747DBB">
      <w:pPr>
        <w:pStyle w:val="ConsPlusNormal"/>
        <w:spacing w:before="220"/>
        <w:ind w:firstLine="540"/>
        <w:jc w:val="both"/>
      </w:pPr>
      <w:r>
        <w:lastRenderedPageBreak/>
        <w:t>б) расположение на территории Российской Федерации производственной площадки инвестиционного проекта;</w:t>
      </w:r>
    </w:p>
    <w:p w:rsidR="00747DBB" w:rsidRDefault="00747DBB">
      <w:pPr>
        <w:pStyle w:val="ConsPlusNormal"/>
        <w:spacing w:before="220"/>
        <w:ind w:firstLine="540"/>
        <w:jc w:val="both"/>
      </w:pPr>
      <w:r>
        <w:t xml:space="preserve">в) реализация инвестиционного проекта по видам экономической деятельности, которые соответствуют Общероссийскому </w:t>
      </w:r>
      <w:hyperlink r:id="rId55" w:history="1">
        <w:r>
          <w:rPr>
            <w:color w:val="0000FF"/>
          </w:rPr>
          <w:t>классификатору</w:t>
        </w:r>
      </w:hyperlink>
      <w:r>
        <w:t xml:space="preserve"> видов экономической деятельности, за исключением одного или нескольких следующих видов деятельности:</w:t>
      </w:r>
    </w:p>
    <w:p w:rsidR="00747DBB" w:rsidRDefault="00747DBB">
      <w:pPr>
        <w:pStyle w:val="ConsPlusNormal"/>
        <w:spacing w:before="220"/>
        <w:ind w:firstLine="540"/>
        <w:jc w:val="both"/>
      </w:pPr>
      <w:r>
        <w:t>охота, отлов и отстрел диких животных, включая предоставление услуг в этих областях (</w:t>
      </w:r>
      <w:hyperlink r:id="rId56" w:history="1">
        <w:r>
          <w:rPr>
            <w:color w:val="0000FF"/>
          </w:rPr>
          <w:t>код 01.7</w:t>
        </w:r>
      </w:hyperlink>
      <w:r>
        <w:t xml:space="preserve"> раздела A);</w:t>
      </w:r>
    </w:p>
    <w:p w:rsidR="00747DBB" w:rsidRDefault="00747DBB">
      <w:pPr>
        <w:pStyle w:val="ConsPlusNormal"/>
        <w:spacing w:before="220"/>
        <w:ind w:firstLine="540"/>
        <w:jc w:val="both"/>
      </w:pPr>
      <w:r>
        <w:t>добыча полезных ископаемых (</w:t>
      </w:r>
      <w:hyperlink r:id="rId57" w:history="1">
        <w:r>
          <w:rPr>
            <w:color w:val="0000FF"/>
          </w:rPr>
          <w:t>раздел B</w:t>
        </w:r>
      </w:hyperlink>
      <w:r>
        <w:t xml:space="preserve">, кроме кода </w:t>
      </w:r>
      <w:hyperlink r:id="rId58" w:history="1">
        <w:r>
          <w:rPr>
            <w:color w:val="0000FF"/>
          </w:rPr>
          <w:t>05.10.2</w:t>
        </w:r>
      </w:hyperlink>
      <w:r>
        <w:t xml:space="preserve"> и кода </w:t>
      </w:r>
      <w:hyperlink r:id="rId59" w:history="1">
        <w:r>
          <w:rPr>
            <w:color w:val="0000FF"/>
          </w:rPr>
          <w:t>05.20.2</w:t>
        </w:r>
      </w:hyperlink>
      <w:r>
        <w:t>);</w:t>
      </w:r>
    </w:p>
    <w:p w:rsidR="00747DBB" w:rsidRDefault="00747DBB">
      <w:pPr>
        <w:pStyle w:val="ConsPlusNormal"/>
        <w:spacing w:before="220"/>
        <w:ind w:firstLine="540"/>
        <w:jc w:val="both"/>
      </w:pPr>
      <w:r>
        <w:t>производство напитков (</w:t>
      </w:r>
      <w:hyperlink r:id="rId60" w:history="1">
        <w:r>
          <w:rPr>
            <w:color w:val="0000FF"/>
          </w:rPr>
          <w:t>код 11</w:t>
        </w:r>
      </w:hyperlink>
      <w:r>
        <w:t xml:space="preserve"> раздела C, кроме кода </w:t>
      </w:r>
      <w:hyperlink r:id="rId61" w:history="1">
        <w:r>
          <w:rPr>
            <w:color w:val="0000FF"/>
          </w:rPr>
          <w:t>11.07</w:t>
        </w:r>
      </w:hyperlink>
      <w:r>
        <w:t>);</w:t>
      </w:r>
    </w:p>
    <w:p w:rsidR="00747DBB" w:rsidRDefault="00747DBB">
      <w:pPr>
        <w:pStyle w:val="ConsPlusNormal"/>
        <w:spacing w:before="220"/>
        <w:ind w:firstLine="540"/>
        <w:jc w:val="both"/>
      </w:pPr>
      <w:r>
        <w:t>производство табачных изделий (</w:t>
      </w:r>
      <w:hyperlink r:id="rId62" w:history="1">
        <w:r>
          <w:rPr>
            <w:color w:val="0000FF"/>
          </w:rPr>
          <w:t>код 12</w:t>
        </w:r>
      </w:hyperlink>
      <w:r>
        <w:t xml:space="preserve"> раздела C);</w:t>
      </w:r>
    </w:p>
    <w:p w:rsidR="00747DBB" w:rsidRDefault="00747DBB">
      <w:pPr>
        <w:pStyle w:val="ConsPlusNormal"/>
        <w:spacing w:before="220"/>
        <w:ind w:firstLine="540"/>
        <w:jc w:val="both"/>
      </w:pPr>
      <w:r>
        <w:t>производство взрывчатых веществ (</w:t>
      </w:r>
      <w:hyperlink r:id="rId63" w:history="1">
        <w:r>
          <w:rPr>
            <w:color w:val="0000FF"/>
          </w:rPr>
          <w:t>код 20.51</w:t>
        </w:r>
      </w:hyperlink>
      <w:r>
        <w:t xml:space="preserve"> раздела C);</w:t>
      </w:r>
    </w:p>
    <w:p w:rsidR="00747DBB" w:rsidRDefault="00747DBB">
      <w:pPr>
        <w:pStyle w:val="ConsPlusNormal"/>
        <w:spacing w:before="220"/>
        <w:ind w:firstLine="540"/>
        <w:jc w:val="both"/>
      </w:pPr>
      <w:r>
        <w:t xml:space="preserve">торговля оптовая и розничная, ремонт автотранспортных средств и мотоциклов </w:t>
      </w:r>
      <w:hyperlink r:id="rId64" w:history="1">
        <w:r>
          <w:rPr>
            <w:color w:val="0000FF"/>
          </w:rPr>
          <w:t>(раздел G)</w:t>
        </w:r>
      </w:hyperlink>
      <w:r>
        <w:t>;</w:t>
      </w:r>
    </w:p>
    <w:p w:rsidR="00747DBB" w:rsidRDefault="00747DBB">
      <w:pPr>
        <w:pStyle w:val="ConsPlusNormal"/>
        <w:spacing w:before="220"/>
        <w:ind w:firstLine="540"/>
        <w:jc w:val="both"/>
      </w:pPr>
      <w:r>
        <w:t>деятельность гостиниц и предприятий общественного питания (</w:t>
      </w:r>
      <w:hyperlink r:id="rId65" w:history="1">
        <w:r>
          <w:rPr>
            <w:color w:val="0000FF"/>
          </w:rPr>
          <w:t>раздел I</w:t>
        </w:r>
      </w:hyperlink>
      <w:r>
        <w:t xml:space="preserve">, кроме </w:t>
      </w:r>
      <w:hyperlink r:id="rId66" w:history="1">
        <w:r>
          <w:rPr>
            <w:color w:val="0000FF"/>
          </w:rPr>
          <w:t>кода 55</w:t>
        </w:r>
      </w:hyperlink>
      <w:r>
        <w:t>);</w:t>
      </w:r>
    </w:p>
    <w:p w:rsidR="00747DBB" w:rsidRDefault="00747DBB">
      <w:pPr>
        <w:pStyle w:val="ConsPlusNormal"/>
        <w:spacing w:before="220"/>
        <w:ind w:firstLine="540"/>
        <w:jc w:val="both"/>
      </w:pPr>
      <w:r>
        <w:t xml:space="preserve">деятельность финансовая и страховая </w:t>
      </w:r>
      <w:hyperlink r:id="rId67" w:history="1">
        <w:r>
          <w:rPr>
            <w:color w:val="0000FF"/>
          </w:rPr>
          <w:t>(раздел K)</w:t>
        </w:r>
      </w:hyperlink>
      <w:r>
        <w:t>;</w:t>
      </w:r>
    </w:p>
    <w:p w:rsidR="00747DBB" w:rsidRDefault="00747DBB">
      <w:pPr>
        <w:pStyle w:val="ConsPlusNormal"/>
        <w:spacing w:before="220"/>
        <w:ind w:firstLine="540"/>
        <w:jc w:val="both"/>
      </w:pPr>
      <w:r>
        <w:t xml:space="preserve">деятельность по операциям с недвижимым имуществом </w:t>
      </w:r>
      <w:hyperlink r:id="rId68" w:history="1">
        <w:r>
          <w:rPr>
            <w:color w:val="0000FF"/>
          </w:rPr>
          <w:t>(раздел L)</w:t>
        </w:r>
      </w:hyperlink>
      <w:r>
        <w:t>;</w:t>
      </w:r>
    </w:p>
    <w:p w:rsidR="00747DBB" w:rsidRDefault="00747DBB">
      <w:pPr>
        <w:pStyle w:val="ConsPlusNormal"/>
        <w:spacing w:before="220"/>
        <w:ind w:firstLine="540"/>
        <w:jc w:val="both"/>
      </w:pPr>
      <w:r>
        <w:t xml:space="preserve">деятельность профессиональная, научная и техническая </w:t>
      </w:r>
      <w:hyperlink r:id="rId69" w:history="1">
        <w:r>
          <w:rPr>
            <w:color w:val="0000FF"/>
          </w:rPr>
          <w:t>(раздел M)</w:t>
        </w:r>
      </w:hyperlink>
      <w:r>
        <w:t>;</w:t>
      </w:r>
    </w:p>
    <w:p w:rsidR="00747DBB" w:rsidRDefault="00747DBB">
      <w:pPr>
        <w:pStyle w:val="ConsPlusNormal"/>
        <w:spacing w:before="220"/>
        <w:ind w:firstLine="540"/>
        <w:jc w:val="both"/>
      </w:pPr>
      <w:r>
        <w:t xml:space="preserve">деятельность административная и сопутствующие дополнительные услуги </w:t>
      </w:r>
      <w:hyperlink r:id="rId70" w:history="1">
        <w:r>
          <w:rPr>
            <w:color w:val="0000FF"/>
          </w:rPr>
          <w:t>(раздел N)</w:t>
        </w:r>
      </w:hyperlink>
      <w:r>
        <w:t>;</w:t>
      </w:r>
    </w:p>
    <w:p w:rsidR="00747DBB" w:rsidRDefault="00747DBB">
      <w:pPr>
        <w:pStyle w:val="ConsPlusNormal"/>
        <w:spacing w:before="220"/>
        <w:ind w:firstLine="540"/>
        <w:jc w:val="both"/>
      </w:pPr>
      <w:r>
        <w:t xml:space="preserve">государственное управление и обеспечение военной безопасности, социальное обеспечение </w:t>
      </w:r>
      <w:hyperlink r:id="rId71" w:history="1">
        <w:r>
          <w:rPr>
            <w:color w:val="0000FF"/>
          </w:rPr>
          <w:t>(раздел O)</w:t>
        </w:r>
      </w:hyperlink>
      <w:r>
        <w:t>;</w:t>
      </w:r>
    </w:p>
    <w:p w:rsidR="00747DBB" w:rsidRDefault="00747DBB">
      <w:pPr>
        <w:pStyle w:val="ConsPlusNormal"/>
        <w:spacing w:before="220"/>
        <w:ind w:firstLine="540"/>
        <w:jc w:val="both"/>
      </w:pPr>
      <w:r>
        <w:t>деятельность в области культуры, спорта, организации досуга и развлечений (</w:t>
      </w:r>
      <w:hyperlink r:id="rId72" w:history="1">
        <w:r>
          <w:rPr>
            <w:color w:val="0000FF"/>
          </w:rPr>
          <w:t>раздел R</w:t>
        </w:r>
      </w:hyperlink>
      <w:r>
        <w:t xml:space="preserve">, кроме </w:t>
      </w:r>
      <w:hyperlink r:id="rId73" w:history="1">
        <w:r>
          <w:rPr>
            <w:color w:val="0000FF"/>
          </w:rPr>
          <w:t>кода 91</w:t>
        </w:r>
      </w:hyperlink>
      <w:r>
        <w:t xml:space="preserve"> и </w:t>
      </w:r>
      <w:hyperlink r:id="rId74" w:history="1">
        <w:r>
          <w:rPr>
            <w:color w:val="0000FF"/>
          </w:rPr>
          <w:t>кода 93.1</w:t>
        </w:r>
      </w:hyperlink>
      <w:r>
        <w:t>);</w:t>
      </w:r>
    </w:p>
    <w:p w:rsidR="00747DBB" w:rsidRDefault="00747DBB">
      <w:pPr>
        <w:pStyle w:val="ConsPlusNormal"/>
        <w:spacing w:before="220"/>
        <w:ind w:firstLine="540"/>
        <w:jc w:val="both"/>
      </w:pPr>
      <w:r>
        <w:t xml:space="preserve">предоставление прочих видов услуг </w:t>
      </w:r>
      <w:hyperlink r:id="rId75" w:history="1">
        <w:r>
          <w:rPr>
            <w:color w:val="0000FF"/>
          </w:rPr>
          <w:t>(раздел S)</w:t>
        </w:r>
      </w:hyperlink>
      <w:r>
        <w:t>;</w:t>
      </w:r>
    </w:p>
    <w:p w:rsidR="00747DBB" w:rsidRDefault="00747DBB">
      <w:pPr>
        <w:pStyle w:val="ConsPlusNormal"/>
        <w:spacing w:before="220"/>
        <w:ind w:firstLine="540"/>
        <w:jc w:val="both"/>
      </w:pPr>
      <w:r>
        <w:t xml:space="preserve">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76" w:history="1">
        <w:r>
          <w:rPr>
            <w:color w:val="0000FF"/>
          </w:rPr>
          <w:t>(раздел T)</w:t>
        </w:r>
      </w:hyperlink>
      <w:r>
        <w:t>;</w:t>
      </w:r>
    </w:p>
    <w:p w:rsidR="00747DBB" w:rsidRDefault="00747DBB">
      <w:pPr>
        <w:pStyle w:val="ConsPlusNormal"/>
        <w:jc w:val="both"/>
      </w:pPr>
      <w:r>
        <w:t xml:space="preserve">(пп. "в" в ред. </w:t>
      </w:r>
      <w:hyperlink r:id="rId77"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747DBB" w:rsidRDefault="00747DBB">
      <w:pPr>
        <w:pStyle w:val="ConsPlusNormal"/>
        <w:spacing w:before="220"/>
        <w:ind w:firstLine="540"/>
        <w:jc w:val="both"/>
      </w:pPr>
      <w:r>
        <w:t>д) финансирование не более 80 процентов полной стоимости инвестиционного проекта за счет заемных средств;</w:t>
      </w:r>
    </w:p>
    <w:p w:rsidR="00747DBB" w:rsidRDefault="00747DBB">
      <w:pPr>
        <w:pStyle w:val="ConsPlusNormal"/>
        <w:spacing w:before="220"/>
        <w:ind w:firstLine="540"/>
        <w:jc w:val="both"/>
      </w:pPr>
      <w:r>
        <w:t xml:space="preserve">е) утратил силу. - </w:t>
      </w:r>
      <w:hyperlink r:id="rId78"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bookmarkStart w:id="22" w:name="P179"/>
      <w:bookmarkEnd w:id="22"/>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rsidR="00747DBB" w:rsidRDefault="00747DBB">
      <w:pPr>
        <w:pStyle w:val="ConsPlusNormal"/>
        <w:spacing w:before="220"/>
        <w:ind w:firstLine="540"/>
        <w:jc w:val="both"/>
      </w:pPr>
      <w:bookmarkStart w:id="23" w:name="P180"/>
      <w:bookmarkEnd w:id="23"/>
      <w:r>
        <w:t>22. Инициатор инвестиционного проекта и конечный заемщик должны отвечать следующим требованиям:</w:t>
      </w:r>
    </w:p>
    <w:p w:rsidR="00747DBB" w:rsidRDefault="00747DBB">
      <w:pPr>
        <w:pStyle w:val="ConsPlusNormal"/>
        <w:jc w:val="both"/>
      </w:pPr>
      <w:r>
        <w:lastRenderedPageBreak/>
        <w:t xml:space="preserve">(в ред. </w:t>
      </w:r>
      <w:hyperlink r:id="rId79"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а) наличие статуса юридического лица, зарегистрированного на территории Российской Федерации;</w:t>
      </w:r>
    </w:p>
    <w:p w:rsidR="00747DBB" w:rsidRDefault="00747DBB">
      <w:pPr>
        <w:pStyle w:val="ConsPlusNormal"/>
        <w:spacing w:before="220"/>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747DBB" w:rsidRDefault="00747DBB">
      <w:pPr>
        <w:pStyle w:val="ConsPlusNormal"/>
        <w:spacing w:before="220"/>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747DBB" w:rsidRDefault="00747DBB">
      <w:pPr>
        <w:pStyle w:val="ConsPlusNormal"/>
        <w:spacing w:before="220"/>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80" w:history="1">
        <w:r>
          <w:rPr>
            <w:color w:val="0000FF"/>
          </w:rPr>
          <w:t>перечень</w:t>
        </w:r>
      </w:hyperlink>
      <w:r>
        <w:t xml:space="preserve"> которых утверждается Министерством финансов Российской Федерации;</w:t>
      </w:r>
    </w:p>
    <w:p w:rsidR="00747DBB" w:rsidRDefault="00747DBB">
      <w:pPr>
        <w:pStyle w:val="ConsPlusNormal"/>
        <w:spacing w:before="220"/>
        <w:ind w:firstLine="540"/>
        <w:jc w:val="both"/>
      </w:pPr>
      <w:r>
        <w:t>д) отсутствие статуса кредитной организации, страховой организации, инвестиционного фонда, негосударственного пенсионного фонда, профессионального участника рынка ценных бумаг, ломбарда, а также участника соглашений о разделе продукции;</w:t>
      </w:r>
    </w:p>
    <w:p w:rsidR="00747DBB" w:rsidRDefault="00747DBB">
      <w:pPr>
        <w:pStyle w:val="ConsPlusNormal"/>
        <w:jc w:val="both"/>
      </w:pPr>
      <w:r>
        <w:t xml:space="preserve">(пп. "д" введен </w:t>
      </w:r>
      <w:hyperlink r:id="rId81"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е) отсутствие предпринимательской деятельности в сфере игорного бизнеса.</w:t>
      </w:r>
    </w:p>
    <w:p w:rsidR="00747DBB" w:rsidRDefault="00747DBB">
      <w:pPr>
        <w:pStyle w:val="ConsPlusNormal"/>
        <w:jc w:val="both"/>
      </w:pPr>
      <w:r>
        <w:t xml:space="preserve">(пп. "е" введен </w:t>
      </w:r>
      <w:hyperlink r:id="rId82"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Инициатор инвестиционного проекта и конечный заемщик могут быть одним и тем же лицом.</w:t>
      </w:r>
    </w:p>
    <w:p w:rsidR="00747DBB" w:rsidRDefault="00747DBB">
      <w:pPr>
        <w:pStyle w:val="ConsPlusNormal"/>
        <w:spacing w:before="220"/>
        <w:ind w:firstLine="540"/>
        <w:jc w:val="both"/>
      </w:pPr>
      <w:bookmarkStart w:id="24" w:name="P191"/>
      <w:bookmarkEnd w:id="24"/>
      <w:r>
        <w:t xml:space="preserve">22(1). Конечный заемщик должен иметь удовлетворительное финансовое состояние по итогам анализа, проведенного в соответствии с </w:t>
      </w:r>
      <w:hyperlink r:id="rId83" w:history="1">
        <w:r>
          <w:rPr>
            <w:color w:val="0000FF"/>
          </w:rPr>
          <w:t>приложением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747DBB" w:rsidRDefault="00747DBB">
      <w:pPr>
        <w:pStyle w:val="ConsPlusNormal"/>
        <w:jc w:val="both"/>
      </w:pPr>
      <w:r>
        <w:t xml:space="preserve">(п. 22(1) введен </w:t>
      </w:r>
      <w:hyperlink r:id="rId84"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bookmarkStart w:id="25" w:name="P193"/>
      <w:bookmarkEnd w:id="25"/>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rsidR="00747DBB" w:rsidRDefault="00747DBB">
      <w:pPr>
        <w:pStyle w:val="ConsPlusNormal"/>
        <w:spacing w:before="220"/>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rsidR="00747DBB" w:rsidRDefault="00747DBB">
      <w:pPr>
        <w:pStyle w:val="ConsPlusNormal"/>
        <w:ind w:firstLine="540"/>
        <w:jc w:val="both"/>
      </w:pPr>
    </w:p>
    <w:p w:rsidR="00747DBB" w:rsidRDefault="00747DBB">
      <w:pPr>
        <w:pStyle w:val="ConsPlusTitle"/>
        <w:jc w:val="center"/>
        <w:outlineLvl w:val="1"/>
      </w:pPr>
      <w:r>
        <w:t>IV. Порядок отбора инвестиционных проектов</w:t>
      </w:r>
    </w:p>
    <w:p w:rsidR="00747DBB" w:rsidRDefault="00747DBB">
      <w:pPr>
        <w:pStyle w:val="ConsPlusNormal"/>
        <w:ind w:firstLine="540"/>
        <w:jc w:val="both"/>
      </w:pPr>
    </w:p>
    <w:p w:rsidR="00747DBB" w:rsidRDefault="00747DBB">
      <w:pPr>
        <w:pStyle w:val="ConsPlusNormal"/>
        <w:ind w:firstLine="540"/>
        <w:jc w:val="both"/>
      </w:pPr>
      <w:bookmarkStart w:id="26" w:name="P198"/>
      <w:bookmarkEnd w:id="26"/>
      <w:r>
        <w:t>25. Отбор инвестиционных проектов для участия в настоящей Программе осуществляется Межведомственной комиссией.</w:t>
      </w:r>
    </w:p>
    <w:p w:rsidR="00747DBB" w:rsidRDefault="00747DBB">
      <w:pPr>
        <w:pStyle w:val="ConsPlusNormal"/>
        <w:spacing w:before="220"/>
        <w:ind w:firstLine="540"/>
        <w:jc w:val="both"/>
      </w:pPr>
      <w:bookmarkStart w:id="27" w:name="P199"/>
      <w:bookmarkEnd w:id="27"/>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rsidR="00747DBB" w:rsidRDefault="00747DBB">
      <w:pPr>
        <w:pStyle w:val="ConsPlusNormal"/>
        <w:spacing w:before="220"/>
        <w:ind w:firstLine="540"/>
        <w:jc w:val="both"/>
      </w:pPr>
      <w:r>
        <w:lastRenderedPageBreak/>
        <w:t>27. Уполномоченный банк:</w:t>
      </w:r>
    </w:p>
    <w:p w:rsidR="00747DBB" w:rsidRDefault="00747DBB">
      <w:pPr>
        <w:pStyle w:val="ConsPlusNormal"/>
        <w:spacing w:before="220"/>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199" w:history="1">
        <w:r>
          <w:rPr>
            <w:color w:val="0000FF"/>
          </w:rPr>
          <w:t>пунктом 26</w:t>
        </w:r>
      </w:hyperlink>
      <w:r>
        <w:t xml:space="preserve"> настоящей Программы, в сроки, установленные внутренними документами уполномоченного банка;</w:t>
      </w:r>
    </w:p>
    <w:p w:rsidR="00747DBB" w:rsidRDefault="00747DBB">
      <w:pPr>
        <w:pStyle w:val="ConsPlusNormal"/>
        <w:spacing w:before="220"/>
        <w:ind w:firstLine="540"/>
        <w:jc w:val="both"/>
      </w:pPr>
      <w:r>
        <w:t xml:space="preserve">б) проводит проверку инвестиционного проекта на соответствие критериям, установленным </w:t>
      </w:r>
      <w:hyperlink w:anchor="P156" w:history="1">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179" w:history="1">
        <w:r>
          <w:rPr>
            <w:color w:val="0000FF"/>
          </w:rPr>
          <w:t>пунктом 21</w:t>
        </w:r>
      </w:hyperlink>
      <w:r>
        <w:t xml:space="preserve"> настоящей Программы;</w:t>
      </w:r>
    </w:p>
    <w:p w:rsidR="00747DBB" w:rsidRDefault="00747DBB">
      <w:pPr>
        <w:pStyle w:val="ConsPlusNormal"/>
        <w:spacing w:before="220"/>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180" w:history="1">
        <w:r>
          <w:rPr>
            <w:color w:val="0000FF"/>
          </w:rPr>
          <w:t>пунктом 22</w:t>
        </w:r>
      </w:hyperlink>
      <w:r>
        <w:t xml:space="preserve"> настоящей Программы, и конечного заемщика требованиям, предусмотренным </w:t>
      </w:r>
      <w:hyperlink w:anchor="P191" w:history="1">
        <w:r>
          <w:rPr>
            <w:color w:val="0000FF"/>
          </w:rPr>
          <w:t>пунктами 22(1)</w:t>
        </w:r>
      </w:hyperlink>
      <w:r>
        <w:t xml:space="preserve"> и </w:t>
      </w:r>
      <w:hyperlink w:anchor="P193" w:history="1">
        <w:r>
          <w:rPr>
            <w:color w:val="0000FF"/>
          </w:rPr>
          <w:t>23</w:t>
        </w:r>
      </w:hyperlink>
      <w:r>
        <w:t xml:space="preserve"> настоящей Программы;</w:t>
      </w:r>
    </w:p>
    <w:p w:rsidR="00747DBB" w:rsidRDefault="00747DBB">
      <w:pPr>
        <w:pStyle w:val="ConsPlusNormal"/>
        <w:jc w:val="both"/>
      </w:pPr>
      <w:r>
        <w:t xml:space="preserve">(пп. "в" в ред. </w:t>
      </w:r>
      <w:hyperlink r:id="rId85"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rsidR="00747DBB" w:rsidRDefault="00747DBB">
      <w:pPr>
        <w:pStyle w:val="ConsPlusNormal"/>
        <w:spacing w:before="220"/>
        <w:ind w:firstLine="540"/>
        <w:jc w:val="both"/>
      </w:pPr>
      <w:bookmarkStart w:id="28" w:name="P206"/>
      <w:bookmarkEnd w:id="28"/>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rsidR="00747DBB" w:rsidRDefault="00747DBB">
      <w:pPr>
        <w:pStyle w:val="ConsPlusNormal"/>
        <w:spacing w:before="220"/>
        <w:ind w:firstLine="540"/>
        <w:jc w:val="both"/>
      </w:pPr>
      <w:bookmarkStart w:id="29" w:name="P207"/>
      <w:bookmarkEnd w:id="29"/>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344" w:history="1">
        <w:r>
          <w:rPr>
            <w:color w:val="0000FF"/>
          </w:rPr>
          <w:t>приложению N 1</w:t>
        </w:r>
      </w:hyperlink>
      <w:r>
        <w:t xml:space="preserve"> (далее - перечень), паспорт инвестиционного проекта по форме согласно </w:t>
      </w:r>
      <w:hyperlink w:anchor="P391" w:history="1">
        <w:r>
          <w:rPr>
            <w:color w:val="0000FF"/>
          </w:rPr>
          <w:t>приложению N 2</w:t>
        </w:r>
      </w:hyperlink>
      <w:r>
        <w:t xml:space="preserve"> (далее - паспорт инвестиционного проекта), а также информацию о координаторах банка, ответственных за взаимодействие с рабочим органом Межведомственной комиссии в рамках соответствующего инвестиционного проекта, из числа координаторов банка, контактная информация в отношении которых была представлена в рабочий орган Межведомственной комиссии в соответствии с </w:t>
      </w:r>
      <w:hyperlink w:anchor="P118" w:history="1">
        <w:r>
          <w:rPr>
            <w:color w:val="0000FF"/>
          </w:rPr>
          <w:t>пунктом 19(1)</w:t>
        </w:r>
      </w:hyperlink>
      <w:r>
        <w:t xml:space="preserve"> настоящей Программы.</w:t>
      </w:r>
    </w:p>
    <w:p w:rsidR="00747DBB" w:rsidRDefault="00747DBB">
      <w:pPr>
        <w:pStyle w:val="ConsPlusNormal"/>
        <w:spacing w:before="220"/>
        <w:ind w:firstLine="540"/>
        <w:jc w:val="both"/>
      </w:pPr>
      <w:bookmarkStart w:id="30" w:name="P208"/>
      <w:bookmarkEnd w:id="30"/>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353" w:history="1">
        <w:r>
          <w:rPr>
            <w:color w:val="0000FF"/>
          </w:rPr>
          <w:t>пункте 1</w:t>
        </w:r>
      </w:hyperlink>
      <w:r>
        <w:t xml:space="preserve"> перечня.</w:t>
      </w:r>
    </w:p>
    <w:p w:rsidR="00747DBB" w:rsidRDefault="00747DBB">
      <w:pPr>
        <w:pStyle w:val="ConsPlusNormal"/>
        <w:spacing w:before="220"/>
        <w:ind w:firstLine="540"/>
        <w:jc w:val="both"/>
      </w:pPr>
      <w:r>
        <w:t xml:space="preserve">Документы, указанные в </w:t>
      </w:r>
      <w:hyperlink w:anchor="P353" w:history="1">
        <w:r>
          <w:rPr>
            <w:color w:val="0000FF"/>
          </w:rPr>
          <w:t>пункте 1</w:t>
        </w:r>
      </w:hyperlink>
      <w:r>
        <w:t xml:space="preserve"> перечня, в 2 экземплярах должны быть подписаны или заверены уполномоченным лицом инициатора инвестиционного проекта, подпись которого должна быть скреплена печатью (при наличии) инициатора инвестиционного проекта.</w:t>
      </w:r>
    </w:p>
    <w:p w:rsidR="00747DBB" w:rsidRDefault="00747DBB">
      <w:pPr>
        <w:pStyle w:val="ConsPlusNormal"/>
        <w:spacing w:before="220"/>
        <w:ind w:firstLine="540"/>
        <w:jc w:val="both"/>
      </w:pPr>
      <w:bookmarkStart w:id="31" w:name="P210"/>
      <w:bookmarkEnd w:id="31"/>
      <w:r>
        <w:t>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(при наличии) инициатора инвестиционного проекта и уполномоченного банка соответственно.</w:t>
      </w:r>
    </w:p>
    <w:p w:rsidR="00747DBB" w:rsidRDefault="00747DBB">
      <w:pPr>
        <w:pStyle w:val="ConsPlusNormal"/>
        <w:spacing w:before="220"/>
        <w:ind w:firstLine="540"/>
        <w:jc w:val="both"/>
      </w:pPr>
      <w:r>
        <w:t>Документы и иные материалы, представленные в рабочий орган Межведомственной комиссии, возврату не подлежат, если такие документы и материалы направлены рабочим органом Межведомственной комиссии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rsidR="00747DBB" w:rsidRDefault="00747DBB">
      <w:pPr>
        <w:pStyle w:val="ConsPlusNormal"/>
        <w:spacing w:before="220"/>
        <w:ind w:firstLine="540"/>
        <w:jc w:val="both"/>
      </w:pPr>
      <w:r>
        <w:lastRenderedPageBreak/>
        <w:t xml:space="preserve">Кроме того, в рабочий орган Межведомственной комиссии представляются копии документов по перечню и паспорта инвестиционного проекта, которые оформлены в соответствии с положениями, предусмотренными </w:t>
      </w:r>
      <w:hyperlink w:anchor="P208" w:history="1">
        <w:r>
          <w:rPr>
            <w:color w:val="0000FF"/>
          </w:rPr>
          <w:t>абзацами вторым</w:t>
        </w:r>
      </w:hyperlink>
      <w:r>
        <w:t xml:space="preserve"> - </w:t>
      </w:r>
      <w:hyperlink w:anchor="P210" w:history="1">
        <w:r>
          <w:rPr>
            <w:color w:val="0000FF"/>
          </w:rPr>
          <w:t>четвертым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2.</w:t>
      </w:r>
    </w:p>
    <w:p w:rsidR="00747DBB" w:rsidRDefault="00747DBB">
      <w:pPr>
        <w:pStyle w:val="ConsPlusNormal"/>
        <w:jc w:val="both"/>
      </w:pPr>
      <w:r>
        <w:t xml:space="preserve">(п. 28 в ред. </w:t>
      </w:r>
      <w:hyperlink r:id="rId86"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 xml:space="preserve">29. Утратил силу. - </w:t>
      </w:r>
      <w:hyperlink r:id="rId87"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bookmarkStart w:id="32" w:name="P215"/>
      <w:bookmarkEnd w:id="32"/>
      <w:r>
        <w:t>30. Рабочий орган Межведомственной комиссии:</w:t>
      </w:r>
    </w:p>
    <w:p w:rsidR="00747DBB" w:rsidRDefault="00747DBB">
      <w:pPr>
        <w:pStyle w:val="ConsPlusNormal"/>
        <w:spacing w:before="220"/>
        <w:ind w:firstLine="540"/>
        <w:jc w:val="both"/>
      </w:pPr>
      <w:r>
        <w:t xml:space="preserve">а) направляет 1 экземпляр документов на бумажном носителе, представленных в соответствии с </w:t>
      </w:r>
      <w:hyperlink w:anchor="P207" w:history="1">
        <w:r>
          <w:rPr>
            <w:color w:val="0000FF"/>
          </w:rPr>
          <w:t>пунктом 28</w:t>
        </w:r>
      </w:hyperlink>
      <w:r>
        <w:t xml:space="preserve"> настоящей Программы, в течение 2 рабочих дней со дня их получения от уполномоченного банка в заинтересованный федеральный орган;</w:t>
      </w:r>
    </w:p>
    <w:p w:rsidR="00747DBB" w:rsidRDefault="00747DBB">
      <w:pPr>
        <w:pStyle w:val="ConsPlusNormal"/>
        <w:jc w:val="both"/>
      </w:pPr>
      <w:r>
        <w:t xml:space="preserve">(пп. "а" в ред. </w:t>
      </w:r>
      <w:hyperlink r:id="rId88"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bookmarkStart w:id="33" w:name="P218"/>
      <w:bookmarkEnd w:id="33"/>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344" w:history="1">
        <w:r>
          <w:rPr>
            <w:color w:val="0000FF"/>
          </w:rPr>
          <w:t>перечню</w:t>
        </w:r>
      </w:hyperlink>
      <w:r>
        <w:t>, документы и информацию, уточняющие данные, представленные в документах по перечню и паспорте инвестиционного проекта, а также паспорт инвестиционного проекта;</w:t>
      </w:r>
    </w:p>
    <w:p w:rsidR="00747DBB" w:rsidRDefault="00747DBB">
      <w:pPr>
        <w:pStyle w:val="ConsPlusNormal"/>
        <w:jc w:val="both"/>
      </w:pPr>
      <w:r>
        <w:t xml:space="preserve">(в ред. Постановлений Правительства РФ от 21.02.2015 </w:t>
      </w:r>
      <w:hyperlink r:id="rId89" w:history="1">
        <w:r>
          <w:rPr>
            <w:color w:val="0000FF"/>
          </w:rPr>
          <w:t>N 154</w:t>
        </w:r>
      </w:hyperlink>
      <w:r>
        <w:t xml:space="preserve">, от 01.11.2016 </w:t>
      </w:r>
      <w:hyperlink r:id="rId90" w:history="1">
        <w:r>
          <w:rPr>
            <w:color w:val="0000FF"/>
          </w:rPr>
          <w:t>N 1119</w:t>
        </w:r>
      </w:hyperlink>
      <w:r>
        <w:t>)</w:t>
      </w:r>
    </w:p>
    <w:p w:rsidR="00747DBB" w:rsidRDefault="00747DBB">
      <w:pPr>
        <w:pStyle w:val="ConsPlusNormal"/>
        <w:spacing w:before="220"/>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218" w:history="1">
        <w:r>
          <w:rPr>
            <w:color w:val="0000FF"/>
          </w:rPr>
          <w:t>подпунктом "б"</w:t>
        </w:r>
      </w:hyperlink>
      <w:r>
        <w:t xml:space="preserve"> настоящего пункта, недостающих документов;</w:t>
      </w:r>
    </w:p>
    <w:p w:rsidR="00747DBB" w:rsidRDefault="00747DBB">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207" w:history="1">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747DBB" w:rsidRDefault="00747DBB">
      <w:pPr>
        <w:pStyle w:val="ConsPlusNormal"/>
        <w:spacing w:before="220"/>
        <w:ind w:firstLine="540"/>
        <w:jc w:val="both"/>
      </w:pPr>
      <w:r>
        <w:t xml:space="preserve">д) утратил силу. - </w:t>
      </w:r>
      <w:hyperlink r:id="rId91"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bookmarkStart w:id="34" w:name="P223"/>
      <w:bookmarkEnd w:id="34"/>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rsidR="00747DBB" w:rsidRDefault="00747DBB">
      <w:pPr>
        <w:pStyle w:val="ConsPlusNormal"/>
        <w:jc w:val="both"/>
      </w:pPr>
      <w:r>
        <w:t xml:space="preserve">(в ред. </w:t>
      </w:r>
      <w:hyperlink r:id="rId92" w:history="1">
        <w:r>
          <w:rPr>
            <w:color w:val="0000FF"/>
          </w:rPr>
          <w:t>Постановления</w:t>
        </w:r>
      </w:hyperlink>
      <w:r>
        <w:t xml:space="preserve"> Правительства РФ от 21.02.2015 N 154)</w:t>
      </w:r>
    </w:p>
    <w:p w:rsidR="00747DBB" w:rsidRDefault="00747DBB">
      <w:pPr>
        <w:pStyle w:val="ConsPlusNormal"/>
        <w:spacing w:before="220"/>
        <w:ind w:firstLine="540"/>
        <w:jc w:val="both"/>
      </w:pPr>
      <w:r>
        <w:t>Заинтересованный федеральный орган при подготовке заключения о целесообразности участия инвестиционного проекта в настоящей Программе имеет право запрашивать позицию высшего органа исполнительной власти субъекта Российской Федерации, на территории которого планируется реализация инвестиционного проекта, претендующего на участие в настоящей Программе.</w:t>
      </w:r>
    </w:p>
    <w:p w:rsidR="00747DBB" w:rsidRDefault="00747DBB">
      <w:pPr>
        <w:pStyle w:val="ConsPlusNormal"/>
        <w:jc w:val="both"/>
      </w:pPr>
      <w:r>
        <w:t xml:space="preserve">(в ред. </w:t>
      </w:r>
      <w:hyperlink r:id="rId93"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223" w:history="1">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w:t>
      </w:r>
    </w:p>
    <w:p w:rsidR="00747DBB" w:rsidRDefault="00747DBB">
      <w:pPr>
        <w:pStyle w:val="ConsPlusNormal"/>
        <w:jc w:val="both"/>
      </w:pPr>
      <w:r>
        <w:t xml:space="preserve">(в ред. </w:t>
      </w:r>
      <w:hyperlink r:id="rId94"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 xml:space="preserve">33. Утратил силу. - </w:t>
      </w:r>
      <w:hyperlink r:id="rId95"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bookmarkStart w:id="35" w:name="P230"/>
      <w:bookmarkEnd w:id="35"/>
      <w:r>
        <w:t xml:space="preserve">34. После представления заинтересованным федеральным органом заключения, указанного в </w:t>
      </w:r>
      <w:hyperlink w:anchor="P223" w:history="1">
        <w:r>
          <w:rPr>
            <w:color w:val="0000FF"/>
          </w:rPr>
          <w:t>пункте 31</w:t>
        </w:r>
      </w:hyperlink>
      <w:r>
        <w:t xml:space="preserve"> настоящей Программы, рабочий орган Межведомственной комиссии в течение 3 </w:t>
      </w:r>
      <w:r>
        <w:lastRenderedPageBreak/>
        <w:t xml:space="preserve">рабочих дней со дня его получения направляет документы, указанные в </w:t>
      </w:r>
      <w:hyperlink w:anchor="P207" w:history="1">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в том числе с учетом сведений, содержащихся в заключениях уполномоченного банка, указанных в </w:t>
      </w:r>
      <w:hyperlink w:anchor="P370" w:history="1">
        <w:r>
          <w:rPr>
            <w:color w:val="0000FF"/>
          </w:rPr>
          <w:t>пунктах 11</w:t>
        </w:r>
      </w:hyperlink>
      <w:r>
        <w:t xml:space="preserve"> - </w:t>
      </w:r>
      <w:hyperlink w:anchor="P374" w:history="1">
        <w:r>
          <w:rPr>
            <w:color w:val="0000FF"/>
          </w:rPr>
          <w:t>13</w:t>
        </w:r>
      </w:hyperlink>
      <w:r>
        <w:t xml:space="preserve"> перечня и представленных в соответствии с </w:t>
      </w:r>
      <w:hyperlink w:anchor="P207" w:history="1">
        <w:r>
          <w:rPr>
            <w:color w:val="0000FF"/>
          </w:rPr>
          <w:t>пунктом 28</w:t>
        </w:r>
      </w:hyperlink>
      <w:r>
        <w:t xml:space="preserve"> настоящей Программы.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rsidR="00747DBB" w:rsidRDefault="00747DBB">
      <w:pPr>
        <w:pStyle w:val="ConsPlusNormal"/>
        <w:jc w:val="both"/>
      </w:pPr>
      <w:r>
        <w:t xml:space="preserve">(в ред. </w:t>
      </w:r>
      <w:hyperlink r:id="rId96"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rsidR="00747DBB" w:rsidRDefault="00747DBB">
      <w:pPr>
        <w:pStyle w:val="ConsPlusNormal"/>
        <w:jc w:val="both"/>
      </w:pPr>
      <w:r>
        <w:t xml:space="preserve">(в ред. </w:t>
      </w:r>
      <w:hyperlink r:id="rId97"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б) наименование инвестиционного проекта и его полная стоимость;</w:t>
      </w:r>
    </w:p>
    <w:p w:rsidR="00747DBB" w:rsidRDefault="00747DBB">
      <w:pPr>
        <w:pStyle w:val="ConsPlusNormal"/>
        <w:jc w:val="both"/>
      </w:pPr>
      <w:r>
        <w:t xml:space="preserve">(в ред. </w:t>
      </w:r>
      <w:hyperlink r:id="rId98"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в) предельные сумму и срок кредита;</w:t>
      </w:r>
    </w:p>
    <w:p w:rsidR="00747DBB" w:rsidRDefault="00747DBB">
      <w:pPr>
        <w:pStyle w:val="ConsPlusNormal"/>
        <w:spacing w:before="220"/>
        <w:ind w:firstLine="540"/>
        <w:jc w:val="both"/>
      </w:pPr>
      <w:r>
        <w:t>в(1)) срок (период) окупаемости всех заемных средств, привлекаемых в целях реализации инвестиционного проекта;</w:t>
      </w:r>
    </w:p>
    <w:p w:rsidR="00747DBB" w:rsidRDefault="00747DBB">
      <w:pPr>
        <w:pStyle w:val="ConsPlusNormal"/>
        <w:jc w:val="both"/>
      </w:pPr>
      <w:r>
        <w:t xml:space="preserve">(пп. "в(1)" введен </w:t>
      </w:r>
      <w:hyperlink r:id="rId99"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г) предельную сумму государственной гарантии Российской Федерации;</w:t>
      </w:r>
    </w:p>
    <w:p w:rsidR="00747DBB" w:rsidRDefault="00747DBB">
      <w:pPr>
        <w:pStyle w:val="ConsPlusNormal"/>
        <w:spacing w:before="220"/>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rsidR="00747DBB" w:rsidRDefault="00747DBB">
      <w:pPr>
        <w:pStyle w:val="ConsPlusNormal"/>
        <w:jc w:val="both"/>
      </w:pPr>
      <w:r>
        <w:t xml:space="preserve">(п. 34 в ред. </w:t>
      </w:r>
      <w:hyperlink r:id="rId100" w:history="1">
        <w:r>
          <w:rPr>
            <w:color w:val="0000FF"/>
          </w:rPr>
          <w:t>Постановления</w:t>
        </w:r>
      </w:hyperlink>
      <w:r>
        <w:t xml:space="preserve"> Правительства РФ от 21.02.2015 N 154)</w:t>
      </w:r>
    </w:p>
    <w:p w:rsidR="00747DBB" w:rsidRDefault="00747DBB">
      <w:pPr>
        <w:pStyle w:val="ConsPlusNormal"/>
        <w:spacing w:before="220"/>
        <w:ind w:firstLine="540"/>
        <w:jc w:val="both"/>
      </w:pPr>
      <w:r>
        <w:t>35. В случае если Межведомственной комиссией принято решение об отборе инвестиционного проекта:</w:t>
      </w:r>
    </w:p>
    <w:p w:rsidR="00747DBB" w:rsidRDefault="00747DBB">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решения об отборе инвестиционного проекта;</w:t>
      </w:r>
    </w:p>
    <w:p w:rsidR="00747DBB" w:rsidRDefault="00747DBB">
      <w:pPr>
        <w:pStyle w:val="ConsPlusNormal"/>
        <w:spacing w:before="220"/>
        <w:ind w:firstLine="540"/>
        <w:jc w:val="both"/>
      </w:pPr>
      <w:r>
        <w:t>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в течение 3 рабочих дней со дня принятия решения об отборе инвестиционного проекта;</w:t>
      </w:r>
    </w:p>
    <w:p w:rsidR="00747DBB" w:rsidRDefault="00747DBB">
      <w:pPr>
        <w:pStyle w:val="ConsPlusNormal"/>
        <w:spacing w:before="220"/>
        <w:ind w:firstLine="540"/>
        <w:jc w:val="both"/>
      </w:pPr>
      <w:bookmarkStart w:id="36" w:name="P245"/>
      <w:bookmarkEnd w:id="36"/>
      <w:r>
        <w:t xml:space="preserve">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информационное письмо с приложением копии протокола заседания Межведомственной комиссии или выписки из протокола заседания Межведомственной комиссии (в случае рассмотрения более одного вопроса на заседании Межведомственной комиссии) и указанием на необходимость представления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438" w:history="1">
        <w:r>
          <w:rPr>
            <w:color w:val="0000FF"/>
          </w:rPr>
          <w:t>Правилами</w:t>
        </w:r>
      </w:hyperlink>
      <w:r>
        <w:t xml:space="preserve"> </w:t>
      </w:r>
      <w:r>
        <w:lastRenderedPageBreak/>
        <w:t xml:space="preserve">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и </w:t>
      </w:r>
      <w:hyperlink w:anchor="P571"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При этом информационное письмо предоставляется рабочим органом Межведомственной комиссии непосредственно одному из координаторов банка под расписку с указанием даты либо направляется заказным письмом с уведомлением о вручении.</w:t>
      </w:r>
    </w:p>
    <w:p w:rsidR="00747DBB" w:rsidRDefault="00747DBB">
      <w:pPr>
        <w:pStyle w:val="ConsPlusNormal"/>
        <w:spacing w:before="220"/>
        <w:ind w:firstLine="540"/>
        <w:jc w:val="both"/>
      </w:pPr>
      <w:r>
        <w:t>Датой получения уполномоченным банком информационного письма является:</w:t>
      </w:r>
    </w:p>
    <w:p w:rsidR="00747DBB" w:rsidRDefault="00747DBB">
      <w:pPr>
        <w:pStyle w:val="ConsPlusNormal"/>
        <w:spacing w:before="220"/>
        <w:ind w:firstLine="540"/>
        <w:jc w:val="both"/>
      </w:pPr>
      <w:r>
        <w:t>в случае его предоставления рабочим органом Межведомственной комиссии непосредственно одному из координаторов банка под расписку - дата, указанная координатором банка на копии информационного письма;</w:t>
      </w:r>
    </w:p>
    <w:p w:rsidR="00747DBB" w:rsidRDefault="00747DBB">
      <w:pPr>
        <w:pStyle w:val="ConsPlusNormal"/>
        <w:spacing w:before="220"/>
        <w:ind w:firstLine="540"/>
        <w:jc w:val="both"/>
      </w:pPr>
      <w:r>
        <w:t>в случае его направления заказным письмом с уведомлением о вручении - дата вручения заказного письма, указанная в уведомлении о вручении.</w:t>
      </w:r>
    </w:p>
    <w:p w:rsidR="00747DBB" w:rsidRDefault="00747DBB">
      <w:pPr>
        <w:pStyle w:val="ConsPlusNormal"/>
        <w:jc w:val="both"/>
      </w:pPr>
      <w:r>
        <w:t xml:space="preserve">(п. 35 в ред. </w:t>
      </w:r>
      <w:hyperlink r:id="rId101"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w:t>
      </w:r>
    </w:p>
    <w:p w:rsidR="00747DBB" w:rsidRDefault="00747DBB">
      <w:pPr>
        <w:pStyle w:val="ConsPlusNormal"/>
        <w:jc w:val="both"/>
      </w:pPr>
      <w:r>
        <w:t xml:space="preserve">(в ред. </w:t>
      </w:r>
      <w:hyperlink r:id="rId102"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Инвестиционный проект, в отношении которого принято решение об отказе в участии в настоящей Программе, может быть представлен повторно на рассмотрение Межведомственной комиссии любым уполномоченным банком. При этом один и тот же инвестиционный проект не может быть представлен на рассмотрение Межведомственной комиссии более 2 раз.</w:t>
      </w:r>
    </w:p>
    <w:p w:rsidR="00747DBB" w:rsidRDefault="00747DBB">
      <w:pPr>
        <w:pStyle w:val="ConsPlusNormal"/>
        <w:jc w:val="both"/>
      </w:pPr>
      <w:r>
        <w:t xml:space="preserve">(абзац введен </w:t>
      </w:r>
      <w:hyperlink r:id="rId103"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Инвестиционный проект, отобранный для участия в настоящей Программе и впоследствии исключенный из настоящей Программы по решению Межведомственной комиссии, не может быть представлен повторно на рассмотрение Межведомственной комиссии.</w:t>
      </w:r>
    </w:p>
    <w:p w:rsidR="00747DBB" w:rsidRDefault="00747DBB">
      <w:pPr>
        <w:pStyle w:val="ConsPlusNormal"/>
        <w:jc w:val="both"/>
      </w:pPr>
      <w:r>
        <w:t xml:space="preserve">(абзац введен </w:t>
      </w:r>
      <w:hyperlink r:id="rId104"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bookmarkStart w:id="37" w:name="P256"/>
      <w:bookmarkEnd w:id="37"/>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rsidR="00747DBB" w:rsidRDefault="00747DBB">
      <w:pPr>
        <w:pStyle w:val="ConsPlusNormal"/>
        <w:spacing w:before="220"/>
        <w:ind w:firstLine="540"/>
        <w:jc w:val="both"/>
      </w:pPr>
      <w:bookmarkStart w:id="38" w:name="P257"/>
      <w:bookmarkEnd w:id="38"/>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rsidR="00747DBB" w:rsidRDefault="00747DBB">
      <w:pPr>
        <w:pStyle w:val="ConsPlusNormal"/>
        <w:spacing w:before="220"/>
        <w:ind w:firstLine="540"/>
        <w:jc w:val="both"/>
      </w:pPr>
      <w:r>
        <w:t>Уполномоченные банки прекращают представлять в рабочий орган Межведомственной комиссии и уполномоченный орган отчеты о ходе реализации инвестиционного проекта, отобранного для участия в настоящей Программе, начиная с квартала, следующего за кварталом, в котором произошло прекращение и (или) исполнение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747DBB" w:rsidRDefault="00747DBB">
      <w:pPr>
        <w:pStyle w:val="ConsPlusNormal"/>
        <w:jc w:val="both"/>
      </w:pPr>
      <w:r>
        <w:lastRenderedPageBreak/>
        <w:t xml:space="preserve">(абзац введен </w:t>
      </w:r>
      <w:hyperlink r:id="rId105" w:history="1">
        <w:r>
          <w:rPr>
            <w:color w:val="0000FF"/>
          </w:rPr>
          <w:t>Постановлением</w:t>
        </w:r>
      </w:hyperlink>
      <w:r>
        <w:t xml:space="preserve"> Правительства РФ от 23.05.2017 N 612)</w:t>
      </w:r>
    </w:p>
    <w:p w:rsidR="00747DBB" w:rsidRDefault="00747DBB">
      <w:pPr>
        <w:pStyle w:val="ConsPlusNormal"/>
        <w:jc w:val="both"/>
      </w:pPr>
      <w:r>
        <w:t xml:space="preserve">(п. 37(1) введен </w:t>
      </w:r>
      <w:hyperlink r:id="rId106" w:history="1">
        <w:r>
          <w:rPr>
            <w:color w:val="0000FF"/>
          </w:rPr>
          <w:t>Постановлением</w:t>
        </w:r>
      </w:hyperlink>
      <w:r>
        <w:t xml:space="preserve"> Правительства РФ от 21.02.2015 N 154)</w:t>
      </w:r>
    </w:p>
    <w:p w:rsidR="00747DBB" w:rsidRDefault="00747DBB">
      <w:pPr>
        <w:pStyle w:val="ConsPlusNormal"/>
        <w:spacing w:before="220"/>
        <w:ind w:firstLine="540"/>
        <w:jc w:val="both"/>
      </w:pPr>
      <w:r>
        <w:t>37(2). Министерство финансов Российской Федерации информирует рабочий орган Межведомственной комиссии о прекращении и (или) исполнении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 в течение 10 рабочих дней с даты прекращения и (или) исполнения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747DBB" w:rsidRDefault="00747DBB">
      <w:pPr>
        <w:pStyle w:val="ConsPlusNormal"/>
        <w:jc w:val="both"/>
      </w:pPr>
      <w:r>
        <w:t xml:space="preserve">(п. 37(2) введен </w:t>
      </w:r>
      <w:hyperlink r:id="rId107" w:history="1">
        <w:r>
          <w:rPr>
            <w:color w:val="0000FF"/>
          </w:rPr>
          <w:t>Постановлением</w:t>
        </w:r>
      </w:hyperlink>
      <w:r>
        <w:t xml:space="preserve"> Правительства РФ от 23.05.2017 N 612)</w:t>
      </w:r>
    </w:p>
    <w:p w:rsidR="00747DBB" w:rsidRDefault="00747DBB">
      <w:pPr>
        <w:pStyle w:val="ConsPlusNormal"/>
        <w:ind w:firstLine="540"/>
        <w:jc w:val="both"/>
      </w:pPr>
    </w:p>
    <w:p w:rsidR="00747DBB" w:rsidRDefault="00747DBB">
      <w:pPr>
        <w:pStyle w:val="ConsPlusTitle"/>
        <w:jc w:val="center"/>
        <w:outlineLvl w:val="1"/>
      </w:pPr>
      <w:r>
        <w:t>V. Порядок и условия предоставления гарантий</w:t>
      </w:r>
    </w:p>
    <w:p w:rsidR="00747DBB" w:rsidRDefault="00747DBB">
      <w:pPr>
        <w:pStyle w:val="ConsPlusNormal"/>
        <w:ind w:firstLine="540"/>
        <w:jc w:val="both"/>
      </w:pPr>
    </w:p>
    <w:p w:rsidR="00747DBB" w:rsidRDefault="00747DBB">
      <w:pPr>
        <w:pStyle w:val="ConsPlusNormal"/>
        <w:ind w:firstLine="540"/>
        <w:jc w:val="both"/>
      </w:pPr>
      <w:r>
        <w:t xml:space="preserve">38. Предоставление в 2015 году гарантий по кредитам, выданным конечным заемщикам, осуществляется в соответствии с </w:t>
      </w:r>
      <w:hyperlink w:anchor="P438"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к настоящей Программе, в 2016 году - в соответствии с </w:t>
      </w:r>
      <w:hyperlink w:anchor="P571"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к настоящей Программе.</w:t>
      </w:r>
    </w:p>
    <w:p w:rsidR="00747DBB" w:rsidRDefault="00747DBB">
      <w:pPr>
        <w:pStyle w:val="ConsPlusNormal"/>
        <w:jc w:val="both"/>
      </w:pPr>
      <w:r>
        <w:t xml:space="preserve">(п. 38 в ред. </w:t>
      </w:r>
      <w:hyperlink r:id="rId108"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 xml:space="preserve">39 - 64. Утратили силу. - </w:t>
      </w:r>
      <w:hyperlink r:id="rId109" w:history="1">
        <w:r>
          <w:rPr>
            <w:color w:val="0000FF"/>
          </w:rPr>
          <w:t>Постановление</w:t>
        </w:r>
      </w:hyperlink>
      <w:r>
        <w:t xml:space="preserve"> Правительства РФ от 21.02.2015 N 154.</w:t>
      </w:r>
    </w:p>
    <w:p w:rsidR="00747DBB" w:rsidRDefault="00747DBB">
      <w:pPr>
        <w:pStyle w:val="ConsPlusNormal"/>
        <w:ind w:firstLine="540"/>
        <w:jc w:val="both"/>
      </w:pPr>
    </w:p>
    <w:p w:rsidR="00747DBB" w:rsidRDefault="00747DBB">
      <w:pPr>
        <w:pStyle w:val="ConsPlusTitle"/>
        <w:jc w:val="center"/>
        <w:outlineLvl w:val="1"/>
      </w:pPr>
      <w:r>
        <w:t>VI. Порядок и условия исключения инвестиционных проектов</w:t>
      </w:r>
    </w:p>
    <w:p w:rsidR="00747DBB" w:rsidRDefault="00747DBB">
      <w:pPr>
        <w:pStyle w:val="ConsPlusTitle"/>
        <w:jc w:val="center"/>
      </w:pPr>
      <w:r>
        <w:t>из настоящей Программы и замены конечных заемщиков</w:t>
      </w:r>
    </w:p>
    <w:p w:rsidR="00747DBB" w:rsidRDefault="00747DBB">
      <w:pPr>
        <w:pStyle w:val="ConsPlusNormal"/>
        <w:jc w:val="center"/>
      </w:pPr>
      <w:r>
        <w:t xml:space="preserve">(в ред. </w:t>
      </w:r>
      <w:hyperlink r:id="rId110" w:history="1">
        <w:r>
          <w:rPr>
            <w:color w:val="0000FF"/>
          </w:rPr>
          <w:t>Постановления</w:t>
        </w:r>
      </w:hyperlink>
      <w:r>
        <w:t xml:space="preserve"> Правительства РФ от 01.02.2018 N 97)</w:t>
      </w:r>
    </w:p>
    <w:p w:rsidR="00747DBB" w:rsidRDefault="00747DBB">
      <w:pPr>
        <w:pStyle w:val="ConsPlusNormal"/>
        <w:jc w:val="center"/>
      </w:pPr>
      <w:r>
        <w:t xml:space="preserve">(введен </w:t>
      </w:r>
      <w:hyperlink r:id="rId111" w:history="1">
        <w:r>
          <w:rPr>
            <w:color w:val="0000FF"/>
          </w:rPr>
          <w:t>Постановлением</w:t>
        </w:r>
      </w:hyperlink>
      <w:r>
        <w:t xml:space="preserve"> Правительства РФ от 01.11.2016 N 1119)</w:t>
      </w:r>
    </w:p>
    <w:p w:rsidR="00747DBB" w:rsidRDefault="00747DBB">
      <w:pPr>
        <w:pStyle w:val="ConsPlusNormal"/>
        <w:jc w:val="both"/>
      </w:pPr>
    </w:p>
    <w:p w:rsidR="00747DBB" w:rsidRDefault="00747DBB">
      <w:pPr>
        <w:pStyle w:val="ConsPlusNormal"/>
        <w:ind w:firstLine="540"/>
        <w:jc w:val="both"/>
      </w:pPr>
      <w:bookmarkStart w:id="39" w:name="P275"/>
      <w:bookmarkEnd w:id="39"/>
      <w:r>
        <w:t>65. Инвестиционный проект, отобранный для участия в настоящей Программе, исключается из настоящей Программы по решению Межведомственной комиссии об отмене ранее принятого решения об отборе инвестиционного проекта. Межведомственная комиссия рассматривает вопрос об исключении инвестиционного проекта из участия в настоящей Программе (только после получения письменного подтверждения от агента Правительства Российской Федерации факта того, что по кредиту, привлекаемому конечным заемщиком в целях реализации такого инвестиционного проекта, не подписан договор о предоставлении гарантии) при наступлении одного или нескольких из следующих событий:</w:t>
      </w:r>
    </w:p>
    <w:p w:rsidR="00747DBB" w:rsidRDefault="00747DBB">
      <w:pPr>
        <w:pStyle w:val="ConsPlusNormal"/>
        <w:spacing w:before="220"/>
        <w:ind w:firstLine="540"/>
        <w:jc w:val="both"/>
      </w:pPr>
      <w:r>
        <w:t>а) получение рабочим органом Межведомственной комиссии письменного запроса участвующего в финансировании инвестиционного проекта уполномоченного банка относительно исключения инвестиционного проекта из настоящей Программы, оформленного на бланке соответствующего уполномоченного банка и подписанного уполномоченным лицом уполномоченного банка (далее - запрос об исключении инвестиционного проекта). Если для финансирования отобранного для участия в настоящей Программе инвестиционного проекта привлекается несколько кредитов от разных уполномоченных банков, запрос об исключении инвестиционного проекта должен быть получен от каждого уполномоченного банка, принимающего участие в финансировании инвестиционного проекта. Запрос об исключении инвестиционного проекта может быть направлен уполномоченным банком в рабочий орган Межведомственной комиссии исключительно в случае, если по кредиту, привлекаемому конечным заемщиком в целях реализации такого инвестиционного проекта, не подписан договор о предоставлении гарантии;</w:t>
      </w:r>
    </w:p>
    <w:p w:rsidR="00747DBB" w:rsidRDefault="00747DBB">
      <w:pPr>
        <w:pStyle w:val="ConsPlusNormal"/>
        <w:spacing w:before="220"/>
        <w:ind w:firstLine="540"/>
        <w:jc w:val="both"/>
      </w:pPr>
      <w:bookmarkStart w:id="40" w:name="P277"/>
      <w:bookmarkEnd w:id="40"/>
      <w:r>
        <w:lastRenderedPageBreak/>
        <w:t>б) подтверждение агентом Правительства Российской Федерации факта того, что по кредиту, привлекаемому конечным заемщиком в целях реализации инвестиционного проекта, отобранного для участия в настоящей Программе, в течение 60 календарных дней с даты получения уполномоченным банком информации о решении об отборе инвестиционного проекта не подписан уполномоченным банком и (или) конечным заемщиком договор о предоставлении гарантии;</w:t>
      </w:r>
    </w:p>
    <w:p w:rsidR="00747DBB" w:rsidRDefault="00747DBB">
      <w:pPr>
        <w:pStyle w:val="ConsPlusNormal"/>
        <w:spacing w:before="220"/>
        <w:ind w:firstLine="540"/>
        <w:jc w:val="both"/>
      </w:pPr>
      <w:r>
        <w:t xml:space="preserve">в) выявление несоответствия инвестиционного проекта критериям, предусмотренным </w:t>
      </w:r>
      <w:hyperlink w:anchor="P156" w:history="1">
        <w:r>
          <w:rPr>
            <w:color w:val="0000FF"/>
          </w:rPr>
          <w:t>пунктом 20</w:t>
        </w:r>
      </w:hyperlink>
      <w:r>
        <w:t xml:space="preserve"> настоящей Программы, и (или) несоответствие инициатора инвестиционного проекта и (либо) конечного заемщика требованиям, установленным </w:t>
      </w:r>
      <w:hyperlink w:anchor="P180" w:history="1">
        <w:r>
          <w:rPr>
            <w:color w:val="0000FF"/>
          </w:rPr>
          <w:t>пунктом 22</w:t>
        </w:r>
      </w:hyperlink>
      <w:r>
        <w:t xml:space="preserve"> настоящей Программы, и (или) конечного заемщика требованиям, предусмотренным </w:t>
      </w:r>
      <w:hyperlink w:anchor="P191" w:history="1">
        <w:r>
          <w:rPr>
            <w:color w:val="0000FF"/>
          </w:rPr>
          <w:t>пунктом 22(1)</w:t>
        </w:r>
      </w:hyperlink>
      <w:r>
        <w:t xml:space="preserve"> настоящей Программы, при предоставлении гарантии по кредиту, привлекаемому конечным заемщиком в целях реализации инвестиционного проекта;</w:t>
      </w:r>
    </w:p>
    <w:p w:rsidR="00747DBB" w:rsidRDefault="00747DBB">
      <w:pPr>
        <w:pStyle w:val="ConsPlusNormal"/>
        <w:spacing w:before="220"/>
        <w:ind w:firstLine="540"/>
        <w:jc w:val="both"/>
      </w:pPr>
      <w:r>
        <w:t>г)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конечного заемщика (а равно лица, выполняющего или выполнявшего функции единоличного исполнительного органа конечного заемщика, лица, входящего или входившего в состав коллегиального органа конечного заемщика, лица, являющегося или являвшегося представителем или работником конечного заемщика) при прохождении процедуры отбора инвестиционного проекта для участия в настоящей Программе и предоставлении гарантии.</w:t>
      </w:r>
    </w:p>
    <w:p w:rsidR="00747DBB" w:rsidRDefault="00747DBB">
      <w:pPr>
        <w:pStyle w:val="ConsPlusNormal"/>
        <w:spacing w:before="220"/>
        <w:ind w:firstLine="540"/>
        <w:jc w:val="both"/>
      </w:pPr>
      <w:r>
        <w:t xml:space="preserve">66. Для получения сведений о наступлении события, указанного в </w:t>
      </w:r>
      <w:hyperlink w:anchor="P277" w:history="1">
        <w:r>
          <w:rPr>
            <w:color w:val="0000FF"/>
          </w:rPr>
          <w:t>подпункте "б" пункта 65</w:t>
        </w:r>
      </w:hyperlink>
      <w:r>
        <w:t xml:space="preserve"> настоящей Программы, рабочий орган Межведомственной комиссии вправе запрашивать необходимую информацию у агента Правительства Российской Федерации и Министерства финансов Российской Федерации.</w:t>
      </w:r>
    </w:p>
    <w:p w:rsidR="00747DBB" w:rsidRDefault="00747DBB">
      <w:pPr>
        <w:pStyle w:val="ConsPlusNormal"/>
        <w:spacing w:before="220"/>
        <w:ind w:firstLine="540"/>
        <w:jc w:val="both"/>
      </w:pPr>
      <w:bookmarkStart w:id="41" w:name="P281"/>
      <w:bookmarkEnd w:id="41"/>
      <w:r>
        <w:t xml:space="preserve">При наступлении любого из событий, указанных в </w:t>
      </w:r>
      <w:hyperlink w:anchor="P275" w:history="1">
        <w:r>
          <w:rPr>
            <w:color w:val="0000FF"/>
          </w:rPr>
          <w:t>пункте 65</w:t>
        </w:r>
      </w:hyperlink>
      <w:r>
        <w:t xml:space="preserve"> настоящей Программы, рабочий орган Межведомственной комиссии направляет соответствующее письменное уведомление в Министерство финансов Российской Федерации и агенту Правительства Российской Федерации и информирует об этом уполномоченный банк, участвующий в финансировании соответствующего инвестиционного проекта, и уполномоченный орган. Агент Правительства Российской Федерации в течение 3 рабочих дней с даты получения указанного уведомления направляет в рабочий орган Межведомственной комиссии и Министерство финансов Российской Федерации письменное подтверждение того факта, что по кредиту, привлекаемому конечным заемщиком в целях реализации инвестиционного проекта, отобранного для участия в настоящей Программе, не подписан договор о предоставлении гарантии, или информирует рабочий орган Межведомственной комиссии о факте подписания такого договора.</w:t>
      </w:r>
    </w:p>
    <w:p w:rsidR="00747DBB" w:rsidRDefault="00747DBB">
      <w:pPr>
        <w:pStyle w:val="ConsPlusNormal"/>
        <w:spacing w:before="220"/>
        <w:ind w:firstLine="540"/>
        <w:jc w:val="both"/>
      </w:pPr>
      <w:r>
        <w:t xml:space="preserve">После получения уведомления, указанного в </w:t>
      </w:r>
      <w:hyperlink w:anchor="P281" w:history="1">
        <w:r>
          <w:rPr>
            <w:color w:val="0000FF"/>
          </w:rPr>
          <w:t>абзаце втором</w:t>
        </w:r>
      </w:hyperlink>
      <w:r>
        <w:t xml:space="preserve"> настоящего пункта, агент Правительства Российской Федерации и Министерство финансов Российской Федерации приостанавливают процедуру предоставления гарантии, предусмотренную </w:t>
      </w:r>
      <w:hyperlink w:anchor="P571"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В случае принятия Межведомственной комиссией решения о подтверждении ранее принятого решения об отборе инвестиционного проекта процедура предоставления гарантии, предусмотренная указанными </w:t>
      </w:r>
      <w:hyperlink w:anchor="P571" w:history="1">
        <w:r>
          <w:rPr>
            <w:color w:val="0000FF"/>
          </w:rPr>
          <w:t>Правилами</w:t>
        </w:r>
      </w:hyperlink>
      <w:r>
        <w:t xml:space="preserve">, возобновляется на следующий рабочий день после получения агентом Правительства Российской Федерации и Министерством финансов Российской Федерации информации о принятом Межведомственной комиссией решении в соответствии с </w:t>
      </w:r>
      <w:hyperlink w:anchor="P283" w:history="1">
        <w:r>
          <w:rPr>
            <w:color w:val="0000FF"/>
          </w:rPr>
          <w:t>пунктом 67</w:t>
        </w:r>
      </w:hyperlink>
      <w:r>
        <w:t xml:space="preserve"> настоящей Программы.</w:t>
      </w:r>
    </w:p>
    <w:p w:rsidR="00747DBB" w:rsidRDefault="00747DBB">
      <w:pPr>
        <w:pStyle w:val="ConsPlusNormal"/>
        <w:spacing w:before="220"/>
        <w:ind w:firstLine="540"/>
        <w:jc w:val="both"/>
      </w:pPr>
      <w:bookmarkStart w:id="42" w:name="P283"/>
      <w:bookmarkEnd w:id="42"/>
      <w:r>
        <w:t>67. Решение Межведомственной комиссии об отмене ранее принятого решения об отборе инвестиционного проекта или о подтверждении ранее принятого решения об отборе инвестиционного проекта оформляется протоколом.</w:t>
      </w:r>
    </w:p>
    <w:p w:rsidR="00747DBB" w:rsidRDefault="00747DBB">
      <w:pPr>
        <w:pStyle w:val="ConsPlusNormal"/>
        <w:spacing w:before="220"/>
        <w:ind w:firstLine="540"/>
        <w:jc w:val="both"/>
      </w:pPr>
      <w:r>
        <w:lastRenderedPageBreak/>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и (или) которые могли бы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Межведомственной комиссией решения о подтверждении ранее принятого решения об отборе инвестиционного проекта и (или) об отмене ранее принятого решения об отборе инвестиционного проекта.</w:t>
      </w:r>
    </w:p>
    <w:p w:rsidR="00747DBB" w:rsidRDefault="00747DBB">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и уполномоченному банку, участвующему в финансировании инвестиционного проекта, в течение 3 рабочих дней со дня принятия решения, указанного в </w:t>
      </w:r>
      <w:hyperlink w:anchor="P283" w:history="1">
        <w:r>
          <w:rPr>
            <w:color w:val="0000FF"/>
          </w:rPr>
          <w:t>абзаце первом</w:t>
        </w:r>
      </w:hyperlink>
      <w:r>
        <w:t xml:space="preserve"> настоящего пункта.</w:t>
      </w:r>
    </w:p>
    <w:p w:rsidR="00747DBB" w:rsidRDefault="00747DBB">
      <w:pPr>
        <w:pStyle w:val="ConsPlusNormal"/>
        <w:spacing w:before="220"/>
        <w:ind w:firstLine="540"/>
        <w:jc w:val="both"/>
      </w:pPr>
      <w:r>
        <w:t>При принятии Межведомственной комиссией решения об отмене ранее принятого решения об отборе инвестиционного проекта рабочий орган Межведомственной комиссии в течение 3 рабочих дней со дня принятия такого решения исключает инвестиционный проект из реестра инвестиционных проектов, а также уведомляет об этом Центральный банк Российской Федерации.</w:t>
      </w:r>
    </w:p>
    <w:p w:rsidR="00747DBB" w:rsidRDefault="00747DBB">
      <w:pPr>
        <w:pStyle w:val="ConsPlusNormal"/>
        <w:spacing w:before="220"/>
        <w:ind w:firstLine="540"/>
        <w:jc w:val="both"/>
      </w:pPr>
      <w:r>
        <w:t>68. В случае получения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уполномоченного банка, конечного заемщика или уполномоченного банка совместно с конечным заемщиком (а равно лица, выполняющего или выполнявшего функции единоличного исполнительного органа уполномоченного банка или конечного заемщика, лица, входящего или входившего в состав коллегиального органа уполномоченного банка или конечного заемщика, лица, являющегося или являвшегося представителем или работником уполномоченного банка или конечного заемщика) при предоставлении, получении, использовании, возврате кредита, привлеченного для реализации инвестиционного проекта, отобранного для участия в настоящей Программе, прохождении процедуры отбора инвестиционного проекта для участия в настоящей Программе, а также при предоставлении или исполнении гарантии рабочий орган Межведомственной комиссии информирует об этом Министерство финансов Российской Федерации, Центральный банк Российской Федерации, агента Правительства Российской Федерации и уполномоченный орган.</w:t>
      </w:r>
    </w:p>
    <w:p w:rsidR="00747DBB" w:rsidRDefault="00747DBB">
      <w:pPr>
        <w:pStyle w:val="ConsPlusNormal"/>
        <w:spacing w:before="220"/>
        <w:ind w:firstLine="540"/>
        <w:jc w:val="both"/>
      </w:pPr>
      <w:r>
        <w:t>69. Межведомственная комиссия на основании поручений Президента Российской Федерации или Правительства Российской Федерации о рассмотрении вопроса о принятии решения о замене конечного заемщика в кредитном договоре и договоре о предоставлении гарантии (далее - решение о замене конечного заемщика) вправе принять такое решение при соблюдении следующих условий:</w:t>
      </w:r>
    </w:p>
    <w:p w:rsidR="00747DBB" w:rsidRDefault="00747DBB">
      <w:pPr>
        <w:pStyle w:val="ConsPlusNormal"/>
        <w:spacing w:before="220"/>
        <w:ind w:firstLine="540"/>
        <w:jc w:val="both"/>
      </w:pPr>
      <w:r>
        <w:t xml:space="preserve">соответствие конечного заемщика, которому предоставлен кредит, обеспеченный гарантией, в целях реализации инвестиционного проекта, отобранного для участия в настоящей Программе (далее - первоначальный конечный заемщик), а также конечного заемщика, в отношении которого рассматривается вопрос о принятии решения о замене заемщика (далее - новый конечный заемщик), требованиям, установленным </w:t>
      </w:r>
      <w:hyperlink w:anchor="P180" w:history="1">
        <w:r>
          <w:rPr>
            <w:color w:val="0000FF"/>
          </w:rPr>
          <w:t>пунктами 22</w:t>
        </w:r>
      </w:hyperlink>
      <w:r>
        <w:t xml:space="preserve"> и </w:t>
      </w:r>
      <w:hyperlink w:anchor="P193" w:history="1">
        <w:r>
          <w:rPr>
            <w:color w:val="0000FF"/>
          </w:rPr>
          <w:t>23</w:t>
        </w:r>
      </w:hyperlink>
      <w:r>
        <w:t xml:space="preserve"> настоящей Программы;</w:t>
      </w:r>
    </w:p>
    <w:p w:rsidR="00747DBB" w:rsidRDefault="00747DBB">
      <w:pPr>
        <w:pStyle w:val="ConsPlusNormal"/>
        <w:spacing w:before="220"/>
        <w:ind w:firstLine="540"/>
        <w:jc w:val="both"/>
      </w:pPr>
      <w:r>
        <w:t>предоставление первоначальным конечным заемщиком поручительства в обеспечение исполнения обязательств нового конечного заемщика по обеспеченному гарантией кредитному договору, заключенному первоначальным конечным заемщиком (далее - поручительство);</w:t>
      </w:r>
    </w:p>
    <w:p w:rsidR="00747DBB" w:rsidRDefault="00747DBB">
      <w:pPr>
        <w:pStyle w:val="ConsPlusNormal"/>
        <w:spacing w:before="220"/>
        <w:ind w:firstLine="540"/>
        <w:jc w:val="both"/>
      </w:pPr>
      <w:bookmarkStart w:id="43" w:name="P291"/>
      <w:bookmarkEnd w:id="43"/>
      <w:r>
        <w:t xml:space="preserve">установление в обеспеченном гарантией кредитном договоре и договоре о передаче прав и обязанностей по обеспеченному гарантией кредитному договору положений о том, что в случае неисполнения новым конечным заемщиком обязательств по обеспеченному гарантией кредитному договору уполномоченный банк вправе предъявить требование к исполнению </w:t>
      </w:r>
      <w:r>
        <w:lastRenderedPageBreak/>
        <w:t>гарантии только после предъявления соответствующего требования первоначальному конечному заемщику как поручителю и неисполнения последним обязательств по удовлетворению указанного требования в установленный договором поручительства срок.</w:t>
      </w:r>
    </w:p>
    <w:p w:rsidR="00747DBB" w:rsidRDefault="00747DBB">
      <w:pPr>
        <w:pStyle w:val="ConsPlusNormal"/>
        <w:jc w:val="both"/>
      </w:pPr>
      <w:r>
        <w:t xml:space="preserve">(п. 69 введен </w:t>
      </w:r>
      <w:hyperlink r:id="rId112"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bookmarkStart w:id="44" w:name="P293"/>
      <w:bookmarkEnd w:id="44"/>
      <w:r>
        <w:t>70. Первоначальный конечный заемщик представляет в уполномоченный банк заявление о замене конечного заемщика по кредиту, обеспеченному гарантией, подписанное уполномоченными лицами конечного заемщика, а также инициатора инвестиционного проекта (если конечный заемщик не является инициатором инвестиционного проекта), включающее в том числе сведения о полном наименовании, месте нахождения и адресе юридического лица, об идентификационном номере налогоплательщика и основном государственном регистрационном номере нового конечного заемщика (далее - заявление о замене конечного заемщика), поручительство и иные документы, подтверждающие обоснование замены конечного заемщика по кредиту, обеспеченному гарантией.</w:t>
      </w:r>
    </w:p>
    <w:p w:rsidR="00747DBB" w:rsidRDefault="00747DBB">
      <w:pPr>
        <w:pStyle w:val="ConsPlusNormal"/>
        <w:jc w:val="both"/>
      </w:pPr>
      <w:r>
        <w:t xml:space="preserve">(п. 70 введен </w:t>
      </w:r>
      <w:hyperlink r:id="rId113"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r>
        <w:t>71. Уполномоченный банк:</w:t>
      </w:r>
    </w:p>
    <w:p w:rsidR="00747DBB" w:rsidRDefault="00747DBB">
      <w:pPr>
        <w:pStyle w:val="ConsPlusNormal"/>
        <w:spacing w:before="220"/>
        <w:ind w:firstLine="540"/>
        <w:jc w:val="both"/>
      </w:pPr>
      <w:r>
        <w:t xml:space="preserve">а) рассматривает заявление о замене конечного заемщика и иные документы, подтверждающие обоснование замены конечного заемщика по кредиту, обеспеченному гарантией, представленные первоначальным конечным заемщиком в соответствии с </w:t>
      </w:r>
      <w:hyperlink w:anchor="P293" w:history="1">
        <w:r>
          <w:rPr>
            <w:color w:val="0000FF"/>
          </w:rPr>
          <w:t>пунктом 70</w:t>
        </w:r>
      </w:hyperlink>
      <w:r>
        <w:t xml:space="preserve"> настоящей Программы, в сроки, установленные внутренними документами уполномоченного банка;</w:t>
      </w:r>
    </w:p>
    <w:p w:rsidR="00747DBB" w:rsidRDefault="00747DBB">
      <w:pPr>
        <w:pStyle w:val="ConsPlusNormal"/>
        <w:spacing w:before="220"/>
        <w:ind w:firstLine="540"/>
        <w:jc w:val="both"/>
      </w:pPr>
      <w:r>
        <w:t xml:space="preserve">б) проводит проверку нового конечного заемщика на соответствие требованиям, установленным </w:t>
      </w:r>
      <w:hyperlink w:anchor="P180" w:history="1">
        <w:r>
          <w:rPr>
            <w:color w:val="0000FF"/>
          </w:rPr>
          <w:t>пунктами 22</w:t>
        </w:r>
      </w:hyperlink>
      <w:r>
        <w:t xml:space="preserve"> и </w:t>
      </w:r>
      <w:hyperlink w:anchor="P193" w:history="1">
        <w:r>
          <w:rPr>
            <w:color w:val="0000FF"/>
          </w:rPr>
          <w:t>23</w:t>
        </w:r>
      </w:hyperlink>
      <w:r>
        <w:t xml:space="preserve"> настоящей Программы;</w:t>
      </w:r>
    </w:p>
    <w:p w:rsidR="00747DBB" w:rsidRDefault="00747DBB">
      <w:pPr>
        <w:pStyle w:val="ConsPlusNormal"/>
        <w:spacing w:before="220"/>
        <w:ind w:firstLine="540"/>
        <w:jc w:val="both"/>
      </w:pPr>
      <w:r>
        <w:t>в) принимает решение об одобрении замены конечного заемщика или об отказе в замене конечного заемщика.</w:t>
      </w:r>
    </w:p>
    <w:p w:rsidR="00747DBB" w:rsidRDefault="00747DBB">
      <w:pPr>
        <w:pStyle w:val="ConsPlusNormal"/>
        <w:jc w:val="both"/>
      </w:pPr>
      <w:r>
        <w:t xml:space="preserve">(п. 71 введен </w:t>
      </w:r>
      <w:hyperlink r:id="rId114"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bookmarkStart w:id="45" w:name="P300"/>
      <w:bookmarkEnd w:id="45"/>
      <w:r>
        <w:t>72. В случае принятия уполномоченным банком решения об одобрении замены конечного заемщика уполномоченный банк направляет в рабочий орган Межведомственной комиссии следующие документы:</w:t>
      </w:r>
    </w:p>
    <w:p w:rsidR="00747DBB" w:rsidRDefault="00747DBB">
      <w:pPr>
        <w:pStyle w:val="ConsPlusNormal"/>
        <w:spacing w:before="220"/>
        <w:ind w:firstLine="540"/>
        <w:jc w:val="both"/>
      </w:pPr>
      <w:bookmarkStart w:id="46" w:name="P301"/>
      <w:bookmarkEnd w:id="46"/>
      <w:r>
        <w:t>заявление о замене конечного заемщика;</w:t>
      </w:r>
    </w:p>
    <w:p w:rsidR="00747DBB" w:rsidRDefault="00747DBB">
      <w:pPr>
        <w:pStyle w:val="ConsPlusNormal"/>
        <w:spacing w:before="220"/>
        <w:ind w:firstLine="540"/>
        <w:jc w:val="both"/>
      </w:pPr>
      <w:bookmarkStart w:id="47" w:name="P302"/>
      <w:bookmarkEnd w:id="47"/>
      <w:r>
        <w:t>документы, подтверждающие принятие уполномоченным органом управления первоначального конечного заемщика решения о предоставлении поручительства;</w:t>
      </w:r>
    </w:p>
    <w:p w:rsidR="00747DBB" w:rsidRDefault="00747DBB">
      <w:pPr>
        <w:pStyle w:val="ConsPlusNormal"/>
        <w:spacing w:before="220"/>
        <w:ind w:firstLine="540"/>
        <w:jc w:val="both"/>
      </w:pPr>
      <w:r>
        <w:t>документы, подтверждающие принятие уполномоченным органом управления уполномоченного банка решения об одобрении замены конечного заемщика;</w:t>
      </w:r>
    </w:p>
    <w:p w:rsidR="00747DBB" w:rsidRDefault="00747DBB">
      <w:pPr>
        <w:pStyle w:val="ConsPlusNormal"/>
        <w:spacing w:before="220"/>
        <w:ind w:firstLine="540"/>
        <w:jc w:val="both"/>
      </w:pPr>
      <w:bookmarkStart w:id="48" w:name="P304"/>
      <w:bookmarkEnd w:id="48"/>
      <w:r>
        <w:t xml:space="preserve">заключение уполномоченного банка, содержащее однозначные выводы о соответствии нового конечного заемщика требованиям, установленным </w:t>
      </w:r>
      <w:hyperlink w:anchor="P180" w:history="1">
        <w:r>
          <w:rPr>
            <w:color w:val="0000FF"/>
          </w:rPr>
          <w:t>пунктами 22</w:t>
        </w:r>
      </w:hyperlink>
      <w:r>
        <w:t xml:space="preserve"> и </w:t>
      </w:r>
      <w:hyperlink w:anchor="P193" w:history="1">
        <w:r>
          <w:rPr>
            <w:color w:val="0000FF"/>
          </w:rPr>
          <w:t>23</w:t>
        </w:r>
      </w:hyperlink>
      <w:r>
        <w:t xml:space="preserve"> настоящей Программы;</w:t>
      </w:r>
    </w:p>
    <w:p w:rsidR="00747DBB" w:rsidRDefault="00747DBB">
      <w:pPr>
        <w:pStyle w:val="ConsPlusNormal"/>
        <w:spacing w:before="220"/>
        <w:ind w:firstLine="540"/>
        <w:jc w:val="both"/>
      </w:pPr>
      <w:bookmarkStart w:id="49" w:name="P305"/>
      <w:bookmarkEnd w:id="49"/>
      <w:r>
        <w:t>заключение уполномоченного банка о возможности (способности) нового конечного заемщика надлежащим образом исполнять свои обязательства (включая обязательства перед уполномоченным банком по обеспеченному гарантией кредитному договору) самостоятельно, без учета гарантии.</w:t>
      </w:r>
    </w:p>
    <w:p w:rsidR="00747DBB" w:rsidRDefault="00747DBB">
      <w:pPr>
        <w:pStyle w:val="ConsPlusNormal"/>
        <w:spacing w:before="220"/>
        <w:ind w:firstLine="540"/>
        <w:jc w:val="both"/>
      </w:pPr>
      <w:bookmarkStart w:id="50" w:name="P306"/>
      <w:bookmarkEnd w:id="50"/>
      <w:r>
        <w:t xml:space="preserve">Указанные документы, представляемые в рабочий орган Межведомственной комиссии в 1 экземпляре,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w:t>
      </w:r>
      <w:r>
        <w:lastRenderedPageBreak/>
        <w:t xml:space="preserve">документов, указанных в </w:t>
      </w:r>
      <w:hyperlink w:anchor="P301" w:history="1">
        <w:r>
          <w:rPr>
            <w:color w:val="0000FF"/>
          </w:rPr>
          <w:t>абзацах втором</w:t>
        </w:r>
      </w:hyperlink>
      <w:r>
        <w:t xml:space="preserve"> и </w:t>
      </w:r>
      <w:hyperlink w:anchor="P302" w:history="1">
        <w:r>
          <w:rPr>
            <w:color w:val="0000FF"/>
          </w:rPr>
          <w:t>третьем</w:t>
        </w:r>
      </w:hyperlink>
      <w:r>
        <w:t xml:space="preserve"> настоящего пункта.</w:t>
      </w:r>
    </w:p>
    <w:p w:rsidR="00747DBB" w:rsidRDefault="00747DBB">
      <w:pPr>
        <w:pStyle w:val="ConsPlusNormal"/>
        <w:spacing w:before="220"/>
        <w:ind w:firstLine="540"/>
        <w:jc w:val="both"/>
      </w:pPr>
      <w:bookmarkStart w:id="51" w:name="P307"/>
      <w:bookmarkEnd w:id="51"/>
      <w:r>
        <w:t xml:space="preserve">Документы, указанные в </w:t>
      </w:r>
      <w:hyperlink w:anchor="P302" w:history="1">
        <w:r>
          <w:rPr>
            <w:color w:val="0000FF"/>
          </w:rPr>
          <w:t>абзаце третьем</w:t>
        </w:r>
      </w:hyperlink>
      <w:r>
        <w:t xml:space="preserve"> настоящего пункта, в 1 экземпляре должны быть подписаны или заверены уполномоченным лицом первоначального конечного заемщика, подпись которого должна быть скреплена печатью (при наличии) первоначального конечного заемщика.</w:t>
      </w:r>
    </w:p>
    <w:p w:rsidR="00747DBB" w:rsidRDefault="00747DBB">
      <w:pPr>
        <w:pStyle w:val="ConsPlusNormal"/>
        <w:spacing w:before="220"/>
        <w:ind w:firstLine="540"/>
        <w:jc w:val="both"/>
      </w:pPr>
      <w:r>
        <w:t xml:space="preserve">Кроме того, в рабочий орган Межведомственной комиссии представляются копии документов, указанных в </w:t>
      </w:r>
      <w:hyperlink w:anchor="P301" w:history="1">
        <w:r>
          <w:rPr>
            <w:color w:val="0000FF"/>
          </w:rPr>
          <w:t>абзацах втором</w:t>
        </w:r>
      </w:hyperlink>
      <w:r>
        <w:t xml:space="preserve"> - </w:t>
      </w:r>
      <w:hyperlink w:anchor="P305" w:history="1">
        <w:r>
          <w:rPr>
            <w:color w:val="0000FF"/>
          </w:rPr>
          <w:t>шестом</w:t>
        </w:r>
      </w:hyperlink>
      <w:r>
        <w:t xml:space="preserve"> настоящего пункта, которые оформлены в соответствии с положениями, предусмотренными </w:t>
      </w:r>
      <w:hyperlink w:anchor="P306" w:history="1">
        <w:r>
          <w:rPr>
            <w:color w:val="0000FF"/>
          </w:rPr>
          <w:t>абзацами седьмым</w:t>
        </w:r>
      </w:hyperlink>
      <w:r>
        <w:t xml:space="preserve"> и </w:t>
      </w:r>
      <w:hyperlink w:anchor="P307" w:history="1">
        <w:r>
          <w:rPr>
            <w:color w:val="0000FF"/>
          </w:rPr>
          <w:t>восьмым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1.</w:t>
      </w:r>
    </w:p>
    <w:p w:rsidR="00747DBB" w:rsidRDefault="00747DBB">
      <w:pPr>
        <w:pStyle w:val="ConsPlusNormal"/>
        <w:jc w:val="both"/>
      </w:pPr>
      <w:r>
        <w:t xml:space="preserve">(п. 72 введен </w:t>
      </w:r>
      <w:hyperlink r:id="rId115"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r>
        <w:t>73. Рабочий орган Межведомственной комиссии:</w:t>
      </w:r>
    </w:p>
    <w:p w:rsidR="00747DBB" w:rsidRDefault="00747DBB">
      <w:pPr>
        <w:pStyle w:val="ConsPlusNormal"/>
        <w:spacing w:before="220"/>
        <w:ind w:firstLine="540"/>
        <w:jc w:val="both"/>
      </w:pPr>
      <w:r>
        <w:t xml:space="preserve">а) направляет документы, указанные в </w:t>
      </w:r>
      <w:hyperlink w:anchor="P300" w:history="1">
        <w:r>
          <w:rPr>
            <w:color w:val="0000FF"/>
          </w:rPr>
          <w:t>пункте 72</w:t>
        </w:r>
      </w:hyperlink>
      <w:r>
        <w:t xml:space="preserve"> настоящей Программы, на электронном носителе членам Межведомственной комиссии с указанием предварительной даты заседания Межведомственной комиссии в течение 2 рабочих дней со дня их получения от уполномоченного банка;</w:t>
      </w:r>
    </w:p>
    <w:p w:rsidR="00747DBB" w:rsidRDefault="00747DBB">
      <w:pPr>
        <w:pStyle w:val="ConsPlusNormal"/>
        <w:spacing w:before="220"/>
        <w:ind w:firstLine="540"/>
        <w:jc w:val="both"/>
      </w:pPr>
      <w:bookmarkStart w:id="52" w:name="P312"/>
      <w:bookmarkEnd w:id="52"/>
      <w:r>
        <w:t xml:space="preserve">б) запрашивает у уполномоченного банка по собственной инициативе недостающие документы, указанные в </w:t>
      </w:r>
      <w:hyperlink w:anchor="P300" w:history="1">
        <w:r>
          <w:rPr>
            <w:color w:val="0000FF"/>
          </w:rPr>
          <w:t>пункте 72</w:t>
        </w:r>
      </w:hyperlink>
      <w:r>
        <w:t xml:space="preserve"> настоящей Программы, документы и информацию, уточняющие данные, представленные в документах, указанных в </w:t>
      </w:r>
      <w:hyperlink w:anchor="P300" w:history="1">
        <w:r>
          <w:rPr>
            <w:color w:val="0000FF"/>
          </w:rPr>
          <w:t>пункте 72</w:t>
        </w:r>
      </w:hyperlink>
      <w:r>
        <w:t xml:space="preserve"> настоящей Программы;</w:t>
      </w:r>
    </w:p>
    <w:p w:rsidR="00747DBB" w:rsidRDefault="00747DBB">
      <w:pPr>
        <w:pStyle w:val="ConsPlusNormal"/>
        <w:spacing w:before="220"/>
        <w:ind w:firstLine="540"/>
        <w:jc w:val="both"/>
      </w:pPr>
      <w:r>
        <w:t xml:space="preserve">в) откладывает рассмотрение вопроса о принятии решения о замене конечного заемщика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312" w:history="1">
        <w:r>
          <w:rPr>
            <w:color w:val="0000FF"/>
          </w:rPr>
          <w:t>подпунктом "б"</w:t>
        </w:r>
      </w:hyperlink>
      <w:r>
        <w:t xml:space="preserve"> настоящего пункта, недостающих документов;</w:t>
      </w:r>
    </w:p>
    <w:p w:rsidR="00747DBB" w:rsidRDefault="00747DBB">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300" w:history="1">
        <w:r>
          <w:rPr>
            <w:color w:val="0000FF"/>
          </w:rPr>
          <w:t>пунктом 72</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747DBB" w:rsidRDefault="00747DBB">
      <w:pPr>
        <w:pStyle w:val="ConsPlusNormal"/>
        <w:jc w:val="both"/>
      </w:pPr>
      <w:r>
        <w:t xml:space="preserve">(п. 73 введен </w:t>
      </w:r>
      <w:hyperlink r:id="rId116"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r>
        <w:t xml:space="preserve">74. Решение о замене конечного заемщика или об отказе в замене конечного заемщика принимает Межведомственная комиссия, в том числе с учетом сведений, содержащихся в заключении уполномоченного банка, указанном в </w:t>
      </w:r>
      <w:hyperlink w:anchor="P304" w:history="1">
        <w:r>
          <w:rPr>
            <w:color w:val="0000FF"/>
          </w:rPr>
          <w:t>абзаце пятом пункта 72</w:t>
        </w:r>
      </w:hyperlink>
      <w:r>
        <w:t xml:space="preserve"> настоящей Программы.</w:t>
      </w:r>
    </w:p>
    <w:p w:rsidR="00747DBB" w:rsidRDefault="00747DBB">
      <w:pPr>
        <w:pStyle w:val="ConsPlusNormal"/>
        <w:jc w:val="both"/>
      </w:pPr>
      <w:r>
        <w:t xml:space="preserve">(п. 74 введен </w:t>
      </w:r>
      <w:hyperlink r:id="rId117"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bookmarkStart w:id="53" w:name="P318"/>
      <w:bookmarkEnd w:id="53"/>
      <w:r>
        <w:t>75. Решение Межведомственной комиссии о замене конечного заемщика или об отказе в замене конечного заемщика оформляется протоколом.</w:t>
      </w:r>
    </w:p>
    <w:p w:rsidR="00747DBB" w:rsidRDefault="00747DBB">
      <w:pPr>
        <w:pStyle w:val="ConsPlusNormal"/>
        <w:spacing w:before="220"/>
        <w:ind w:firstLine="540"/>
        <w:jc w:val="both"/>
      </w:pPr>
      <w:r>
        <w:t>При этом решение о замене конечного заемщика должно содержать в том числе ссылку на поручение Президента Российской Федерации или Правительства Российской Федерации, являющееся основанием для рассмотрения вопроса о принятии решения о замене конечного заемщика,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нового конечного заемщика, дату и номер обеспеченного гарантией кредитного договора.</w:t>
      </w:r>
    </w:p>
    <w:p w:rsidR="00747DBB" w:rsidRDefault="00747DBB">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конечных заемщиков, в отношении которых Межведомственной комиссией принято решение о замене конечного заемщика или об отказе в замене конечного заемщика, в течение 3 рабочих дней со дня принятия Межведомственной комиссией такого решения.</w:t>
      </w:r>
    </w:p>
    <w:p w:rsidR="00747DBB" w:rsidRDefault="00747DBB">
      <w:pPr>
        <w:pStyle w:val="ConsPlusNormal"/>
        <w:spacing w:before="220"/>
        <w:ind w:firstLine="540"/>
        <w:jc w:val="both"/>
      </w:pPr>
      <w:r>
        <w:lastRenderedPageBreak/>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о принятии решения о замене заемщика на заседании Межведомственной комиссии направляется уполномоченному органу и уполномоченному банку в течение 3 рабочих дней со дня принятия решения, указанного в </w:t>
      </w:r>
      <w:hyperlink w:anchor="P318" w:history="1">
        <w:r>
          <w:rPr>
            <w:color w:val="0000FF"/>
          </w:rPr>
          <w:t>абзаце первом</w:t>
        </w:r>
      </w:hyperlink>
      <w:r>
        <w:t xml:space="preserve"> настоящего пункта.</w:t>
      </w:r>
    </w:p>
    <w:p w:rsidR="00747DBB" w:rsidRDefault="00747DBB">
      <w:pPr>
        <w:pStyle w:val="ConsPlusNormal"/>
        <w:jc w:val="both"/>
      </w:pPr>
      <w:r>
        <w:t xml:space="preserve">(п. 75 введен </w:t>
      </w:r>
      <w:hyperlink r:id="rId118"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bookmarkStart w:id="54" w:name="P323"/>
      <w:bookmarkEnd w:id="54"/>
      <w:r>
        <w:t xml:space="preserve">76. В случае принятия Межведомственной комиссией решения о замене конечного заемщика Министерство финансов Российской Федерации при получении необходимых документов, в том числе проектов договора поручительства, договора о передаче прав и обязанностей по обеспеченному гарантией кредитному договору, соглашения о внесении изменений в обеспеченный гарантией кредитный договор, документов, подтверждающих принятие уполномоченным банком, уполномоченными органами первоначального конечного заемщика, нового конечного заемщика решений об одобрении (о предоставлении согласия на совершение) сделок (взаимосвязанных сделок) по передаче прав и обязанностей по обеспеченному гарантией кредитному договору первоначального конечного заемщика новому конечному заемщику и договору о предоставлении гарантии, по предоставлению поручительства и документов, подтверждающих полномочия представителей уполномоченного банка, первоначального конечного заемщика (поручителя), нового конечного заемщика, при участии агента Правительства Российской Федерации рассматривает их и по результатам рассмотрения предоставляет согласие на переход прав и обязанностей первоначального конечного заемщика по обеспеченному гарантией кредитному договору новому конечному заемщику при условии предоставления поручительства и внесения в обеспеченный гарантией кредитный договор изменений, указанных в </w:t>
      </w:r>
      <w:hyperlink w:anchor="P291" w:history="1">
        <w:r>
          <w:rPr>
            <w:color w:val="0000FF"/>
          </w:rPr>
          <w:t>абзаце четвертом пункта 69</w:t>
        </w:r>
      </w:hyperlink>
      <w:r>
        <w:t xml:space="preserve"> настоящей Программы.</w:t>
      </w:r>
    </w:p>
    <w:p w:rsidR="00747DBB" w:rsidRDefault="00747DBB">
      <w:pPr>
        <w:pStyle w:val="ConsPlusNormal"/>
        <w:jc w:val="both"/>
      </w:pPr>
      <w:r>
        <w:t xml:space="preserve">(п. 76 введен </w:t>
      </w:r>
      <w:hyperlink r:id="rId119"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r>
        <w:t xml:space="preserve">77. В случае предоставления Министерством финансов Российской Федерации указанного в </w:t>
      </w:r>
      <w:hyperlink w:anchor="P323" w:history="1">
        <w:r>
          <w:rPr>
            <w:color w:val="0000FF"/>
          </w:rPr>
          <w:t>пункте 76</w:t>
        </w:r>
      </w:hyperlink>
      <w:r>
        <w:t xml:space="preserve"> настоящей Программы согласия агент Правительства Российской Федерации осуществляет подготовку необходимых изменений в договор о предоставлении гарантии и гарантию, предусматривающих:</w:t>
      </w:r>
    </w:p>
    <w:p w:rsidR="00747DBB" w:rsidRDefault="00747DBB">
      <w:pPr>
        <w:pStyle w:val="ConsPlusNormal"/>
        <w:spacing w:before="220"/>
        <w:ind w:firstLine="540"/>
        <w:jc w:val="both"/>
      </w:pPr>
      <w:r>
        <w:t>замену лица, в обеспечение исполнения обязательств которого предоставлена гарантия (принципала);</w:t>
      </w:r>
    </w:p>
    <w:p w:rsidR="00747DBB" w:rsidRDefault="00747DBB">
      <w:pPr>
        <w:pStyle w:val="ConsPlusNormal"/>
        <w:spacing w:before="220"/>
        <w:ind w:firstLine="540"/>
        <w:jc w:val="both"/>
      </w:pPr>
      <w:r>
        <w:t xml:space="preserve">иной (указанный в </w:t>
      </w:r>
      <w:hyperlink w:anchor="P291" w:history="1">
        <w:r>
          <w:rPr>
            <w:color w:val="0000FF"/>
          </w:rPr>
          <w:t>абзаце четвертом пункта 69</w:t>
        </w:r>
      </w:hyperlink>
      <w:r>
        <w:t xml:space="preserve"> настоящей Программы) порядок предъявления требования к исполнению гарантии в связи с предоставлением поручительства;</w:t>
      </w:r>
    </w:p>
    <w:p w:rsidR="00747DBB" w:rsidRDefault="00747DBB">
      <w:pPr>
        <w:pStyle w:val="ConsPlusNormal"/>
        <w:spacing w:before="220"/>
        <w:ind w:firstLine="540"/>
        <w:jc w:val="both"/>
      </w:pPr>
      <w:r>
        <w:t xml:space="preserve">прекращение гарантии в случае, предусмотренном </w:t>
      </w:r>
      <w:hyperlink w:anchor="P331" w:history="1">
        <w:r>
          <w:rPr>
            <w:color w:val="0000FF"/>
          </w:rPr>
          <w:t>пунктом 78</w:t>
        </w:r>
      </w:hyperlink>
      <w:r>
        <w:t xml:space="preserve"> настоящей Программы.</w:t>
      </w:r>
    </w:p>
    <w:p w:rsidR="00747DBB" w:rsidRDefault="00747DBB">
      <w:pPr>
        <w:pStyle w:val="ConsPlusNormal"/>
        <w:spacing w:before="220"/>
        <w:ind w:firstLine="540"/>
        <w:jc w:val="both"/>
      </w:pPr>
      <w:r>
        <w:t>После получения подписанного иными сторонами договора о предоставлении гарантии проекта дополнительного соглашения к договору о предоставлении гарантии агент Правительства Российской Федерации оформляет (включая подписание уполномоченным должностным лицом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дополнительное соглашение к договору о предоставлении гарантии, изменения в гарантию, иные документы, связанные с изменением гарантии, и представляет в Министерство финансов Российской Федерации оригинал и копию дополнительного соглашения к договору о предоставлении гарантии, а также две копии изменений в гарантию (с приложением оригиналов документов, подтверждающих передачу уполномоченному банку гарантии с внесенными в нее изменениями).</w:t>
      </w:r>
    </w:p>
    <w:p w:rsidR="00747DBB" w:rsidRDefault="00747DBB">
      <w:pPr>
        <w:pStyle w:val="ConsPlusNormal"/>
        <w:jc w:val="both"/>
      </w:pPr>
      <w:r>
        <w:t xml:space="preserve">(п. 77 введен </w:t>
      </w:r>
      <w:hyperlink r:id="rId120" w:history="1">
        <w:r>
          <w:rPr>
            <w:color w:val="0000FF"/>
          </w:rPr>
          <w:t>Постановлением</w:t>
        </w:r>
      </w:hyperlink>
      <w:r>
        <w:t xml:space="preserve"> Правительства РФ от 01.02.2018 N 97)</w:t>
      </w:r>
    </w:p>
    <w:p w:rsidR="00747DBB" w:rsidRDefault="00747DBB">
      <w:pPr>
        <w:pStyle w:val="ConsPlusNormal"/>
        <w:spacing w:before="220"/>
        <w:ind w:firstLine="540"/>
        <w:jc w:val="both"/>
      </w:pPr>
      <w:bookmarkStart w:id="55" w:name="P331"/>
      <w:bookmarkEnd w:id="55"/>
      <w:r>
        <w:t xml:space="preserve">78. Указанное в </w:t>
      </w:r>
      <w:hyperlink w:anchor="P323" w:history="1">
        <w:r>
          <w:rPr>
            <w:color w:val="0000FF"/>
          </w:rPr>
          <w:t>пункте 76</w:t>
        </w:r>
      </w:hyperlink>
      <w:r>
        <w:t xml:space="preserve"> настоящей Программы согласие Министерства финансов Российской Федерации оформляется приказом Министерства финансов Российской Федерации и является письменным согласием, предоставляемым от имени Российской Федерации как гаранта </w:t>
      </w:r>
      <w:r>
        <w:lastRenderedPageBreak/>
        <w:t>по гарантии. Такое согласие Министерства финансов Российской Федерации действительно исключительно при заключении договора поручительства, договора о передаче прав и обязанностей по обеспеченному гарантией кредитному договору и соглашения о внесении изменений в обеспеченный гарантией кредитный договор на условиях, согласованных Министерством финансов Российской Федерации, и действительности всех указанных договоров (соглашений). Заключение любого из указанных договоров (соглашений) на условиях, отличных от согласованных Министерством финансов Российской Федерации, и (или) признание любого из указанных договоров (соглашений) недействительной сделкой являются основанием прекращения гарантии, которое указывается в гарантии.</w:t>
      </w:r>
    </w:p>
    <w:p w:rsidR="00747DBB" w:rsidRDefault="00747DBB">
      <w:pPr>
        <w:pStyle w:val="ConsPlusNormal"/>
        <w:jc w:val="both"/>
      </w:pPr>
      <w:r>
        <w:t xml:space="preserve">(п. 78 введен </w:t>
      </w:r>
      <w:hyperlink r:id="rId121" w:history="1">
        <w:r>
          <w:rPr>
            <w:color w:val="0000FF"/>
          </w:rPr>
          <w:t>Постановлением</w:t>
        </w:r>
      </w:hyperlink>
      <w:r>
        <w:t xml:space="preserve"> Правительства РФ от 01.02.2018 N 97)</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1"/>
      </w:pPr>
      <w:r>
        <w:t>Приложение N 1</w:t>
      </w:r>
    </w:p>
    <w:p w:rsidR="00747DBB" w:rsidRDefault="00747DBB">
      <w:pPr>
        <w:pStyle w:val="ConsPlusNormal"/>
        <w:jc w:val="right"/>
      </w:pPr>
      <w:r>
        <w:t>к Программе поддержки инвестиционных</w:t>
      </w:r>
    </w:p>
    <w:p w:rsidR="00747DBB" w:rsidRDefault="00747DBB">
      <w:pPr>
        <w:pStyle w:val="ConsPlusNormal"/>
        <w:jc w:val="right"/>
      </w:pPr>
      <w:r>
        <w:t>проектов, реализуемых на территории</w:t>
      </w:r>
    </w:p>
    <w:p w:rsidR="00747DBB" w:rsidRDefault="00747DBB">
      <w:pPr>
        <w:pStyle w:val="ConsPlusNormal"/>
        <w:jc w:val="right"/>
      </w:pPr>
      <w:r>
        <w:t>Российской Федерации на основе</w:t>
      </w:r>
    </w:p>
    <w:p w:rsidR="00747DBB" w:rsidRDefault="00747DBB">
      <w:pPr>
        <w:pStyle w:val="ConsPlusNormal"/>
        <w:jc w:val="right"/>
      </w:pPr>
      <w:r>
        <w:t>проектного финансирования</w:t>
      </w:r>
    </w:p>
    <w:p w:rsidR="00747DBB" w:rsidRDefault="00747DBB">
      <w:pPr>
        <w:pStyle w:val="ConsPlusNormal"/>
        <w:ind w:firstLine="540"/>
        <w:jc w:val="both"/>
      </w:pPr>
    </w:p>
    <w:p w:rsidR="00747DBB" w:rsidRDefault="00747DBB">
      <w:pPr>
        <w:pStyle w:val="ConsPlusTitle"/>
        <w:jc w:val="center"/>
      </w:pPr>
      <w:bookmarkStart w:id="56" w:name="P344"/>
      <w:bookmarkEnd w:id="56"/>
      <w:r>
        <w:t>ПЕРЕЧЕНЬ</w:t>
      </w:r>
    </w:p>
    <w:p w:rsidR="00747DBB" w:rsidRDefault="00747DBB">
      <w:pPr>
        <w:pStyle w:val="ConsPlusTitle"/>
        <w:jc w:val="center"/>
      </w:pPr>
      <w:r>
        <w:t>ДОКУМЕНТОВ, ПРЕДСТАВЛЯЕМЫХ ПРИ ПРОВЕДЕНИИ ОТБОРА</w:t>
      </w:r>
    </w:p>
    <w:p w:rsidR="00747DBB" w:rsidRDefault="00747DBB">
      <w:pPr>
        <w:pStyle w:val="ConsPlusTitle"/>
        <w:jc w:val="center"/>
      </w:pPr>
      <w:r>
        <w:t>ИНВЕСТИЦИОННЫХ ПРОЕКТОВ ДЛЯ УЧАСТИЯ В ПРОГРАММЕ ПОДДЕРЖКИ</w:t>
      </w:r>
    </w:p>
    <w:p w:rsidR="00747DBB" w:rsidRDefault="00747DBB">
      <w:pPr>
        <w:pStyle w:val="ConsPlusTitle"/>
        <w:jc w:val="center"/>
      </w:pPr>
      <w:r>
        <w:t>ИНВЕСТИЦИОННЫХ ПРОЕКТОВ, РЕАЛИЗУЕМЫХ НА ТЕРРИТОРИИ</w:t>
      </w:r>
    </w:p>
    <w:p w:rsidR="00747DBB" w:rsidRDefault="00747DBB">
      <w:pPr>
        <w:pStyle w:val="ConsPlusTitle"/>
        <w:jc w:val="center"/>
      </w:pPr>
      <w:r>
        <w:t>РОССИЙСКОЙ ФЕДЕРАЦИИ НА ОСНОВЕ 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 ред. Постановлений Правительства РФ от 21.02.2015 </w:t>
            </w:r>
            <w:hyperlink r:id="rId122" w:history="1">
              <w:r>
                <w:rPr>
                  <w:color w:val="0000FF"/>
                </w:rPr>
                <w:t>N 154</w:t>
              </w:r>
            </w:hyperlink>
            <w:r>
              <w:rPr>
                <w:color w:val="392C69"/>
              </w:rPr>
              <w:t>,</w:t>
            </w:r>
          </w:p>
          <w:p w:rsidR="00747DBB" w:rsidRDefault="00747DBB">
            <w:pPr>
              <w:pStyle w:val="ConsPlusNormal"/>
              <w:jc w:val="center"/>
            </w:pPr>
            <w:r>
              <w:rPr>
                <w:color w:val="392C69"/>
              </w:rPr>
              <w:t xml:space="preserve">от 01.11.2016 </w:t>
            </w:r>
            <w:hyperlink r:id="rId123" w:history="1">
              <w:r>
                <w:rPr>
                  <w:color w:val="0000FF"/>
                </w:rPr>
                <w:t>N 1119</w:t>
              </w:r>
            </w:hyperlink>
            <w:r>
              <w:rPr>
                <w:color w:val="392C69"/>
              </w:rPr>
              <w:t>)</w:t>
            </w:r>
          </w:p>
        </w:tc>
      </w:tr>
    </w:tbl>
    <w:p w:rsidR="00747DBB" w:rsidRDefault="00747DBB">
      <w:pPr>
        <w:pStyle w:val="ConsPlusNormal"/>
        <w:ind w:firstLine="540"/>
        <w:jc w:val="both"/>
      </w:pPr>
    </w:p>
    <w:p w:rsidR="00747DBB" w:rsidRDefault="00747DBB">
      <w:pPr>
        <w:pStyle w:val="ConsPlusNormal"/>
        <w:ind w:firstLine="540"/>
        <w:jc w:val="both"/>
      </w:pPr>
      <w:bookmarkStart w:id="57" w:name="P353"/>
      <w:bookmarkEnd w:id="57"/>
      <w:r>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41"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rsidR="00747DBB" w:rsidRDefault="00747DBB">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747DBB" w:rsidRDefault="00747DBB">
      <w:pPr>
        <w:pStyle w:val="ConsPlusNormal"/>
        <w:jc w:val="both"/>
      </w:pPr>
      <w:r>
        <w:t xml:space="preserve">(в ред. </w:t>
      </w:r>
      <w:hyperlink r:id="rId124" w:history="1">
        <w:r>
          <w:rPr>
            <w:color w:val="0000FF"/>
          </w:rPr>
          <w:t>Постановления</w:t>
        </w:r>
      </w:hyperlink>
      <w:r>
        <w:t xml:space="preserve"> Правительства РФ от 01.11.2016 N 1119)</w:t>
      </w:r>
    </w:p>
    <w:p w:rsidR="00747DBB" w:rsidRDefault="00747DBB">
      <w:pPr>
        <w:pStyle w:val="ConsPlusNormal"/>
        <w:spacing w:before="220"/>
        <w:ind w:firstLine="540"/>
        <w:jc w:val="both"/>
      </w:pPr>
      <w:r>
        <w:t>б) наименование инвестиционного проекта;</w:t>
      </w:r>
    </w:p>
    <w:p w:rsidR="00747DBB" w:rsidRDefault="00747DBB">
      <w:pPr>
        <w:pStyle w:val="ConsPlusNormal"/>
        <w:spacing w:before="220"/>
        <w:ind w:firstLine="540"/>
        <w:jc w:val="both"/>
      </w:pPr>
      <w:r>
        <w:t>б(1)) полная стоимость инвестиционного проекта;</w:t>
      </w:r>
    </w:p>
    <w:p w:rsidR="00747DBB" w:rsidRDefault="00747DBB">
      <w:pPr>
        <w:pStyle w:val="ConsPlusNormal"/>
        <w:jc w:val="both"/>
      </w:pPr>
      <w:r>
        <w:t xml:space="preserve">(пп. "б(1)" введен </w:t>
      </w:r>
      <w:hyperlink r:id="rId125"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lastRenderedPageBreak/>
        <w:t>б(2)) отраслевая принадлежность инвестиционного проекта;</w:t>
      </w:r>
    </w:p>
    <w:p w:rsidR="00747DBB" w:rsidRDefault="00747DBB">
      <w:pPr>
        <w:pStyle w:val="ConsPlusNormal"/>
        <w:jc w:val="both"/>
      </w:pPr>
      <w:r>
        <w:t xml:space="preserve">(пп. "б(2)" введен </w:t>
      </w:r>
      <w:hyperlink r:id="rId126"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в) предельные сумма и срок кредита, привлеченного для реализации инвестиционного проекта;</w:t>
      </w:r>
    </w:p>
    <w:p w:rsidR="00747DBB" w:rsidRDefault="00747DBB">
      <w:pPr>
        <w:pStyle w:val="ConsPlusNormal"/>
        <w:spacing w:before="220"/>
        <w:ind w:firstLine="540"/>
        <w:jc w:val="both"/>
      </w:pPr>
      <w:r>
        <w:t>г) сумма гарантии;</w:t>
      </w:r>
    </w:p>
    <w:p w:rsidR="00747DBB" w:rsidRDefault="00747DBB">
      <w:pPr>
        <w:pStyle w:val="ConsPlusNormal"/>
        <w:spacing w:before="220"/>
        <w:ind w:firstLine="540"/>
        <w:jc w:val="both"/>
      </w:pPr>
      <w:r>
        <w:t>д) срок (период) окупаемости всех заемных средств, привлекаемых в целях реализации инвестиционного проекта.</w:t>
      </w:r>
    </w:p>
    <w:p w:rsidR="00747DBB" w:rsidRDefault="00747DBB">
      <w:pPr>
        <w:pStyle w:val="ConsPlusNormal"/>
        <w:jc w:val="both"/>
      </w:pPr>
      <w:r>
        <w:t xml:space="preserve">(пп. "д" введен </w:t>
      </w:r>
      <w:hyperlink r:id="rId127" w:history="1">
        <w:r>
          <w:rPr>
            <w:color w:val="0000FF"/>
          </w:rPr>
          <w:t>Постановлением</w:t>
        </w:r>
      </w:hyperlink>
      <w:r>
        <w:t xml:space="preserve"> Правительства РФ от 01.11.2016 N 1119)</w:t>
      </w:r>
    </w:p>
    <w:p w:rsidR="00747DBB" w:rsidRDefault="00747DBB">
      <w:pPr>
        <w:pStyle w:val="ConsPlusNormal"/>
        <w:jc w:val="both"/>
      </w:pPr>
      <w:r>
        <w:t xml:space="preserve">(п. 1 в ред. </w:t>
      </w:r>
      <w:hyperlink r:id="rId128" w:history="1">
        <w:r>
          <w:rPr>
            <w:color w:val="0000FF"/>
          </w:rPr>
          <w:t>Постановления</w:t>
        </w:r>
      </w:hyperlink>
      <w:r>
        <w:t xml:space="preserve"> Правительства РФ от 21.02.2015 N 154)</w:t>
      </w:r>
    </w:p>
    <w:p w:rsidR="00747DBB" w:rsidRDefault="00747DBB">
      <w:pPr>
        <w:pStyle w:val="ConsPlusNormal"/>
        <w:spacing w:before="220"/>
        <w:ind w:firstLine="540"/>
        <w:jc w:val="both"/>
      </w:pPr>
      <w:r>
        <w:t xml:space="preserve">2 - 7. Утратили силу. - </w:t>
      </w:r>
      <w:hyperlink r:id="rId129"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по предоставлению кредита, обеспечиваемого гарантией, и заключению договора о предоставлении гарантии (в порядке, установленном внутренними документами уполномоченного банка).</w:t>
      </w:r>
    </w:p>
    <w:p w:rsidR="00747DBB" w:rsidRDefault="00747DBB">
      <w:pPr>
        <w:pStyle w:val="ConsPlusNormal"/>
        <w:jc w:val="both"/>
      </w:pPr>
      <w:r>
        <w:t xml:space="preserve">(в ред. Постановлений Правительства РФ от 21.02.2015 </w:t>
      </w:r>
      <w:hyperlink r:id="rId130" w:history="1">
        <w:r>
          <w:rPr>
            <w:color w:val="0000FF"/>
          </w:rPr>
          <w:t>N 154</w:t>
        </w:r>
      </w:hyperlink>
      <w:r>
        <w:t xml:space="preserve">, от 01.11.2016 </w:t>
      </w:r>
      <w:hyperlink r:id="rId131" w:history="1">
        <w:r>
          <w:rPr>
            <w:color w:val="0000FF"/>
          </w:rPr>
          <w:t>N 1119</w:t>
        </w:r>
      </w:hyperlink>
      <w:r>
        <w:t>)</w:t>
      </w:r>
    </w:p>
    <w:p w:rsidR="00747DBB" w:rsidRDefault="00747DBB">
      <w:pPr>
        <w:pStyle w:val="ConsPlusNormal"/>
        <w:spacing w:before="220"/>
        <w:ind w:firstLine="540"/>
        <w:jc w:val="both"/>
      </w:pPr>
      <w:r>
        <w:t xml:space="preserve">9 - 10. Утратили силу. - </w:t>
      </w:r>
      <w:hyperlink r:id="rId132" w:history="1">
        <w:r>
          <w:rPr>
            <w:color w:val="0000FF"/>
          </w:rPr>
          <w:t>Постановление</w:t>
        </w:r>
      </w:hyperlink>
      <w:r>
        <w:t xml:space="preserve"> Правительства РФ от 21.02.2015 N 154.</w:t>
      </w:r>
    </w:p>
    <w:p w:rsidR="00747DBB" w:rsidRDefault="00747DBB">
      <w:pPr>
        <w:pStyle w:val="ConsPlusNormal"/>
        <w:spacing w:before="220"/>
        <w:ind w:firstLine="540"/>
        <w:jc w:val="both"/>
      </w:pPr>
      <w:bookmarkStart w:id="58" w:name="P370"/>
      <w:bookmarkEnd w:id="58"/>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747DBB" w:rsidRDefault="00747DBB">
      <w:pPr>
        <w:pStyle w:val="ConsPlusNormal"/>
        <w:jc w:val="both"/>
      </w:pPr>
      <w:r>
        <w:t xml:space="preserve">(п. 11 введен </w:t>
      </w:r>
      <w:hyperlink r:id="rId133" w:history="1">
        <w:r>
          <w:rPr>
            <w:color w:val="0000FF"/>
          </w:rPr>
          <w:t>Постановлением</w:t>
        </w:r>
      </w:hyperlink>
      <w:r>
        <w:t xml:space="preserve"> Правительства РФ от 21.02.2015 N 154)</w:t>
      </w:r>
    </w:p>
    <w:p w:rsidR="00747DBB" w:rsidRDefault="00747DBB">
      <w:pPr>
        <w:pStyle w:val="ConsPlusNormal"/>
        <w:spacing w:before="220"/>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rsidR="00747DBB" w:rsidRDefault="00747DBB">
      <w:pPr>
        <w:pStyle w:val="ConsPlusNormal"/>
        <w:jc w:val="both"/>
      </w:pPr>
      <w:r>
        <w:t xml:space="preserve">(п. 12 введен </w:t>
      </w:r>
      <w:hyperlink r:id="rId134" w:history="1">
        <w:r>
          <w:rPr>
            <w:color w:val="0000FF"/>
          </w:rPr>
          <w:t>Постановлением</w:t>
        </w:r>
      </w:hyperlink>
      <w:r>
        <w:t xml:space="preserve"> Правительства РФ от 21.02.2015 N 154)</w:t>
      </w:r>
    </w:p>
    <w:p w:rsidR="00747DBB" w:rsidRDefault="00747DBB">
      <w:pPr>
        <w:pStyle w:val="ConsPlusNormal"/>
        <w:spacing w:before="220"/>
        <w:ind w:firstLine="540"/>
        <w:jc w:val="both"/>
      </w:pPr>
      <w:bookmarkStart w:id="59" w:name="P374"/>
      <w:bookmarkEnd w:id="59"/>
      <w:r>
        <w:t>13. Заключение уполномоченного банка по результатам анализа финансового состояния принципала, содержащее однозначные выводы об удовлетворительном финансовом состоянии принципала.</w:t>
      </w:r>
    </w:p>
    <w:p w:rsidR="00747DBB" w:rsidRDefault="00747DBB">
      <w:pPr>
        <w:pStyle w:val="ConsPlusNormal"/>
        <w:jc w:val="both"/>
      </w:pPr>
      <w:r>
        <w:t xml:space="preserve">(п. 13 введен </w:t>
      </w:r>
      <w:hyperlink r:id="rId135" w:history="1">
        <w:r>
          <w:rPr>
            <w:color w:val="0000FF"/>
          </w:rPr>
          <w:t>Постановлением</w:t>
        </w:r>
      </w:hyperlink>
      <w:r>
        <w:t xml:space="preserve"> Правительства РФ от 01.11.2016 N 1119)</w:t>
      </w:r>
    </w:p>
    <w:p w:rsidR="00747DBB" w:rsidRDefault="00747DBB">
      <w:pPr>
        <w:pStyle w:val="ConsPlusNormal"/>
        <w:spacing w:before="220"/>
        <w:ind w:firstLine="540"/>
        <w:jc w:val="both"/>
      </w:pPr>
      <w:r>
        <w:t xml:space="preserve">14. Анкета принципала по форме согласно </w:t>
      </w:r>
      <w:hyperlink r:id="rId136" w:history="1">
        <w:r>
          <w:rPr>
            <w:color w:val="0000FF"/>
          </w:rPr>
          <w:t>приложению N 3</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747DBB" w:rsidRDefault="00747DBB">
      <w:pPr>
        <w:pStyle w:val="ConsPlusNormal"/>
        <w:jc w:val="both"/>
      </w:pPr>
      <w:r>
        <w:t xml:space="preserve">(п. 14 введен </w:t>
      </w:r>
      <w:hyperlink r:id="rId137" w:history="1">
        <w:r>
          <w:rPr>
            <w:color w:val="0000FF"/>
          </w:rPr>
          <w:t>Постановлением</w:t>
        </w:r>
      </w:hyperlink>
      <w:r>
        <w:t xml:space="preserve"> Правительства РФ от 01.11.2016 N 1119)</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1"/>
      </w:pPr>
      <w:r>
        <w:lastRenderedPageBreak/>
        <w:t>Приложение N 2</w:t>
      </w:r>
    </w:p>
    <w:p w:rsidR="00747DBB" w:rsidRDefault="00747DBB">
      <w:pPr>
        <w:pStyle w:val="ConsPlusNormal"/>
        <w:jc w:val="right"/>
      </w:pPr>
      <w:r>
        <w:t>к Программе поддержки инвестиционных</w:t>
      </w:r>
    </w:p>
    <w:p w:rsidR="00747DBB" w:rsidRDefault="00747DBB">
      <w:pPr>
        <w:pStyle w:val="ConsPlusNormal"/>
        <w:jc w:val="right"/>
      </w:pPr>
      <w:r>
        <w:t>проектов, реализуемых на территории</w:t>
      </w:r>
    </w:p>
    <w:p w:rsidR="00747DBB" w:rsidRDefault="00747DBB">
      <w:pPr>
        <w:pStyle w:val="ConsPlusNormal"/>
        <w:jc w:val="right"/>
      </w:pPr>
      <w:r>
        <w:t>Российской Федерации на основе</w:t>
      </w:r>
    </w:p>
    <w:p w:rsidR="00747DBB" w:rsidRDefault="00747DBB">
      <w:pPr>
        <w:pStyle w:val="ConsPlusNormal"/>
        <w:jc w:val="right"/>
      </w:pPr>
      <w:r>
        <w:t>проектного финансирования</w:t>
      </w:r>
    </w:p>
    <w:p w:rsidR="00747DBB" w:rsidRDefault="00747DBB">
      <w:pPr>
        <w:pStyle w:val="ConsPlusNormal"/>
        <w:ind w:firstLine="540"/>
        <w:jc w:val="both"/>
      </w:pPr>
    </w:p>
    <w:p w:rsidR="00747DBB" w:rsidRDefault="00747DBB">
      <w:pPr>
        <w:pStyle w:val="ConsPlusNormal"/>
        <w:jc w:val="right"/>
      </w:pPr>
      <w:r>
        <w:t>(форма)</w:t>
      </w:r>
    </w:p>
    <w:p w:rsidR="00747DBB" w:rsidRDefault="00747DBB">
      <w:pPr>
        <w:pStyle w:val="ConsPlusNormal"/>
        <w:ind w:firstLine="540"/>
        <w:jc w:val="both"/>
      </w:pPr>
    </w:p>
    <w:p w:rsidR="00747DBB" w:rsidRDefault="00747DBB">
      <w:pPr>
        <w:pStyle w:val="ConsPlusNormal"/>
        <w:jc w:val="center"/>
      </w:pPr>
      <w:bookmarkStart w:id="60" w:name="P391"/>
      <w:bookmarkEnd w:id="60"/>
      <w:r>
        <w:t>Паспорт</w:t>
      </w:r>
    </w:p>
    <w:p w:rsidR="00747DBB" w:rsidRDefault="00747DBB">
      <w:pPr>
        <w:pStyle w:val="ConsPlusNormal"/>
        <w:jc w:val="center"/>
      </w:pPr>
      <w:r>
        <w:t>инвестиционного проекта для участия в Программе поддержки</w:t>
      </w:r>
    </w:p>
    <w:p w:rsidR="00747DBB" w:rsidRDefault="00747DBB">
      <w:pPr>
        <w:pStyle w:val="ConsPlusNormal"/>
        <w:jc w:val="center"/>
      </w:pPr>
      <w:r>
        <w:t>инвестиционных проектов, реализуемых на территории</w:t>
      </w:r>
    </w:p>
    <w:p w:rsidR="00747DBB" w:rsidRDefault="00747DBB">
      <w:pPr>
        <w:pStyle w:val="ConsPlusNormal"/>
        <w:jc w:val="center"/>
      </w:pPr>
      <w:r>
        <w:t>Российской Федерации на основе 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 ред. </w:t>
            </w:r>
            <w:hyperlink r:id="rId138" w:history="1">
              <w:r>
                <w:rPr>
                  <w:color w:val="0000FF"/>
                </w:rPr>
                <w:t>Постановления</w:t>
              </w:r>
            </w:hyperlink>
            <w:r>
              <w:rPr>
                <w:color w:val="392C69"/>
              </w:rPr>
              <w:t xml:space="preserve"> Правительства РФ от 21.02.2015 N 154)</w:t>
            </w:r>
          </w:p>
        </w:tc>
      </w:tr>
    </w:tbl>
    <w:p w:rsidR="00747DBB" w:rsidRDefault="00747DBB">
      <w:pPr>
        <w:pStyle w:val="ConsPlusNormal"/>
        <w:ind w:firstLine="540"/>
        <w:jc w:val="both"/>
      </w:pPr>
    </w:p>
    <w:p w:rsidR="00747DBB" w:rsidRDefault="00747DBB">
      <w:pPr>
        <w:pStyle w:val="ConsPlusNormal"/>
        <w:ind w:firstLine="540"/>
        <w:jc w:val="both"/>
      </w:pPr>
      <w:r>
        <w:t>1. Наименование инвестиционного проекта.</w:t>
      </w:r>
    </w:p>
    <w:p w:rsidR="00747DBB" w:rsidRDefault="00747DBB">
      <w:pPr>
        <w:pStyle w:val="ConsPlusNormal"/>
        <w:spacing w:before="220"/>
        <w:ind w:firstLine="540"/>
        <w:jc w:val="both"/>
      </w:pPr>
      <w:r>
        <w:t>2. Краткое описание инвестиционного проекта.</w:t>
      </w:r>
    </w:p>
    <w:p w:rsidR="00747DBB" w:rsidRDefault="00747DBB">
      <w:pPr>
        <w:pStyle w:val="ConsPlusNormal"/>
        <w:spacing w:before="220"/>
        <w:ind w:firstLine="540"/>
        <w:jc w:val="both"/>
      </w:pPr>
      <w:r>
        <w:t>3. Организации, принимающие участие в финансировании инвестиционного проекта.</w:t>
      </w:r>
    </w:p>
    <w:p w:rsidR="00747DBB" w:rsidRDefault="00747DBB">
      <w:pPr>
        <w:pStyle w:val="ConsPlusNormal"/>
        <w:spacing w:before="220"/>
        <w:ind w:firstLine="540"/>
        <w:jc w:val="both"/>
      </w:pPr>
      <w:r>
        <w:t>4. Цели инвестиционного проекта.</w:t>
      </w:r>
    </w:p>
    <w:p w:rsidR="00747DBB" w:rsidRDefault="00747DBB">
      <w:pPr>
        <w:pStyle w:val="ConsPlusNormal"/>
        <w:spacing w:before="220"/>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rsidR="00747DBB" w:rsidRDefault="00747DBB">
      <w:pPr>
        <w:pStyle w:val="ConsPlusNormal"/>
        <w:spacing w:before="220"/>
        <w:ind w:firstLine="540"/>
        <w:jc w:val="both"/>
      </w:pPr>
      <w:bookmarkStart w:id="61" w:name="P403"/>
      <w:bookmarkEnd w:id="61"/>
      <w:r>
        <w:t>6. Оценка потенциального спроса (объема рынка) на продукцию (услуги).</w:t>
      </w:r>
    </w:p>
    <w:p w:rsidR="00747DBB" w:rsidRDefault="00747DBB">
      <w:pPr>
        <w:pStyle w:val="ConsPlusNormal"/>
        <w:spacing w:before="220"/>
        <w:ind w:firstLine="540"/>
        <w:jc w:val="both"/>
      </w:pPr>
      <w:r>
        <w:t>7. Срок реализации инвестиционного проекта:</w:t>
      </w:r>
    </w:p>
    <w:p w:rsidR="00747DBB" w:rsidRDefault="00747DBB">
      <w:pPr>
        <w:pStyle w:val="ConsPlusNormal"/>
        <w:spacing w:before="220"/>
        <w:ind w:firstLine="540"/>
        <w:jc w:val="both"/>
      </w:pPr>
      <w:r>
        <w:t>а) фаза строительства;</w:t>
      </w:r>
    </w:p>
    <w:p w:rsidR="00747DBB" w:rsidRDefault="00747DBB">
      <w:pPr>
        <w:pStyle w:val="ConsPlusNormal"/>
        <w:spacing w:before="220"/>
        <w:ind w:firstLine="540"/>
        <w:jc w:val="both"/>
      </w:pPr>
      <w:r>
        <w:t>б) фаза эксплуатации.</w:t>
      </w:r>
    </w:p>
    <w:p w:rsidR="00747DBB" w:rsidRDefault="00747DBB">
      <w:pPr>
        <w:pStyle w:val="ConsPlusNormal"/>
        <w:spacing w:before="220"/>
        <w:ind w:firstLine="540"/>
        <w:jc w:val="both"/>
      </w:pPr>
      <w:r>
        <w:t>8. Объем капитальных вложений в реальных ценах.</w:t>
      </w:r>
    </w:p>
    <w:p w:rsidR="00747DBB" w:rsidRDefault="00747DBB">
      <w:pPr>
        <w:pStyle w:val="ConsPlusNormal"/>
        <w:spacing w:before="220"/>
        <w:ind w:firstLine="540"/>
        <w:jc w:val="both"/>
      </w:pPr>
      <w:bookmarkStart w:id="62" w:name="P408"/>
      <w:bookmarkEnd w:id="62"/>
      <w:r>
        <w:t>9. Объем финансирования инвестиционного проекта:</w:t>
      </w:r>
    </w:p>
    <w:p w:rsidR="00747DBB" w:rsidRDefault="00747DBB">
      <w:pPr>
        <w:pStyle w:val="ConsPlusNormal"/>
        <w:spacing w:before="220"/>
        <w:ind w:firstLine="540"/>
        <w:jc w:val="both"/>
      </w:pPr>
      <w:r>
        <w:t>а) заемное финансирование, планируемый срок погашения кредитов и займов;</w:t>
      </w:r>
    </w:p>
    <w:p w:rsidR="00747DBB" w:rsidRDefault="00747DBB">
      <w:pPr>
        <w:pStyle w:val="ConsPlusNormal"/>
        <w:spacing w:before="220"/>
        <w:ind w:firstLine="540"/>
        <w:jc w:val="both"/>
      </w:pPr>
      <w:r>
        <w:t>б) собственный капитал;</w:t>
      </w:r>
    </w:p>
    <w:p w:rsidR="00747DBB" w:rsidRDefault="00747DBB">
      <w:pPr>
        <w:pStyle w:val="ConsPlusNormal"/>
        <w:spacing w:before="220"/>
        <w:ind w:firstLine="540"/>
        <w:jc w:val="both"/>
      </w:pPr>
      <w:r>
        <w:t>в) средства партнеров по инвестиционному проекту;</w:t>
      </w:r>
    </w:p>
    <w:p w:rsidR="00747DBB" w:rsidRDefault="00747DBB">
      <w:pPr>
        <w:pStyle w:val="ConsPlusNormal"/>
        <w:spacing w:before="220"/>
        <w:ind w:firstLine="540"/>
        <w:jc w:val="both"/>
      </w:pPr>
      <w:r>
        <w:t>г) бюджетные средства.</w:t>
      </w:r>
    </w:p>
    <w:p w:rsidR="00747DBB" w:rsidRDefault="00747DBB">
      <w:pPr>
        <w:pStyle w:val="ConsPlusNormal"/>
        <w:spacing w:before="220"/>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rsidR="00747DBB" w:rsidRDefault="00747DBB">
      <w:pPr>
        <w:pStyle w:val="ConsPlusNormal"/>
        <w:spacing w:before="220"/>
        <w:ind w:firstLine="540"/>
        <w:jc w:val="both"/>
      </w:pPr>
      <w:r>
        <w:t>11. Рейтинг долгосрочной кредитоспособности инициатора инвестиционного проекта (если применимо).</w:t>
      </w:r>
    </w:p>
    <w:p w:rsidR="00747DBB" w:rsidRDefault="00747DBB">
      <w:pPr>
        <w:pStyle w:val="ConsPlusNormal"/>
        <w:spacing w:before="220"/>
        <w:ind w:firstLine="540"/>
        <w:jc w:val="both"/>
      </w:pPr>
      <w:r>
        <w:t>12. Социальные эффекты от инвестиционного проекта.</w:t>
      </w:r>
    </w:p>
    <w:p w:rsidR="00747DBB" w:rsidRDefault="00747DBB">
      <w:pPr>
        <w:pStyle w:val="ConsPlusNormal"/>
        <w:spacing w:before="220"/>
        <w:ind w:firstLine="540"/>
        <w:jc w:val="both"/>
      </w:pPr>
      <w:r>
        <w:lastRenderedPageBreak/>
        <w:t>13. Создание объектов социальной инфраструктуры.</w:t>
      </w:r>
    </w:p>
    <w:p w:rsidR="00747DBB" w:rsidRDefault="00747DBB">
      <w:pPr>
        <w:pStyle w:val="ConsPlusNormal"/>
        <w:spacing w:before="220"/>
        <w:ind w:firstLine="540"/>
        <w:jc w:val="both"/>
      </w:pPr>
      <w:bookmarkStart w:id="63" w:name="P417"/>
      <w:bookmarkEnd w:id="63"/>
      <w:r>
        <w:t>14. Риски реализации инвестиционного проекта.</w:t>
      </w:r>
    </w:p>
    <w:p w:rsidR="00747DBB" w:rsidRDefault="00747DBB">
      <w:pPr>
        <w:pStyle w:val="ConsPlusNormal"/>
        <w:spacing w:before="220"/>
        <w:ind w:firstLine="540"/>
        <w:jc w:val="both"/>
      </w:pPr>
      <w:r>
        <w:t>15. Анализ сильных и слабых сторон, возможностей и угроз инвестиционного проекта.</w:t>
      </w:r>
    </w:p>
    <w:p w:rsidR="00747DBB" w:rsidRDefault="00747DBB">
      <w:pPr>
        <w:pStyle w:val="ConsPlusNormal"/>
        <w:spacing w:before="220"/>
        <w:ind w:firstLine="540"/>
        <w:jc w:val="both"/>
      </w:pPr>
      <w:r>
        <w:t>16. Результаты технологического и ценового аудита инвестиционного проекта.</w:t>
      </w:r>
    </w:p>
    <w:p w:rsidR="00747DBB" w:rsidRDefault="00747DBB">
      <w:pPr>
        <w:pStyle w:val="ConsPlusNormal"/>
        <w:spacing w:before="220"/>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rsidR="00747DBB" w:rsidRDefault="00747DBB">
      <w:pPr>
        <w:pStyle w:val="ConsPlusNormal"/>
        <w:spacing w:before="220"/>
        <w:ind w:firstLine="540"/>
        <w:jc w:val="both"/>
      </w:pPr>
      <w:r>
        <w:t>18. Ответственный исполнитель инвестиционного проекта (контактные данные).</w:t>
      </w:r>
    </w:p>
    <w:p w:rsidR="00747DBB" w:rsidRDefault="00747DBB">
      <w:pPr>
        <w:pStyle w:val="ConsPlusNormal"/>
        <w:spacing w:before="220"/>
        <w:ind w:firstLine="540"/>
        <w:jc w:val="both"/>
      </w:pPr>
      <w:r>
        <w:t>19. Пояснительная записка, которая состоит:</w:t>
      </w:r>
    </w:p>
    <w:p w:rsidR="00747DBB" w:rsidRDefault="00747DBB">
      <w:pPr>
        <w:pStyle w:val="ConsPlusNormal"/>
        <w:spacing w:before="220"/>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rsidR="00747DBB" w:rsidRDefault="00747DBB">
      <w:pPr>
        <w:pStyle w:val="ConsPlusNormal"/>
        <w:spacing w:before="220"/>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rsidR="00747DBB" w:rsidRDefault="00747DBB">
      <w:pPr>
        <w:pStyle w:val="ConsPlusNormal"/>
        <w:spacing w:before="220"/>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403" w:history="1">
        <w:r>
          <w:rPr>
            <w:color w:val="0000FF"/>
          </w:rPr>
          <w:t>пунктами 6</w:t>
        </w:r>
      </w:hyperlink>
      <w:r>
        <w:t xml:space="preserve"> - </w:t>
      </w:r>
      <w:hyperlink w:anchor="P408" w:history="1">
        <w:r>
          <w:rPr>
            <w:color w:val="0000FF"/>
          </w:rPr>
          <w:t>9</w:t>
        </w:r>
      </w:hyperlink>
      <w:r>
        <w:t xml:space="preserve"> и </w:t>
      </w:r>
      <w:hyperlink w:anchor="P417" w:history="1">
        <w:r>
          <w:rPr>
            <w:color w:val="0000FF"/>
          </w:rPr>
          <w:t>14</w:t>
        </w:r>
      </w:hyperlink>
      <w:r>
        <w:t xml:space="preserve"> настоящего паспорта.</w:t>
      </w:r>
    </w:p>
    <w:p w:rsidR="00747DBB" w:rsidRDefault="00747DBB">
      <w:pPr>
        <w:pStyle w:val="ConsPlusNormal"/>
        <w:jc w:val="both"/>
      </w:pPr>
      <w:r>
        <w:t xml:space="preserve">(п. 19 введен </w:t>
      </w:r>
      <w:hyperlink r:id="rId139" w:history="1">
        <w:r>
          <w:rPr>
            <w:color w:val="0000FF"/>
          </w:rPr>
          <w:t>Постановлением</w:t>
        </w:r>
      </w:hyperlink>
      <w:r>
        <w:t xml:space="preserve"> Правительства РФ от 21.02.2015 N 154)</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1"/>
      </w:pPr>
      <w:r>
        <w:t>Приложение N 3</w:t>
      </w:r>
    </w:p>
    <w:p w:rsidR="00747DBB" w:rsidRDefault="00747DBB">
      <w:pPr>
        <w:pStyle w:val="ConsPlusNormal"/>
        <w:jc w:val="right"/>
      </w:pPr>
      <w:r>
        <w:t>к Программе поддержки инвестиционных</w:t>
      </w:r>
    </w:p>
    <w:p w:rsidR="00747DBB" w:rsidRDefault="00747DBB">
      <w:pPr>
        <w:pStyle w:val="ConsPlusNormal"/>
        <w:jc w:val="right"/>
      </w:pPr>
      <w:r>
        <w:t>проектов, реализуемых на территории</w:t>
      </w:r>
    </w:p>
    <w:p w:rsidR="00747DBB" w:rsidRDefault="00747DBB">
      <w:pPr>
        <w:pStyle w:val="ConsPlusNormal"/>
        <w:jc w:val="right"/>
      </w:pPr>
      <w:r>
        <w:t>Российской Федерации на основе</w:t>
      </w:r>
    </w:p>
    <w:p w:rsidR="00747DBB" w:rsidRDefault="00747DBB">
      <w:pPr>
        <w:pStyle w:val="ConsPlusNormal"/>
        <w:jc w:val="right"/>
      </w:pPr>
      <w:r>
        <w:t>проектного финансирования</w:t>
      </w:r>
    </w:p>
    <w:p w:rsidR="00747DBB" w:rsidRDefault="00747DBB">
      <w:pPr>
        <w:pStyle w:val="ConsPlusNormal"/>
        <w:jc w:val="center"/>
      </w:pPr>
    </w:p>
    <w:p w:rsidR="00747DBB" w:rsidRDefault="00747DBB">
      <w:pPr>
        <w:pStyle w:val="ConsPlusTitle"/>
        <w:jc w:val="center"/>
      </w:pPr>
      <w:bookmarkStart w:id="64" w:name="P438"/>
      <w:bookmarkEnd w:id="64"/>
      <w:r>
        <w:t>ПРАВИЛА</w:t>
      </w:r>
    </w:p>
    <w:p w:rsidR="00747DBB" w:rsidRDefault="00747DBB">
      <w:pPr>
        <w:pStyle w:val="ConsPlusTitle"/>
        <w:jc w:val="center"/>
      </w:pPr>
      <w:r>
        <w:t>ПРЕДОСТАВЛЕНИЯ В 2015 ГОДУ ГОСУДАРСТВЕННЫХ ГАРАНТИЙ</w:t>
      </w:r>
    </w:p>
    <w:p w:rsidR="00747DBB" w:rsidRDefault="00747DBB">
      <w:pPr>
        <w:pStyle w:val="ConsPlusTitle"/>
        <w:jc w:val="center"/>
      </w:pPr>
      <w:r>
        <w:t>РОССИЙСКОЙ ФЕДЕРАЦИИ ПО КРЕДИТАМ, ПРИВЛЕКАЕМЫМ ЮРИДИЧЕСКИМИ</w:t>
      </w:r>
    </w:p>
    <w:p w:rsidR="00747DBB" w:rsidRDefault="00747DBB">
      <w:pPr>
        <w:pStyle w:val="ConsPlusTitle"/>
        <w:jc w:val="center"/>
      </w:pPr>
      <w:r>
        <w:t>ЛИЦАМИ, ОТОБРАННЫМИ В ПОРЯДКЕ, УСТАНОВЛЕННОМ ПРАВИТЕЛЬСТВОМ</w:t>
      </w:r>
    </w:p>
    <w:p w:rsidR="00747DBB" w:rsidRDefault="00747DBB">
      <w:pPr>
        <w:pStyle w:val="ConsPlusTitle"/>
        <w:jc w:val="center"/>
      </w:pPr>
      <w:r>
        <w:t>РОССИЙСКОЙ ФЕДЕРАЦИИ, В ЦЕЛЯХ 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(введены </w:t>
            </w:r>
            <w:hyperlink r:id="rId140" w:history="1">
              <w:r>
                <w:rPr>
                  <w:color w:val="0000FF"/>
                </w:rPr>
                <w:t>Постановлением</w:t>
              </w:r>
            </w:hyperlink>
            <w:r>
              <w:rPr>
                <w:color w:val="392C69"/>
              </w:rPr>
              <w:t xml:space="preserve"> Правительства РФ от 21.02.2015 N 154)</w:t>
            </w:r>
          </w:p>
        </w:tc>
      </w:tr>
    </w:tbl>
    <w:p w:rsidR="00747DBB" w:rsidRDefault="00747DBB">
      <w:pPr>
        <w:pStyle w:val="ConsPlusNormal"/>
        <w:jc w:val="center"/>
      </w:pPr>
    </w:p>
    <w:p w:rsidR="00747DBB" w:rsidRDefault="00747DBB">
      <w:pPr>
        <w:pStyle w:val="ConsPlusNormal"/>
        <w:ind w:firstLine="540"/>
        <w:jc w:val="both"/>
      </w:pPr>
      <w:r>
        <w:t xml:space="preserve">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w:t>
      </w:r>
      <w:r>
        <w:lastRenderedPageBreak/>
        <w:t>соответственно - инвестиционный проект, принципал, гарантия), а также порядок и условия исполнения обязательств по гарантиям.</w:t>
      </w:r>
    </w:p>
    <w:p w:rsidR="00747DBB" w:rsidRDefault="00747DBB">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rsidR="00747DBB" w:rsidRDefault="00747DBB">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747DBB" w:rsidRDefault="00747DBB">
      <w:pPr>
        <w:pStyle w:val="ConsPlusNormal"/>
        <w:spacing w:before="220"/>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747DBB" w:rsidRDefault="00747DBB">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747DBB" w:rsidRDefault="00747DBB">
      <w:pPr>
        <w:pStyle w:val="ConsPlusNormal"/>
        <w:spacing w:before="220"/>
        <w:ind w:firstLine="540"/>
        <w:jc w:val="both"/>
      </w:pPr>
      <w:r>
        <w:t>5. Гарантия предоставляется без взимания вознаграждения гаранта.</w:t>
      </w:r>
    </w:p>
    <w:p w:rsidR="00747DBB" w:rsidRDefault="00747DBB">
      <w:pPr>
        <w:pStyle w:val="ConsPlusNormal"/>
        <w:spacing w:before="220"/>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747DBB" w:rsidRDefault="00747DBB">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747DBB" w:rsidRDefault="00747DBB">
      <w:pPr>
        <w:pStyle w:val="ConsPlusNormal"/>
        <w:spacing w:before="220"/>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41" w:history="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747DBB" w:rsidRDefault="00747DBB">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230" w:history="1">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w:t>
      </w:r>
      <w:r>
        <w:lastRenderedPageBreak/>
        <w:t>бюджете на соответствующий 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747DBB" w:rsidRDefault="00747DBB">
      <w:pPr>
        <w:pStyle w:val="ConsPlusNormal"/>
        <w:spacing w:before="220"/>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rsidR="00747DBB" w:rsidRDefault="00747DBB">
      <w:pPr>
        <w:pStyle w:val="ConsPlusNormal"/>
        <w:spacing w:before="220"/>
        <w:ind w:firstLine="540"/>
        <w:jc w:val="both"/>
      </w:pPr>
      <w:bookmarkStart w:id="65" w:name="P457"/>
      <w:bookmarkEnd w:id="65"/>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545"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747DBB" w:rsidRDefault="00747DBB">
      <w:pPr>
        <w:pStyle w:val="ConsPlusNormal"/>
        <w:spacing w:before="220"/>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rsidR="00747DBB" w:rsidRDefault="00747DBB">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747DBB" w:rsidRDefault="00747DBB">
      <w:pPr>
        <w:pStyle w:val="ConsPlusNormal"/>
        <w:spacing w:before="220"/>
        <w:ind w:firstLine="540"/>
        <w:jc w:val="both"/>
      </w:pPr>
      <w:bookmarkStart w:id="66" w:name="P460"/>
      <w:bookmarkEnd w:id="66"/>
      <w:r>
        <w:t xml:space="preserve">12. По получении заявления принципала о предоставлении гарантии, предусмотренного </w:t>
      </w:r>
      <w:hyperlink w:anchor="P548"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747DBB" w:rsidRDefault="00747DBB">
      <w:pPr>
        <w:pStyle w:val="ConsPlusNormal"/>
        <w:spacing w:before="220"/>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747DBB" w:rsidRDefault="00747DBB">
      <w:pPr>
        <w:pStyle w:val="ConsPlusNormal"/>
        <w:spacing w:before="220"/>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rsidR="00747DBB" w:rsidRDefault="00747DBB">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460" w:history="1">
        <w:r>
          <w:rPr>
            <w:color w:val="0000FF"/>
          </w:rPr>
          <w:t>пункте 12</w:t>
        </w:r>
      </w:hyperlink>
      <w:r>
        <w:t xml:space="preserve"> настоящих Правил.</w:t>
      </w:r>
    </w:p>
    <w:p w:rsidR="00747DBB" w:rsidRDefault="00747DBB">
      <w:pPr>
        <w:pStyle w:val="ConsPlusNormal"/>
        <w:spacing w:before="220"/>
        <w:ind w:firstLine="540"/>
        <w:jc w:val="both"/>
      </w:pPr>
      <w:bookmarkStart w:id="67" w:name="P464"/>
      <w:bookmarkEnd w:id="67"/>
      <w:r>
        <w:t xml:space="preserve">14. Федеральная налоговая служба, Пенсионный фонд Российской Федерации и Фонд </w:t>
      </w:r>
      <w:r>
        <w:lastRenderedPageBreak/>
        <w:t xml:space="preserve">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460"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747DBB" w:rsidRDefault="00747DBB">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747DBB" w:rsidRDefault="00747DBB">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rsidR="00747DBB" w:rsidRDefault="00747DBB">
      <w:pPr>
        <w:pStyle w:val="ConsPlusNormal"/>
        <w:spacing w:before="220"/>
        <w:ind w:firstLine="540"/>
        <w:jc w:val="both"/>
      </w:pPr>
      <w:bookmarkStart w:id="68" w:name="P467"/>
      <w:bookmarkEnd w:id="68"/>
      <w:r>
        <w:t xml:space="preserve">15. Агент Правительства Российской Федерации осуществляет проверку и анализ документов, представленных в соответствии с </w:t>
      </w:r>
      <w:hyperlink w:anchor="P457" w:history="1">
        <w:r>
          <w:rPr>
            <w:color w:val="0000FF"/>
          </w:rPr>
          <w:t>пунктами 10</w:t>
        </w:r>
      </w:hyperlink>
      <w:r>
        <w:t xml:space="preserve"> и </w:t>
      </w:r>
      <w:hyperlink w:anchor="P460" w:history="1">
        <w:r>
          <w:rPr>
            <w:color w:val="0000FF"/>
          </w:rPr>
          <w:t>12</w:t>
        </w:r>
      </w:hyperlink>
      <w:r>
        <w:t xml:space="preserve"> - </w:t>
      </w:r>
      <w:hyperlink w:anchor="P464" w:history="1">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747DBB" w:rsidRDefault="00747DBB">
      <w:pPr>
        <w:pStyle w:val="ConsPlusNormal"/>
        <w:spacing w:before="220"/>
        <w:ind w:firstLine="540"/>
        <w:jc w:val="both"/>
      </w:pPr>
      <w:bookmarkStart w:id="69" w:name="P468"/>
      <w:bookmarkEnd w:id="69"/>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457" w:history="1">
        <w:r>
          <w:rPr>
            <w:color w:val="0000FF"/>
          </w:rPr>
          <w:t>пунктами 10</w:t>
        </w:r>
      </w:hyperlink>
      <w:r>
        <w:t xml:space="preserve"> и </w:t>
      </w:r>
      <w:hyperlink w:anchor="P460" w:history="1">
        <w:r>
          <w:rPr>
            <w:color w:val="0000FF"/>
          </w:rPr>
          <w:t>12</w:t>
        </w:r>
      </w:hyperlink>
      <w:r>
        <w:t xml:space="preserve"> - </w:t>
      </w:r>
      <w:hyperlink w:anchor="P464" w:history="1">
        <w:r>
          <w:rPr>
            <w:color w:val="0000FF"/>
          </w:rPr>
          <w:t>14</w:t>
        </w:r>
      </w:hyperlink>
      <w:r>
        <w:t xml:space="preserve"> настоящих Правил:</w:t>
      </w:r>
    </w:p>
    <w:p w:rsidR="00747DBB" w:rsidRDefault="00747DBB">
      <w:pPr>
        <w:pStyle w:val="ConsPlusNormal"/>
        <w:spacing w:before="220"/>
        <w:ind w:firstLine="540"/>
        <w:jc w:val="both"/>
      </w:pPr>
      <w:bookmarkStart w:id="70" w:name="P469"/>
      <w:bookmarkEnd w:id="70"/>
      <w:r>
        <w:t xml:space="preserve">а) на основании положительных результатов проведенных в соответствии с </w:t>
      </w:r>
      <w:hyperlink w:anchor="P467"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rsidR="00747DBB" w:rsidRDefault="00747DBB">
      <w:pPr>
        <w:pStyle w:val="ConsPlusNormal"/>
        <w:spacing w:before="220"/>
        <w:ind w:firstLine="540"/>
        <w:jc w:val="both"/>
      </w:pPr>
      <w:r>
        <w:t xml:space="preserve">б) на основании отрицательных результатов проведенных в соответствии с </w:t>
      </w:r>
      <w:hyperlink w:anchor="P467"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747DBB" w:rsidRDefault="00747DBB">
      <w:pPr>
        <w:pStyle w:val="ConsPlusNormal"/>
        <w:spacing w:before="220"/>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469" w:history="1">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468" w:history="1">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rsidR="00747DBB" w:rsidRDefault="00747DBB">
      <w:pPr>
        <w:pStyle w:val="ConsPlusNormal"/>
        <w:spacing w:before="220"/>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558"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747DBB" w:rsidRDefault="00747DBB">
      <w:pPr>
        <w:pStyle w:val="ConsPlusNormal"/>
        <w:spacing w:before="220"/>
        <w:ind w:firstLine="540"/>
        <w:jc w:val="both"/>
      </w:pPr>
      <w:r>
        <w:t xml:space="preserve">В случае если по результатам проведенных агентом Правительства Российской Федерации </w:t>
      </w:r>
      <w:r>
        <w:lastRenderedPageBreak/>
        <w:t>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747DBB" w:rsidRDefault="00747DBB">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747DBB" w:rsidRDefault="00747DBB">
      <w:pPr>
        <w:pStyle w:val="ConsPlusNormal"/>
        <w:spacing w:before="220"/>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747DBB" w:rsidRDefault="00747DBB">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w:t>
      </w:r>
    </w:p>
    <w:p w:rsidR="00747DBB" w:rsidRDefault="00747DBB">
      <w:pPr>
        <w:pStyle w:val="ConsPlusNormal"/>
        <w:spacing w:before="220"/>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747DBB" w:rsidRDefault="00747DBB">
      <w:pPr>
        <w:pStyle w:val="ConsPlusNormal"/>
        <w:spacing w:before="220"/>
        <w:ind w:firstLine="540"/>
        <w:jc w:val="both"/>
      </w:pPr>
      <w:r>
        <w:t>21. Гарантия предоставляется на сумму не менее 200 млн. рублей и не более 4 млрд. рублей.</w:t>
      </w:r>
    </w:p>
    <w:p w:rsidR="00747DBB" w:rsidRDefault="00747DBB">
      <w:pPr>
        <w:pStyle w:val="ConsPlusNormal"/>
        <w:spacing w:before="220"/>
        <w:ind w:firstLine="540"/>
        <w:jc w:val="both"/>
      </w:pPr>
      <w:r>
        <w:t>22. Гарантия вступает в силу со дня ее подписания.</w:t>
      </w:r>
    </w:p>
    <w:p w:rsidR="00747DBB" w:rsidRDefault="00747DBB">
      <w:pPr>
        <w:pStyle w:val="ConsPlusNormal"/>
        <w:spacing w:before="220"/>
        <w:ind w:firstLine="540"/>
        <w:jc w:val="both"/>
      </w:pPr>
      <w:r>
        <w:t>23. В договоре о предоставлении гарантии в том числе указываются:</w:t>
      </w:r>
    </w:p>
    <w:p w:rsidR="00747DBB" w:rsidRDefault="00747DBB">
      <w:pPr>
        <w:pStyle w:val="ConsPlusNormal"/>
        <w:spacing w:before="220"/>
        <w:ind w:firstLine="540"/>
        <w:jc w:val="both"/>
      </w:pPr>
      <w:r>
        <w:t>а) условия предоставления и исполнения гарантии;</w:t>
      </w:r>
    </w:p>
    <w:p w:rsidR="00747DBB" w:rsidRDefault="00747DBB">
      <w:pPr>
        <w:pStyle w:val="ConsPlusNormal"/>
        <w:spacing w:before="220"/>
        <w:ind w:firstLine="540"/>
        <w:jc w:val="both"/>
      </w:pPr>
      <w:r>
        <w:t>б) права и обязанности сторон;</w:t>
      </w:r>
    </w:p>
    <w:p w:rsidR="00747DBB" w:rsidRDefault="00747DBB">
      <w:pPr>
        <w:pStyle w:val="ConsPlusNormal"/>
        <w:spacing w:before="220"/>
        <w:ind w:firstLine="540"/>
        <w:jc w:val="both"/>
      </w:pPr>
      <w:r>
        <w:t>в) объем обязательств принципала по кредитному договору, подлежащих обеспечению гарантией;</w:t>
      </w:r>
    </w:p>
    <w:p w:rsidR="00747DBB" w:rsidRDefault="00747DBB">
      <w:pPr>
        <w:pStyle w:val="ConsPlusNormal"/>
        <w:spacing w:before="220"/>
        <w:ind w:firstLine="540"/>
        <w:jc w:val="both"/>
      </w:pPr>
      <w:r>
        <w:t>г) порядок и условия сокращения суммы гарантии;</w:t>
      </w:r>
    </w:p>
    <w:p w:rsidR="00747DBB" w:rsidRDefault="00747DBB">
      <w:pPr>
        <w:pStyle w:val="ConsPlusNormal"/>
        <w:spacing w:before="220"/>
        <w:ind w:firstLine="540"/>
        <w:jc w:val="both"/>
      </w:pPr>
      <w:bookmarkStart w:id="71" w:name="P485"/>
      <w:bookmarkEnd w:id="71"/>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747DBB" w:rsidRDefault="00747DBB">
      <w:pPr>
        <w:pStyle w:val="ConsPlusNormal"/>
        <w:spacing w:before="220"/>
        <w:ind w:firstLine="540"/>
        <w:jc w:val="both"/>
      </w:pPr>
      <w:r>
        <w:t xml:space="preserve">е) меры ответственности принципала за нецелевое использование привлеченного под </w:t>
      </w:r>
      <w:r>
        <w:lastRenderedPageBreak/>
        <w:t>гарантию кредита;</w:t>
      </w:r>
    </w:p>
    <w:p w:rsidR="00747DBB" w:rsidRDefault="00747DBB">
      <w:pPr>
        <w:pStyle w:val="ConsPlusNormal"/>
        <w:spacing w:before="220"/>
        <w:ind w:firstLine="540"/>
        <w:jc w:val="both"/>
      </w:pPr>
      <w:bookmarkStart w:id="72" w:name="P487"/>
      <w:bookmarkEnd w:id="72"/>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747DBB" w:rsidRDefault="00747DBB">
      <w:pPr>
        <w:pStyle w:val="ConsPlusNormal"/>
        <w:spacing w:before="220"/>
        <w:ind w:firstLine="540"/>
        <w:jc w:val="both"/>
      </w:pPr>
      <w:bookmarkStart w:id="73" w:name="P488"/>
      <w:bookmarkEnd w:id="73"/>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487" w:history="1">
        <w:r>
          <w:rPr>
            <w:color w:val="0000FF"/>
          </w:rPr>
          <w:t>подпункте "ж"</w:t>
        </w:r>
      </w:hyperlink>
      <w:r>
        <w:t xml:space="preserve"> настоящего пункта;</w:t>
      </w:r>
    </w:p>
    <w:p w:rsidR="00747DBB" w:rsidRDefault="00747DBB">
      <w:pPr>
        <w:pStyle w:val="ConsPlusNormal"/>
        <w:spacing w:before="220"/>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747DBB" w:rsidRDefault="00747DBB">
      <w:pPr>
        <w:pStyle w:val="ConsPlusNormal"/>
        <w:spacing w:before="220"/>
        <w:ind w:firstLine="540"/>
        <w:jc w:val="both"/>
      </w:pPr>
      <w:bookmarkStart w:id="74" w:name="P490"/>
      <w:bookmarkEnd w:id="74"/>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rsidR="00747DBB" w:rsidRDefault="00747DBB">
      <w:pPr>
        <w:pStyle w:val="ConsPlusNormal"/>
        <w:spacing w:before="220"/>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490" w:history="1">
        <w:r>
          <w:rPr>
            <w:color w:val="0000FF"/>
          </w:rPr>
          <w:t>подпункте "к"</w:t>
        </w:r>
      </w:hyperlink>
      <w:r>
        <w:t xml:space="preserve"> настоящего пункта;</w:t>
      </w:r>
    </w:p>
    <w:p w:rsidR="00747DBB" w:rsidRDefault="00747DBB">
      <w:pPr>
        <w:pStyle w:val="ConsPlusNormal"/>
        <w:spacing w:before="220"/>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490" w:history="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490" w:history="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747DBB" w:rsidRDefault="00747DBB">
      <w:pPr>
        <w:pStyle w:val="ConsPlusNormal"/>
        <w:spacing w:before="220"/>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1" w:history="1">
        <w:r>
          <w:rPr>
            <w:color w:val="0000FF"/>
          </w:rPr>
          <w:t>пункте 1</w:t>
        </w:r>
      </w:hyperlink>
      <w:r>
        <w:t xml:space="preserve"> постановления Правительства Российской Федерации от 21 мая 2014 г. N 476 </w:t>
      </w:r>
      <w:r>
        <w:lastRenderedPageBreak/>
        <w:t>"О предоставлении согласия на уступку прав требований";</w:t>
      </w:r>
    </w:p>
    <w:p w:rsidR="00747DBB" w:rsidRDefault="00747DBB">
      <w:pPr>
        <w:pStyle w:val="ConsPlusNormal"/>
        <w:spacing w:before="220"/>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747DBB" w:rsidRDefault="00747DBB">
      <w:pPr>
        <w:pStyle w:val="ConsPlusNormal"/>
        <w:spacing w:before="220"/>
        <w:ind w:firstLine="540"/>
        <w:jc w:val="both"/>
      </w:pPr>
      <w:r>
        <w:t>24. Гарантийный случай по гарантии наступает:</w:t>
      </w:r>
    </w:p>
    <w:p w:rsidR="00747DBB" w:rsidRDefault="00747DBB">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747DBB" w:rsidRDefault="00747DBB">
      <w:pPr>
        <w:pStyle w:val="ConsPlusNormal"/>
        <w:spacing w:before="220"/>
        <w:ind w:firstLine="540"/>
        <w:jc w:val="both"/>
      </w:pPr>
      <w:bookmarkStart w:id="75" w:name="P497"/>
      <w:bookmarkEnd w:id="75"/>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747DBB" w:rsidRDefault="00747DBB">
      <w:pPr>
        <w:pStyle w:val="ConsPlusNormal"/>
        <w:spacing w:before="220"/>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747DBB" w:rsidRDefault="00747DBB">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rsidR="00747DBB" w:rsidRDefault="00747DBB">
      <w:pPr>
        <w:pStyle w:val="ConsPlusNormal"/>
        <w:spacing w:before="220"/>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747DBB" w:rsidRDefault="00747DBB">
      <w:pPr>
        <w:pStyle w:val="ConsPlusNormal"/>
        <w:spacing w:before="220"/>
        <w:ind w:firstLine="540"/>
        <w:jc w:val="both"/>
      </w:pPr>
      <w:r>
        <w:t>27. По получении требования кредитора об исполнении гарантии агент Правительства Российской Федерации:</w:t>
      </w:r>
    </w:p>
    <w:p w:rsidR="00747DBB" w:rsidRDefault="00747DBB">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rsidR="00747DBB" w:rsidRDefault="00747DBB">
      <w:pPr>
        <w:pStyle w:val="ConsPlusNormal"/>
        <w:spacing w:before="220"/>
        <w:ind w:firstLine="540"/>
        <w:jc w:val="both"/>
      </w:pPr>
      <w:r>
        <w:t>б) направляет принципалу копии указанного требования и приложенных к нему документов;</w:t>
      </w:r>
    </w:p>
    <w:p w:rsidR="00747DBB" w:rsidRDefault="00747DBB">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747DBB" w:rsidRDefault="00747DBB">
      <w:pPr>
        <w:pStyle w:val="ConsPlusNormal"/>
        <w:spacing w:before="220"/>
        <w:ind w:firstLine="540"/>
        <w:jc w:val="both"/>
      </w:pPr>
      <w:r>
        <w:t xml:space="preserve">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w:t>
      </w:r>
      <w:r>
        <w:lastRenderedPageBreak/>
        <w:t>(дополнения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747DBB" w:rsidRDefault="00747DBB">
      <w:pPr>
        <w:pStyle w:val="ConsPlusNormal"/>
        <w:spacing w:before="220"/>
        <w:ind w:firstLine="540"/>
        <w:jc w:val="both"/>
      </w:pPr>
      <w:r>
        <w:t>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747DBB" w:rsidRDefault="00747DBB">
      <w:pPr>
        <w:pStyle w:val="ConsPlusNormal"/>
        <w:spacing w:before="220"/>
        <w:ind w:firstLine="540"/>
        <w:jc w:val="both"/>
      </w:pPr>
      <w:bookmarkStart w:id="76" w:name="P507"/>
      <w:bookmarkEnd w:id="76"/>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rsidR="00747DBB" w:rsidRDefault="00747DBB">
      <w:pPr>
        <w:pStyle w:val="ConsPlusNormal"/>
        <w:spacing w:before="220"/>
        <w:ind w:firstLine="540"/>
        <w:jc w:val="both"/>
      </w:pPr>
      <w:r>
        <w:t xml:space="preserve">31. Министерство финансов Российской Федерации на основании указанного в </w:t>
      </w:r>
      <w:hyperlink w:anchor="P507" w:history="1">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497" w:history="1">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747DBB" w:rsidRDefault="00747DBB">
      <w:pPr>
        <w:pStyle w:val="ConsPlusNormal"/>
        <w:spacing w:before="220"/>
        <w:ind w:firstLine="540"/>
        <w:jc w:val="both"/>
      </w:pPr>
      <w:bookmarkStart w:id="77" w:name="P509"/>
      <w:bookmarkEnd w:id="77"/>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747DBB" w:rsidRDefault="00747DBB">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509"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747DBB" w:rsidRDefault="00747DBB">
      <w:pPr>
        <w:pStyle w:val="ConsPlusNormal"/>
        <w:spacing w:before="220"/>
        <w:ind w:firstLine="540"/>
        <w:jc w:val="both"/>
      </w:pPr>
      <w:bookmarkStart w:id="78" w:name="P511"/>
      <w:bookmarkEnd w:id="78"/>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747DBB" w:rsidRDefault="00747DBB">
      <w:pPr>
        <w:pStyle w:val="ConsPlusNormal"/>
        <w:spacing w:before="220"/>
        <w:ind w:firstLine="540"/>
        <w:jc w:val="both"/>
      </w:pPr>
      <w:r>
        <w:t xml:space="preserve">33. По гарантии Российская Федерация несет солидарную ответственность перед кредитором </w:t>
      </w:r>
      <w:r>
        <w:lastRenderedPageBreak/>
        <w:t>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747DBB" w:rsidRDefault="00747DBB">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747DBB" w:rsidRDefault="00747DBB">
      <w:pPr>
        <w:pStyle w:val="ConsPlusNormal"/>
        <w:spacing w:before="220"/>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747DBB" w:rsidRDefault="00747DBB">
      <w:pPr>
        <w:pStyle w:val="ConsPlusNormal"/>
        <w:spacing w:before="220"/>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485" w:history="1">
        <w:r>
          <w:rPr>
            <w:color w:val="0000FF"/>
          </w:rPr>
          <w:t>подпунктом "д" пункта 23</w:t>
        </w:r>
      </w:hyperlink>
      <w:r>
        <w:t xml:space="preserve"> настоящих Правил.</w:t>
      </w:r>
    </w:p>
    <w:p w:rsidR="00747DBB" w:rsidRDefault="00747DBB">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747DBB" w:rsidRDefault="00747DBB">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747DBB" w:rsidRDefault="00747DBB">
      <w:pPr>
        <w:pStyle w:val="ConsPlusNormal"/>
        <w:spacing w:before="220"/>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747DBB" w:rsidRDefault="00747DBB">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747DBB" w:rsidRDefault="00747DBB">
      <w:pPr>
        <w:pStyle w:val="ConsPlusNormal"/>
        <w:spacing w:before="220"/>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747DBB" w:rsidRDefault="00747DBB">
      <w:pPr>
        <w:pStyle w:val="ConsPlusNormal"/>
        <w:spacing w:before="220"/>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747DBB" w:rsidRDefault="00747DBB">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w:t>
      </w:r>
      <w:r>
        <w:lastRenderedPageBreak/>
        <w:t xml:space="preserve">(банкротстве)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468" w:history="1">
        <w:r>
          <w:rPr>
            <w:color w:val="0000FF"/>
          </w:rPr>
          <w:t>пункте 16</w:t>
        </w:r>
      </w:hyperlink>
      <w:r>
        <w:t xml:space="preserve"> настоящих Правил;</w:t>
      </w:r>
    </w:p>
    <w:p w:rsidR="00747DBB" w:rsidRDefault="00747DBB">
      <w:pPr>
        <w:pStyle w:val="ConsPlusNormal"/>
        <w:spacing w:before="220"/>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rsidR="00747DBB" w:rsidRDefault="00747DBB">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747DBB" w:rsidRDefault="00747DBB">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487" w:history="1">
        <w:r>
          <w:rPr>
            <w:color w:val="0000FF"/>
          </w:rPr>
          <w:t>подпункте "ж" пункта 23</w:t>
        </w:r>
      </w:hyperlink>
      <w:r>
        <w:t xml:space="preserve"> настоящих Правил изменений в кредитные договоры;</w:t>
      </w:r>
    </w:p>
    <w:p w:rsidR="00747DBB" w:rsidRDefault="00747DBB">
      <w:pPr>
        <w:pStyle w:val="ConsPlusNormal"/>
        <w:spacing w:before="220"/>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487" w:history="1">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488" w:history="1">
        <w:r>
          <w:rPr>
            <w:color w:val="0000FF"/>
          </w:rPr>
          <w:t>подпунктом "з" пункта 23</w:t>
        </w:r>
      </w:hyperlink>
      <w:r>
        <w:t xml:space="preserve"> настоящих Правил случая;</w:t>
      </w:r>
    </w:p>
    <w:p w:rsidR="00747DBB" w:rsidRDefault="00747DBB">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747DBB" w:rsidRDefault="00747DBB">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507" w:history="1">
        <w:r>
          <w:rPr>
            <w:color w:val="0000FF"/>
          </w:rPr>
          <w:t>пункте 30</w:t>
        </w:r>
      </w:hyperlink>
      <w:r>
        <w:t xml:space="preserve"> настоящих Правил, а в случаях, указанных в </w:t>
      </w:r>
      <w:hyperlink w:anchor="P511" w:history="1">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747DBB" w:rsidRDefault="00747DBB">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747DBB" w:rsidRDefault="00747DBB">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2"/>
      </w:pPr>
      <w:r>
        <w:t>Приложение</w:t>
      </w:r>
    </w:p>
    <w:p w:rsidR="00747DBB" w:rsidRDefault="00747DBB">
      <w:pPr>
        <w:pStyle w:val="ConsPlusNormal"/>
        <w:jc w:val="right"/>
      </w:pPr>
      <w:r>
        <w:t>к Правилам предоставления</w:t>
      </w:r>
    </w:p>
    <w:p w:rsidR="00747DBB" w:rsidRDefault="00747DBB">
      <w:pPr>
        <w:pStyle w:val="ConsPlusNormal"/>
        <w:jc w:val="right"/>
      </w:pPr>
      <w:r>
        <w:t>в 2015 году государственных гарантий</w:t>
      </w:r>
    </w:p>
    <w:p w:rsidR="00747DBB" w:rsidRDefault="00747DBB">
      <w:pPr>
        <w:pStyle w:val="ConsPlusNormal"/>
        <w:jc w:val="right"/>
      </w:pPr>
      <w:r>
        <w:lastRenderedPageBreak/>
        <w:t>Российской Федерации по кредитам,</w:t>
      </w:r>
    </w:p>
    <w:p w:rsidR="00747DBB" w:rsidRDefault="00747DBB">
      <w:pPr>
        <w:pStyle w:val="ConsPlusNormal"/>
        <w:jc w:val="right"/>
      </w:pPr>
      <w:r>
        <w:t>привлекаемым юридическими лицами,</w:t>
      </w:r>
    </w:p>
    <w:p w:rsidR="00747DBB" w:rsidRDefault="00747DBB">
      <w:pPr>
        <w:pStyle w:val="ConsPlusNormal"/>
        <w:jc w:val="right"/>
      </w:pPr>
      <w:r>
        <w:t>отобранными в порядке, установленном</w:t>
      </w:r>
    </w:p>
    <w:p w:rsidR="00747DBB" w:rsidRDefault="00747DBB">
      <w:pPr>
        <w:pStyle w:val="ConsPlusNormal"/>
        <w:jc w:val="right"/>
      </w:pPr>
      <w:r>
        <w:t>Правительством Российской Федерации,</w:t>
      </w:r>
    </w:p>
    <w:p w:rsidR="00747DBB" w:rsidRDefault="00747DBB">
      <w:pPr>
        <w:pStyle w:val="ConsPlusNormal"/>
        <w:jc w:val="right"/>
      </w:pPr>
      <w:r>
        <w:t>в целях проектного финансирования</w:t>
      </w:r>
    </w:p>
    <w:p w:rsidR="00747DBB" w:rsidRDefault="00747DBB">
      <w:pPr>
        <w:pStyle w:val="ConsPlusNormal"/>
        <w:ind w:firstLine="540"/>
        <w:jc w:val="both"/>
      </w:pPr>
    </w:p>
    <w:p w:rsidR="00747DBB" w:rsidRDefault="00747DBB">
      <w:pPr>
        <w:pStyle w:val="ConsPlusTitle"/>
        <w:jc w:val="center"/>
      </w:pPr>
      <w:bookmarkStart w:id="79" w:name="P545"/>
      <w:bookmarkEnd w:id="79"/>
      <w:r>
        <w:t>ПЕРЕЧЕНЬ</w:t>
      </w:r>
    </w:p>
    <w:p w:rsidR="00747DBB" w:rsidRDefault="00747DBB">
      <w:pPr>
        <w:pStyle w:val="ConsPlusTitle"/>
        <w:jc w:val="center"/>
      </w:pPr>
      <w:r>
        <w:t>ДОКУМЕНТОВ, ПРЕДСТАВЛЯЕМЫХ ПРИНЦИПАЛОМ И (ИЛИ) КРЕДИТОРОМ</w:t>
      </w:r>
    </w:p>
    <w:p w:rsidR="00747DBB" w:rsidRDefault="00747DBB">
      <w:pPr>
        <w:pStyle w:val="ConsPlusNormal"/>
        <w:jc w:val="center"/>
      </w:pPr>
    </w:p>
    <w:p w:rsidR="00747DBB" w:rsidRDefault="00747DBB">
      <w:pPr>
        <w:pStyle w:val="ConsPlusNormal"/>
        <w:ind w:firstLine="540"/>
        <w:jc w:val="both"/>
      </w:pPr>
      <w:bookmarkStart w:id="80" w:name="P548"/>
      <w:bookmarkEnd w:id="80"/>
      <w:r>
        <w:t>1. Заявление принципала о предоставлении государственной гарантии Российской Федерации с указанием:</w:t>
      </w:r>
    </w:p>
    <w:p w:rsidR="00747DBB" w:rsidRDefault="00747DBB">
      <w:pPr>
        <w:pStyle w:val="ConsPlusNormal"/>
        <w:spacing w:before="220"/>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rsidR="00747DBB" w:rsidRDefault="00747DBB">
      <w:pPr>
        <w:pStyle w:val="ConsPlusNormal"/>
        <w:spacing w:before="220"/>
        <w:ind w:firstLine="540"/>
        <w:jc w:val="both"/>
      </w:pPr>
      <w:r>
        <w:t>б) наименования инвестиционного проекта;</w:t>
      </w:r>
    </w:p>
    <w:p w:rsidR="00747DBB" w:rsidRDefault="00747DBB">
      <w:pPr>
        <w:pStyle w:val="ConsPlusNormal"/>
        <w:spacing w:before="220"/>
        <w:ind w:firstLine="540"/>
        <w:jc w:val="both"/>
      </w:pPr>
      <w:r>
        <w:t>в) суммы и срока кредита;</w:t>
      </w:r>
    </w:p>
    <w:p w:rsidR="00747DBB" w:rsidRDefault="00747DBB">
      <w:pPr>
        <w:pStyle w:val="ConsPlusNormal"/>
        <w:spacing w:before="220"/>
        <w:ind w:firstLine="540"/>
        <w:jc w:val="both"/>
      </w:pPr>
      <w:r>
        <w:t>г) суммы гарантии.</w:t>
      </w:r>
    </w:p>
    <w:p w:rsidR="00747DBB" w:rsidRDefault="00747DBB">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747DBB" w:rsidRDefault="00747DBB">
      <w:pPr>
        <w:pStyle w:val="ConsPlusNormal"/>
        <w:spacing w:before="220"/>
        <w:ind w:firstLine="540"/>
        <w:jc w:val="both"/>
      </w:pPr>
      <w:r>
        <w:t>3. Нотариально заверенная копия кредитного договора со всеми приложениями и изменениями.</w:t>
      </w:r>
    </w:p>
    <w:p w:rsidR="00747DBB" w:rsidRDefault="00747DBB">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747DBB" w:rsidRDefault="00747DBB">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747DBB" w:rsidRDefault="00747DBB">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747DBB" w:rsidRDefault="00747DBB">
      <w:pPr>
        <w:pStyle w:val="ConsPlusNormal"/>
        <w:spacing w:before="220"/>
        <w:ind w:firstLine="540"/>
        <w:jc w:val="both"/>
      </w:pPr>
      <w:bookmarkStart w:id="81" w:name="P558"/>
      <w:bookmarkEnd w:id="81"/>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rsidR="00747DBB" w:rsidRDefault="00747DBB">
      <w:pPr>
        <w:pStyle w:val="ConsPlusNormal"/>
        <w:spacing w:before="220"/>
        <w:ind w:firstLine="540"/>
        <w:jc w:val="both"/>
      </w:pPr>
      <w:r>
        <w:t xml:space="preserve">8. Заключение кредитора, содержащее однозначные выводы о возможности (способности) </w:t>
      </w:r>
      <w:r>
        <w:lastRenderedPageBreak/>
        <w:t>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jc w:val="right"/>
        <w:outlineLvl w:val="1"/>
      </w:pPr>
      <w:r>
        <w:t>Приложение N 4</w:t>
      </w:r>
    </w:p>
    <w:p w:rsidR="00747DBB" w:rsidRDefault="00747DBB">
      <w:pPr>
        <w:pStyle w:val="ConsPlusNormal"/>
        <w:jc w:val="right"/>
      </w:pPr>
      <w:r>
        <w:t>к Программе поддержки инвестиционных</w:t>
      </w:r>
    </w:p>
    <w:p w:rsidR="00747DBB" w:rsidRDefault="00747DBB">
      <w:pPr>
        <w:pStyle w:val="ConsPlusNormal"/>
        <w:jc w:val="right"/>
      </w:pPr>
      <w:r>
        <w:t>проектов, реализуемых на территории</w:t>
      </w:r>
    </w:p>
    <w:p w:rsidR="00747DBB" w:rsidRDefault="00747DBB">
      <w:pPr>
        <w:pStyle w:val="ConsPlusNormal"/>
        <w:jc w:val="right"/>
      </w:pPr>
      <w:r>
        <w:t>Российской Федерации на основе</w:t>
      </w:r>
    </w:p>
    <w:p w:rsidR="00747DBB" w:rsidRDefault="00747DBB">
      <w:pPr>
        <w:pStyle w:val="ConsPlusNormal"/>
        <w:jc w:val="right"/>
      </w:pPr>
      <w:r>
        <w:t>проектного финансирования</w:t>
      </w:r>
    </w:p>
    <w:p w:rsidR="00747DBB" w:rsidRDefault="00747DBB">
      <w:pPr>
        <w:pStyle w:val="ConsPlusNormal"/>
        <w:jc w:val="both"/>
      </w:pPr>
    </w:p>
    <w:p w:rsidR="00747DBB" w:rsidRDefault="00747DBB">
      <w:pPr>
        <w:pStyle w:val="ConsPlusTitle"/>
        <w:jc w:val="center"/>
      </w:pPr>
      <w:bookmarkStart w:id="82" w:name="P571"/>
      <w:bookmarkEnd w:id="82"/>
      <w:r>
        <w:t>ПРАВИЛА</w:t>
      </w:r>
    </w:p>
    <w:p w:rsidR="00747DBB" w:rsidRDefault="00747DBB">
      <w:pPr>
        <w:pStyle w:val="ConsPlusTitle"/>
        <w:jc w:val="center"/>
      </w:pPr>
      <w:r>
        <w:t>ПРЕДОСТАВЛЕНИЯ В 2016 ГОДУ ГОСУДАРСТВЕННЫХ ГАРАНТИЙ</w:t>
      </w:r>
    </w:p>
    <w:p w:rsidR="00747DBB" w:rsidRDefault="00747DBB">
      <w:pPr>
        <w:pStyle w:val="ConsPlusTitle"/>
        <w:jc w:val="center"/>
      </w:pPr>
      <w:r>
        <w:t>РОССИЙСКОЙ ФЕДЕРАЦИИ ПО КРЕДИТАМ, ПРИВЛЕКАЕМЫМ ЮРИДИЧЕСКИМИ</w:t>
      </w:r>
    </w:p>
    <w:p w:rsidR="00747DBB" w:rsidRDefault="00747DBB">
      <w:pPr>
        <w:pStyle w:val="ConsPlusTitle"/>
        <w:jc w:val="center"/>
      </w:pPr>
      <w:r>
        <w:t>ЛИЦАМИ, ОТОБРАННЫМИ В ПОРЯДКЕ, УСТАНОВЛЕННОМ ПРАВИТЕЛЬСТВОМ</w:t>
      </w:r>
    </w:p>
    <w:p w:rsidR="00747DBB" w:rsidRDefault="00747DBB">
      <w:pPr>
        <w:pStyle w:val="ConsPlusTitle"/>
        <w:jc w:val="center"/>
      </w:pPr>
      <w:r>
        <w:t>РОССИЙСКОЙ ФЕДЕРАЦИИ, В ЦЕЛЯХ ПРОЕКТНОГО ФИНАНСИРОВАНИЯ</w:t>
      </w:r>
    </w:p>
    <w:p w:rsidR="00747DBB" w:rsidRDefault="00747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7DBB">
        <w:trPr>
          <w:jc w:val="center"/>
        </w:trPr>
        <w:tc>
          <w:tcPr>
            <w:tcW w:w="9294" w:type="dxa"/>
            <w:tcBorders>
              <w:top w:val="nil"/>
              <w:left w:val="single" w:sz="24" w:space="0" w:color="CED3F1"/>
              <w:bottom w:val="nil"/>
              <w:right w:val="single" w:sz="24" w:space="0" w:color="F4F3F8"/>
            </w:tcBorders>
            <w:shd w:val="clear" w:color="auto" w:fill="F4F3F8"/>
          </w:tcPr>
          <w:p w:rsidR="00747DBB" w:rsidRDefault="00747DBB">
            <w:pPr>
              <w:pStyle w:val="ConsPlusNormal"/>
              <w:jc w:val="center"/>
            </w:pPr>
            <w:r>
              <w:rPr>
                <w:color w:val="392C69"/>
              </w:rPr>
              <w:t>Список изменяющих документов</w:t>
            </w:r>
          </w:p>
          <w:p w:rsidR="00747DBB" w:rsidRDefault="00747DBB">
            <w:pPr>
              <w:pStyle w:val="ConsPlusNormal"/>
              <w:jc w:val="center"/>
            </w:pPr>
            <w:r>
              <w:rPr>
                <w:color w:val="392C69"/>
              </w:rPr>
              <w:t xml:space="preserve">(введены </w:t>
            </w:r>
            <w:hyperlink r:id="rId142" w:history="1">
              <w:r>
                <w:rPr>
                  <w:color w:val="0000FF"/>
                </w:rPr>
                <w:t>Постановлением</w:t>
              </w:r>
            </w:hyperlink>
            <w:r>
              <w:rPr>
                <w:color w:val="392C69"/>
              </w:rPr>
              <w:t xml:space="preserve"> Правительства РФ от 01.11.2016 N 1119)</w:t>
            </w:r>
          </w:p>
        </w:tc>
      </w:tr>
    </w:tbl>
    <w:p w:rsidR="00747DBB" w:rsidRDefault="00747DBB">
      <w:pPr>
        <w:pStyle w:val="ConsPlusNormal"/>
        <w:jc w:val="both"/>
      </w:pPr>
    </w:p>
    <w:p w:rsidR="00747DBB" w:rsidRDefault="00747DBB">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747DBB" w:rsidRDefault="00747DBB">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фактически предоставленной принципалу суммы кредита (основного долга).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2018 г.</w:t>
      </w:r>
    </w:p>
    <w:p w:rsidR="00747DBB" w:rsidRDefault="00747DBB">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2018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747DBB" w:rsidRDefault="00747DBB">
      <w:pPr>
        <w:pStyle w:val="ConsPlusNormal"/>
        <w:spacing w:before="220"/>
        <w:ind w:firstLine="540"/>
        <w:jc w:val="both"/>
      </w:pPr>
      <w:r>
        <w:t>3. Гарантия предоставляется по кредиту российской кредитной организации,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747DBB" w:rsidRDefault="00747DBB">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747DBB" w:rsidRDefault="00747DBB">
      <w:pPr>
        <w:pStyle w:val="ConsPlusNormal"/>
        <w:spacing w:before="220"/>
        <w:ind w:firstLine="540"/>
        <w:jc w:val="both"/>
      </w:pPr>
      <w:r>
        <w:lastRenderedPageBreak/>
        <w:t>5. Гарантия предоставляется без взимания вознаграждения гаранта.</w:t>
      </w:r>
    </w:p>
    <w:p w:rsidR="00747DBB" w:rsidRDefault="00747DBB">
      <w:pPr>
        <w:pStyle w:val="ConsPlusNormal"/>
        <w:spacing w:before="220"/>
        <w:ind w:firstLine="540"/>
        <w:jc w:val="both"/>
      </w:pPr>
      <w:r>
        <w:t>6. Гарантия предоставляется при соблюдении следующих условий:</w:t>
      </w:r>
    </w:p>
    <w:p w:rsidR="00747DBB" w:rsidRDefault="00747DBB">
      <w:pPr>
        <w:pStyle w:val="ConsPlusNormal"/>
        <w:spacing w:before="220"/>
        <w:ind w:firstLine="540"/>
        <w:jc w:val="both"/>
      </w:pPr>
      <w:bookmarkStart w:id="83" w:name="P586"/>
      <w:bookmarkEnd w:id="83"/>
      <w:r>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747DBB" w:rsidRDefault="00747DBB">
      <w:pPr>
        <w:pStyle w:val="ConsPlusNormal"/>
        <w:spacing w:before="220"/>
        <w:ind w:firstLine="540"/>
        <w:jc w:val="both"/>
      </w:pPr>
      <w:bookmarkStart w:id="84" w:name="P587"/>
      <w:bookmarkEnd w:id="84"/>
      <w:r>
        <w:t xml:space="preserve">б) наличие удовлетворительного финансового состояния принципала по итогам анализа, проведенного в соответствии с методикой, приведенной в </w:t>
      </w:r>
      <w:hyperlink r:id="rId143" w:history="1">
        <w:r>
          <w:rPr>
            <w:color w:val="0000FF"/>
          </w:rPr>
          <w:t>приложении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747DBB" w:rsidRDefault="00747DBB">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747DBB" w:rsidRDefault="00747DBB">
      <w:pPr>
        <w:pStyle w:val="ConsPlusNormal"/>
        <w:spacing w:before="220"/>
        <w:ind w:firstLine="540"/>
        <w:jc w:val="both"/>
      </w:pPr>
      <w:r>
        <w:t>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кредитных организаций и международных финансовых организаций осуществляется в соответствии с Программой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747DBB" w:rsidRDefault="00747DBB">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отборе в соответствии с </w:t>
      </w:r>
      <w:hyperlink w:anchor="P230" w:history="1">
        <w:r>
          <w:rPr>
            <w:color w:val="0000FF"/>
          </w:rPr>
          <w:t>пунктом 34</w:t>
        </w:r>
      </w:hyperlink>
      <w:r>
        <w:t xml:space="preserve"> Программы (далее - решение Межведомственной комиссии),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Межведомственной комиссии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747DBB" w:rsidRDefault="00747DBB">
      <w:pPr>
        <w:pStyle w:val="ConsPlusNormal"/>
        <w:spacing w:before="220"/>
        <w:ind w:firstLine="540"/>
        <w:jc w:val="both"/>
      </w:pPr>
      <w:r>
        <w:t>При этом под конечным заемщиком и уполномоченным банком, указанными в решении Межведомственной комиссии, понимаются соответственно принципал и кредитор.</w:t>
      </w:r>
    </w:p>
    <w:p w:rsidR="00747DBB" w:rsidRDefault="00747DBB">
      <w:pPr>
        <w:pStyle w:val="ConsPlusNormal"/>
        <w:spacing w:before="220"/>
        <w:ind w:firstLine="540"/>
        <w:jc w:val="both"/>
      </w:pPr>
      <w:bookmarkStart w:id="85" w:name="P592"/>
      <w:bookmarkEnd w:id="85"/>
      <w:r>
        <w:t xml:space="preserve">10. Принципалы и (или) кредиторы, в отношении которых приняты решения Межведомственной комиссии, представляют агенту Правительства Российской Федерации документы согласно </w:t>
      </w:r>
      <w:hyperlink w:anchor="P690" w:history="1">
        <w:r>
          <w:rPr>
            <w:color w:val="0000FF"/>
          </w:rPr>
          <w:t>приложению</w:t>
        </w:r>
      </w:hyperlink>
      <w:r>
        <w:t xml:space="preserve">.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Межведомственной комиссии, но не позднее 1 декабря 2016 г. В случае </w:t>
      </w:r>
      <w:r>
        <w:lastRenderedPageBreak/>
        <w:t>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747DBB" w:rsidRDefault="00747DBB">
      <w:pPr>
        <w:pStyle w:val="ConsPlusNormal"/>
        <w:spacing w:before="220"/>
        <w:ind w:firstLine="540"/>
        <w:jc w:val="both"/>
      </w:pPr>
      <w:r>
        <w:t>11. Документы, представляемые принципалом или кредитором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(при наличии) этого юридического лица.</w:t>
      </w:r>
    </w:p>
    <w:p w:rsidR="00747DBB" w:rsidRDefault="00747DBB">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747DBB" w:rsidRDefault="00747DBB">
      <w:pPr>
        <w:pStyle w:val="ConsPlusNormal"/>
        <w:spacing w:before="220"/>
        <w:ind w:firstLine="540"/>
        <w:jc w:val="both"/>
      </w:pPr>
      <w:bookmarkStart w:id="86" w:name="P595"/>
      <w:bookmarkEnd w:id="86"/>
      <w:r>
        <w:t xml:space="preserve">12. По получении заявления принципала о предоставлении гарантии, предусмотренного </w:t>
      </w:r>
      <w:hyperlink w:anchor="P693"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и рабочий орган Межведомственной комиссии.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747DBB" w:rsidRDefault="00747DBB">
      <w:pPr>
        <w:pStyle w:val="ConsPlusNormal"/>
        <w:spacing w:before="220"/>
        <w:ind w:firstLine="540"/>
        <w:jc w:val="both"/>
      </w:pPr>
      <w:r>
        <w:t>а) справки Федеральной налоговой службы, подписанные ее руководителем (заместителем руководителя), подтверждающие государственную регистрацию кредитора и принципала в качестве юридических лиц и внесение записи о них в Единый государственный реестр юридических лиц, отсутствие сведений о прекращении указанных юридических лиц, а также содержащие сведения о том, что принципал находится (не находится) в процессе реорганизации или ликвидации 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747DBB" w:rsidRDefault="00747DBB">
      <w:pPr>
        <w:pStyle w:val="ConsPlusNormal"/>
        <w:spacing w:before="220"/>
        <w:ind w:firstLine="540"/>
        <w:jc w:val="both"/>
      </w:pPr>
      <w:r>
        <w:t>б) справки Федеральной налоговой службы, Пенсионного фонда Российской Федерации и Фонда социального страхования Российской Федерации, подписанные их руководителями (заместителями руководителей), о состоянии расчетов принципала соответственно по налогам, сборам и иным обязательным платежам в бюджеты бюджетной системы Российской Федерации, подтверждающие наличие (отсутствие) у принципала недоимки по уплате налогов, сборов и иных обязательных платежей, а также задолженности по уплате процентов, пеней, штрафов и иных финансовых санкций за неисполнение или ненадлежащее исполнение обязанности по уплате налогов, сборов и иных обязательных платежей (по состоянию на 1-е число каждого месяца).</w:t>
      </w:r>
    </w:p>
    <w:p w:rsidR="00747DBB" w:rsidRDefault="00747DBB">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595" w:history="1">
        <w:r>
          <w:rPr>
            <w:color w:val="0000FF"/>
          </w:rPr>
          <w:t>пункте 12</w:t>
        </w:r>
      </w:hyperlink>
      <w:r>
        <w:t xml:space="preserve"> настоящих Правил.</w:t>
      </w:r>
    </w:p>
    <w:p w:rsidR="00747DBB" w:rsidRDefault="00747DBB">
      <w:pPr>
        <w:pStyle w:val="ConsPlusNormal"/>
        <w:spacing w:before="220"/>
        <w:ind w:firstLine="540"/>
        <w:jc w:val="both"/>
      </w:pPr>
      <w:bookmarkStart w:id="87" w:name="P599"/>
      <w:bookmarkEnd w:id="8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595"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747DBB" w:rsidRDefault="00747DBB">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747DBB" w:rsidRDefault="00747DBB">
      <w:pPr>
        <w:pStyle w:val="ConsPlusNormal"/>
        <w:spacing w:before="220"/>
        <w:ind w:firstLine="540"/>
        <w:jc w:val="both"/>
      </w:pPr>
      <w:r>
        <w:t xml:space="preserve">б) по запросам Министерства финансов Российской Федерации, поступившим в месяце, </w:t>
      </w:r>
      <w:r>
        <w:lastRenderedPageBreak/>
        <w:t>следующем за отчетным месяцем, - в течение 5 рабочих дней со дня получения запроса (по состоянию на 1-е число месяца, следующего за отчетным месяцем).</w:t>
      </w:r>
    </w:p>
    <w:p w:rsidR="00747DBB" w:rsidRDefault="00747DBB">
      <w:pPr>
        <w:pStyle w:val="ConsPlusNormal"/>
        <w:spacing w:before="220"/>
        <w:ind w:firstLine="540"/>
        <w:jc w:val="both"/>
      </w:pPr>
      <w:bookmarkStart w:id="88" w:name="P602"/>
      <w:bookmarkEnd w:id="88"/>
      <w:r>
        <w:t xml:space="preserve">15. Агент Правительства Российской Федерации осуществляет проверку и анализ документов, представленных в соответствии с </w:t>
      </w:r>
      <w:hyperlink w:anchor="P592" w:history="1">
        <w:r>
          <w:rPr>
            <w:color w:val="0000FF"/>
          </w:rPr>
          <w:t>пунктами 10</w:t>
        </w:r>
      </w:hyperlink>
      <w:r>
        <w:t xml:space="preserve"> и </w:t>
      </w:r>
      <w:hyperlink w:anchor="P595" w:history="1">
        <w:r>
          <w:rPr>
            <w:color w:val="0000FF"/>
          </w:rPr>
          <w:t>12</w:t>
        </w:r>
      </w:hyperlink>
      <w:r>
        <w:t xml:space="preserve"> - </w:t>
      </w:r>
      <w:hyperlink w:anchor="P599" w:history="1">
        <w:r>
          <w:rPr>
            <w:color w:val="0000FF"/>
          </w:rPr>
          <w:t>14</w:t>
        </w:r>
      </w:hyperlink>
      <w:r>
        <w:t xml:space="preserve"> настоящих Правил, на соответствие настоящим Правилам и иным нормативным правовым актам Российской Федерации, анализ финансового состояния принципала в соответствии с </w:t>
      </w:r>
      <w:hyperlink r:id="rId144" w:history="1">
        <w:r>
          <w:rPr>
            <w:color w:val="0000FF"/>
          </w:rPr>
          <w:t>методикой</w:t>
        </w:r>
      </w:hyperlink>
      <w:r>
        <w:t xml:space="preserve">, приведенной в приложении N 4, указанном в </w:t>
      </w:r>
      <w:hyperlink w:anchor="P587" w:history="1">
        <w:r>
          <w:rPr>
            <w:color w:val="0000FF"/>
          </w:rPr>
          <w:t>подпункте "б" пункта 6</w:t>
        </w:r>
      </w:hyperlink>
      <w:r>
        <w:t xml:space="preserve"> настоящих Правил,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747DBB" w:rsidRDefault="00747DBB">
      <w:pPr>
        <w:pStyle w:val="ConsPlusNormal"/>
        <w:spacing w:before="220"/>
        <w:ind w:firstLine="540"/>
        <w:jc w:val="both"/>
      </w:pPr>
      <w:bookmarkStart w:id="89" w:name="P603"/>
      <w:bookmarkEnd w:id="89"/>
      <w:r>
        <w:t xml:space="preserve">16. Агент Правительства Российской Федерации в течение 10 рабочих дней со дня получения полного комплекта документов, представленных в соответствии с </w:t>
      </w:r>
      <w:hyperlink w:anchor="P592" w:history="1">
        <w:r>
          <w:rPr>
            <w:color w:val="0000FF"/>
          </w:rPr>
          <w:t>пунктами 10</w:t>
        </w:r>
      </w:hyperlink>
      <w:r>
        <w:t xml:space="preserve"> и </w:t>
      </w:r>
      <w:hyperlink w:anchor="P595" w:history="1">
        <w:r>
          <w:rPr>
            <w:color w:val="0000FF"/>
          </w:rPr>
          <w:t>12</w:t>
        </w:r>
      </w:hyperlink>
      <w:r>
        <w:t xml:space="preserve"> - </w:t>
      </w:r>
      <w:hyperlink w:anchor="P599" w:history="1">
        <w:r>
          <w:rPr>
            <w:color w:val="0000FF"/>
          </w:rPr>
          <w:t>14</w:t>
        </w:r>
      </w:hyperlink>
      <w:r>
        <w:t xml:space="preserve"> настоящих Правил:</w:t>
      </w:r>
    </w:p>
    <w:p w:rsidR="00747DBB" w:rsidRDefault="00747DBB">
      <w:pPr>
        <w:pStyle w:val="ConsPlusNormal"/>
        <w:spacing w:before="220"/>
        <w:ind w:firstLine="540"/>
        <w:jc w:val="both"/>
      </w:pPr>
      <w:bookmarkStart w:id="90" w:name="P604"/>
      <w:bookmarkEnd w:id="90"/>
      <w:r>
        <w:t xml:space="preserve">а) на основании положительных результатов проведенных в соответствии с </w:t>
      </w:r>
      <w:hyperlink w:anchor="P602"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 а также информирует об указанных результатах рабочий орган Межведомственной комиссии;</w:t>
      </w:r>
    </w:p>
    <w:p w:rsidR="00747DBB" w:rsidRDefault="00747DBB">
      <w:pPr>
        <w:pStyle w:val="ConsPlusNormal"/>
        <w:spacing w:before="220"/>
        <w:ind w:firstLine="540"/>
        <w:jc w:val="both"/>
      </w:pPr>
      <w:r>
        <w:t xml:space="preserve">б) на основании отрицательных результатов проведенных в соответствии с </w:t>
      </w:r>
      <w:hyperlink w:anchor="P602"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747DBB" w:rsidRDefault="00747DBB">
      <w:pPr>
        <w:pStyle w:val="ConsPlusNormal"/>
        <w:spacing w:before="220"/>
        <w:ind w:firstLine="540"/>
        <w:jc w:val="both"/>
      </w:pPr>
      <w:bookmarkStart w:id="91" w:name="P606"/>
      <w:bookmarkEnd w:id="91"/>
      <w:r>
        <w:t xml:space="preserve">17. В случае если утвержденная уполномоченным органом принципала годовая бухгалтерская (финансовая) отчетность принципала за год, предшествующий году обращения принципала с заявлением о предоставлении гарантии, и аудиторское заключение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указанные в </w:t>
      </w:r>
      <w:hyperlink w:anchor="P703" w:history="1">
        <w:r>
          <w:rPr>
            <w:color w:val="0000FF"/>
          </w:rPr>
          <w:t>пунктах 7</w:t>
        </w:r>
      </w:hyperlink>
      <w:r>
        <w:t xml:space="preserve"> и </w:t>
      </w:r>
      <w:hyperlink w:anchor="P705" w:history="1">
        <w:r>
          <w:rPr>
            <w:color w:val="0000FF"/>
          </w:rPr>
          <w:t>9</w:t>
        </w:r>
      </w:hyperlink>
      <w:r>
        <w:t xml:space="preserve"> приложения к настоящим Правилам, в соответствии с законодательством Российской Федерации не могут быть представлены принципалом до даты подготовки агентом Правительства Российской Федерации заключений, указанных в </w:t>
      </w:r>
      <w:hyperlink w:anchor="P603" w:history="1">
        <w:r>
          <w:rPr>
            <w:color w:val="0000FF"/>
          </w:rPr>
          <w:t>пункте 16</w:t>
        </w:r>
      </w:hyperlink>
      <w:r>
        <w:t xml:space="preserve"> настоящих Правил, агент Правительства Российской Федерации при осуществлении функций, предусмотренных </w:t>
      </w:r>
      <w:hyperlink w:anchor="P602" w:history="1">
        <w:r>
          <w:rPr>
            <w:color w:val="0000FF"/>
          </w:rPr>
          <w:t>пунктом 15</w:t>
        </w:r>
      </w:hyperlink>
      <w:r>
        <w:t xml:space="preserve"> настоящих Правил, проводит в соответствии с </w:t>
      </w:r>
      <w:hyperlink r:id="rId145" w:history="1">
        <w:r>
          <w:rPr>
            <w:color w:val="0000FF"/>
          </w:rPr>
          <w:t>методикой</w:t>
        </w:r>
      </w:hyperlink>
      <w:r>
        <w:t xml:space="preserve">, приведенной в приложении N 4, указанном в </w:t>
      </w:r>
      <w:hyperlink w:anchor="P587" w:history="1">
        <w:r>
          <w:rPr>
            <w:color w:val="0000FF"/>
          </w:rPr>
          <w:t>подпункте "б" пункта 6</w:t>
        </w:r>
      </w:hyperlink>
      <w:r>
        <w:t xml:space="preserve"> настоящих Правил, анализ финансового состояния принципала на основании представляемой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w:t>
      </w:r>
    </w:p>
    <w:p w:rsidR="00747DBB" w:rsidRDefault="00747DBB">
      <w:pPr>
        <w:pStyle w:val="ConsPlusNormal"/>
        <w:spacing w:before="220"/>
        <w:ind w:firstLine="540"/>
        <w:jc w:val="both"/>
      </w:pPr>
      <w:bookmarkStart w:id="92" w:name="P607"/>
      <w:bookmarkEnd w:id="92"/>
      <w:r>
        <w:t xml:space="preserve">В случае если по результатам анализа финансового состояния принципала, проведенного агентом Правительства Российской Федерации в случае, указанном в </w:t>
      </w:r>
      <w:hyperlink w:anchor="P606" w:history="1">
        <w:r>
          <w:rPr>
            <w:color w:val="0000FF"/>
          </w:rPr>
          <w:t>абзаце первом</w:t>
        </w:r>
      </w:hyperlink>
      <w:r>
        <w:t xml:space="preserve"> настоящего пункта, на основании представленной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 будет сделан вывод об удовлетворительном финансовом состоянии принципала, в заключении, представляемом агентом Правительства Российской Федерации в Министерство финансов Российской Федерации в соответствии с </w:t>
      </w:r>
      <w:hyperlink w:anchor="P586" w:history="1">
        <w:r>
          <w:rPr>
            <w:color w:val="0000FF"/>
          </w:rPr>
          <w:t>подпунктом "а" пункта 16</w:t>
        </w:r>
      </w:hyperlink>
      <w:r>
        <w:t xml:space="preserve"> настоящих Правил, указывается, что анализ финансового состояния принципала осуществлен на основании указанной отчетности. По получении такого заключения агента Правительства Российской Федерации Министерство финансов Российской Федерации принимает решение о предоставлении гарантии при условии установления в договоре о </w:t>
      </w:r>
      <w:r>
        <w:lastRenderedPageBreak/>
        <w:t xml:space="preserve">предоставлении гарантии обязанности принципала представить агенту Правительства Российской Федерации не позднее 1 ноября (включительно) года, в котором предоставляется гарантия, заверенные принципалом копии утвержденной уполномоченным органом принципала годовой бухгалтерской (финансовой) отчетности принципала за год, предшествующий году обращения принципала с заявлением о предоставлении гарантии (с заверенной принципалом копией решения уполномоченного органа принципала об утверждении указанной бухгалтерской (финансовой) отчетности), и аудиторского заключения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и при условии установления в договоре о предоставлении гарантии и гарантии условия об отзыве гарантии по основаниям, указанным в </w:t>
      </w:r>
      <w:hyperlink w:anchor="P609" w:history="1">
        <w:r>
          <w:rPr>
            <w:color w:val="0000FF"/>
          </w:rPr>
          <w:t>пункте 18</w:t>
        </w:r>
      </w:hyperlink>
      <w:r>
        <w:t xml:space="preserve"> настоящих Правил.</w:t>
      </w:r>
    </w:p>
    <w:p w:rsidR="00747DBB" w:rsidRDefault="00747DBB">
      <w:pPr>
        <w:pStyle w:val="ConsPlusNormal"/>
        <w:spacing w:before="220"/>
        <w:ind w:firstLine="540"/>
        <w:jc w:val="both"/>
      </w:pPr>
      <w:bookmarkStart w:id="93" w:name="P608"/>
      <w:bookmarkEnd w:id="93"/>
      <w:r>
        <w:t xml:space="preserve">По представлении в установленный срок агенту Правительства Российской Федерации заверенных принципалом копий документов, указанных в </w:t>
      </w:r>
      <w:hyperlink w:anchor="P607" w:history="1">
        <w:r>
          <w:rPr>
            <w:color w:val="0000FF"/>
          </w:rPr>
          <w:t>абзаце втором</w:t>
        </w:r>
      </w:hyperlink>
      <w:r>
        <w:t xml:space="preserve"> настоящего пункта, агент Правительства Российской Федерации в течение 10 рабочих дней на основании указанной отчетности осуществляет анализ финансового состояния принципала в соответствии с </w:t>
      </w:r>
      <w:hyperlink r:id="rId146" w:history="1">
        <w:r>
          <w:rPr>
            <w:color w:val="0000FF"/>
          </w:rPr>
          <w:t>методикой</w:t>
        </w:r>
      </w:hyperlink>
      <w:r>
        <w:t xml:space="preserve">, приведенной в приложении N 4, указанном в </w:t>
      </w:r>
      <w:hyperlink w:anchor="P587" w:history="1">
        <w:r>
          <w:rPr>
            <w:color w:val="0000FF"/>
          </w:rPr>
          <w:t>подпункте "б" пункта 6</w:t>
        </w:r>
      </w:hyperlink>
      <w:r>
        <w:t xml:space="preserve"> настоящих Правил, и по результатам указанного анализа подготавливает и представляет в Министерство финансов Российской Федерации заключение об удовлетворительном либо неудовлетворительном финансовом состоянии принципала.</w:t>
      </w:r>
    </w:p>
    <w:p w:rsidR="00747DBB" w:rsidRDefault="00747DBB">
      <w:pPr>
        <w:pStyle w:val="ConsPlusNormal"/>
        <w:spacing w:before="220"/>
        <w:ind w:firstLine="540"/>
        <w:jc w:val="both"/>
      </w:pPr>
      <w:bookmarkStart w:id="94" w:name="P609"/>
      <w:bookmarkEnd w:id="94"/>
      <w:r>
        <w:t xml:space="preserve">18. Гарантия, предоставленная в случае, указанном в </w:t>
      </w:r>
      <w:hyperlink w:anchor="P607" w:history="1">
        <w:r>
          <w:rPr>
            <w:color w:val="0000FF"/>
          </w:rPr>
          <w:t>абзаце втором пункта 17</w:t>
        </w:r>
      </w:hyperlink>
      <w:r>
        <w:t xml:space="preserve"> настоящих Правил, подлежит отзыву при наступлении любого из следующих обстоятельств:</w:t>
      </w:r>
    </w:p>
    <w:p w:rsidR="00747DBB" w:rsidRDefault="00747DBB">
      <w:pPr>
        <w:pStyle w:val="ConsPlusNormal"/>
        <w:spacing w:before="220"/>
        <w:ind w:firstLine="540"/>
        <w:jc w:val="both"/>
      </w:pPr>
      <w:r>
        <w:t xml:space="preserve">а) в случае неисполнения принципалом до 1 ноября (включительно) года, в котором предоставлена гарантия, обязанности представить агенту Правительства Российской Федерации заверенные принципалом копии указанных в </w:t>
      </w:r>
      <w:hyperlink w:anchor="P607" w:history="1">
        <w:r>
          <w:rPr>
            <w:color w:val="0000FF"/>
          </w:rPr>
          <w:t>абзаце втором пункта 17</w:t>
        </w:r>
      </w:hyperlink>
      <w:r>
        <w:t xml:space="preserve"> настоящих Правил документов;</w:t>
      </w:r>
    </w:p>
    <w:p w:rsidR="00747DBB" w:rsidRDefault="00747DBB">
      <w:pPr>
        <w:pStyle w:val="ConsPlusNormal"/>
        <w:spacing w:before="220"/>
        <w:ind w:firstLine="540"/>
        <w:jc w:val="both"/>
      </w:pPr>
      <w:bookmarkStart w:id="95" w:name="P611"/>
      <w:bookmarkEnd w:id="95"/>
      <w:r>
        <w:t xml:space="preserve">б) в случае, если на основании данных годовой бухгалтерской (финансовой) отчетности принципала, представленной принципалом агенту Правительства Российской Федерации в соответствии с </w:t>
      </w:r>
      <w:hyperlink w:anchor="P607" w:history="1">
        <w:r>
          <w:rPr>
            <w:color w:val="0000FF"/>
          </w:rPr>
          <w:t>абзацем вторым пункта 17</w:t>
        </w:r>
      </w:hyperlink>
      <w:r>
        <w:t xml:space="preserve"> настоящих Правил, по результатам анализа финансового состояния, проведенного агентом Правительства Российской Федерации в соответствии с </w:t>
      </w:r>
      <w:hyperlink w:anchor="P608" w:history="1">
        <w:r>
          <w:rPr>
            <w:color w:val="0000FF"/>
          </w:rPr>
          <w:t>абзацем третьим пункта 17</w:t>
        </w:r>
      </w:hyperlink>
      <w:r>
        <w:t xml:space="preserve"> настоящих Правил, будет сделан вывод о неудовлетворительном финансовом состоянии принципала.</w:t>
      </w:r>
    </w:p>
    <w:p w:rsidR="00747DBB" w:rsidRDefault="00747DBB">
      <w:pPr>
        <w:pStyle w:val="ConsPlusNormal"/>
        <w:spacing w:before="220"/>
        <w:ind w:firstLine="540"/>
        <w:jc w:val="both"/>
      </w:pPr>
      <w:r>
        <w:t xml:space="preserve">19. Министерство финансов Российской Федерации на основании решения Межведомственной комиссии в течение 5 рабочих дней со дня получения заключения, указанного в </w:t>
      </w:r>
      <w:hyperlink w:anchor="P604" w:history="1">
        <w:r>
          <w:rPr>
            <w:color w:val="0000FF"/>
          </w:rPr>
          <w:t>подпункте "а" пункта 16</w:t>
        </w:r>
      </w:hyperlink>
      <w:r>
        <w:t xml:space="preserve"> настоящих Правил, принимает решение о предоставлении гарантии.</w:t>
      </w:r>
    </w:p>
    <w:p w:rsidR="00747DBB" w:rsidRDefault="00747DBB">
      <w:pPr>
        <w:pStyle w:val="ConsPlusNormal"/>
        <w:spacing w:before="220"/>
        <w:ind w:firstLine="540"/>
        <w:jc w:val="both"/>
      </w:pPr>
      <w:r>
        <w:t xml:space="preserve">20.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703"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747DBB" w:rsidRDefault="00747DBB">
      <w:pPr>
        <w:pStyle w:val="ConsPlusNormal"/>
        <w:spacing w:before="220"/>
        <w:ind w:firstLine="540"/>
        <w:jc w:val="both"/>
      </w:pPr>
      <w:r>
        <w:t xml:space="preserve">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w:t>
      </w:r>
      <w:r>
        <w:lastRenderedPageBreak/>
        <w:t>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747DBB" w:rsidRDefault="00747DBB">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747DBB" w:rsidRDefault="00747DBB">
      <w:pPr>
        <w:pStyle w:val="ConsPlusNormal"/>
        <w:spacing w:before="220"/>
        <w:ind w:firstLine="540"/>
        <w:jc w:val="both"/>
      </w:pPr>
      <w:r>
        <w:t>21.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747DBB" w:rsidRDefault="00747DBB">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договор о предоставлении гарантии, гарантию, иные документы, связанные с предоставлением гарантии,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 и информирует об этом рабочий орган Межведомственной комиссии.</w:t>
      </w:r>
    </w:p>
    <w:p w:rsidR="00747DBB" w:rsidRDefault="00747DBB">
      <w:pPr>
        <w:pStyle w:val="ConsPlusNormal"/>
        <w:spacing w:before="220"/>
        <w:ind w:firstLine="540"/>
        <w:jc w:val="both"/>
      </w:pPr>
      <w:r>
        <w:t>22.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747DBB" w:rsidRDefault="00747DBB">
      <w:pPr>
        <w:pStyle w:val="ConsPlusNormal"/>
        <w:spacing w:before="220"/>
        <w:ind w:firstLine="540"/>
        <w:jc w:val="both"/>
      </w:pPr>
      <w:r>
        <w:t>23. Гарантия предоставляется на сумму не менее 200 млн. рублей и не более 4 млрд. рублей.</w:t>
      </w:r>
    </w:p>
    <w:p w:rsidR="00747DBB" w:rsidRDefault="00747DBB">
      <w:pPr>
        <w:pStyle w:val="ConsPlusNormal"/>
        <w:spacing w:before="220"/>
        <w:ind w:firstLine="540"/>
        <w:jc w:val="both"/>
      </w:pPr>
      <w:r>
        <w:t>24. Гарантия вступает в силу со дня ее подписания.</w:t>
      </w:r>
    </w:p>
    <w:p w:rsidR="00747DBB" w:rsidRDefault="00747DBB">
      <w:pPr>
        <w:pStyle w:val="ConsPlusNormal"/>
        <w:spacing w:before="220"/>
        <w:ind w:firstLine="540"/>
        <w:jc w:val="both"/>
      </w:pPr>
      <w:r>
        <w:t>25. В договоре о предоставлении гарантии в том числе указываются:</w:t>
      </w:r>
    </w:p>
    <w:p w:rsidR="00747DBB" w:rsidRDefault="00747DBB">
      <w:pPr>
        <w:pStyle w:val="ConsPlusNormal"/>
        <w:spacing w:before="220"/>
        <w:ind w:firstLine="540"/>
        <w:jc w:val="both"/>
      </w:pPr>
      <w:r>
        <w:t>а) условия предоставления и исполнения гарантии;</w:t>
      </w:r>
    </w:p>
    <w:p w:rsidR="00747DBB" w:rsidRDefault="00747DBB">
      <w:pPr>
        <w:pStyle w:val="ConsPlusNormal"/>
        <w:spacing w:before="220"/>
        <w:ind w:firstLine="540"/>
        <w:jc w:val="both"/>
      </w:pPr>
      <w:r>
        <w:t>б) права и обязанности сторон;</w:t>
      </w:r>
    </w:p>
    <w:p w:rsidR="00747DBB" w:rsidRDefault="00747DBB">
      <w:pPr>
        <w:pStyle w:val="ConsPlusNormal"/>
        <w:spacing w:before="220"/>
        <w:ind w:firstLine="540"/>
        <w:jc w:val="both"/>
      </w:pPr>
      <w:r>
        <w:t>в) объем обязательств принципала по кредитному договору, подлежащих обеспечению гарантией;</w:t>
      </w:r>
    </w:p>
    <w:p w:rsidR="00747DBB" w:rsidRDefault="00747DBB">
      <w:pPr>
        <w:pStyle w:val="ConsPlusNormal"/>
        <w:spacing w:before="220"/>
        <w:ind w:firstLine="540"/>
        <w:jc w:val="both"/>
      </w:pPr>
      <w:r>
        <w:t>г) порядок и условия сокращения суммы гарантии;</w:t>
      </w:r>
    </w:p>
    <w:p w:rsidR="00747DBB" w:rsidRDefault="00747DBB">
      <w:pPr>
        <w:pStyle w:val="ConsPlusNormal"/>
        <w:spacing w:before="220"/>
        <w:ind w:firstLine="540"/>
        <w:jc w:val="both"/>
      </w:pPr>
      <w:bookmarkStart w:id="96" w:name="P626"/>
      <w:bookmarkEnd w:id="96"/>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747DBB" w:rsidRDefault="00747DBB">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rsidR="00747DBB" w:rsidRDefault="00747DBB">
      <w:pPr>
        <w:pStyle w:val="ConsPlusNormal"/>
        <w:spacing w:before="220"/>
        <w:ind w:firstLine="540"/>
        <w:jc w:val="both"/>
      </w:pPr>
      <w:bookmarkStart w:id="97" w:name="P628"/>
      <w:bookmarkEnd w:id="97"/>
      <w:r>
        <w:t xml:space="preserve">ж) обязательства кредитора и принципала предварительно согласовывать с агентом </w:t>
      </w:r>
      <w:r>
        <w:lastRenderedPageBreak/>
        <w:t>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изменение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747DBB" w:rsidRDefault="00747DBB">
      <w:pPr>
        <w:pStyle w:val="ConsPlusNormal"/>
        <w:spacing w:before="220"/>
        <w:ind w:firstLine="540"/>
        <w:jc w:val="both"/>
      </w:pPr>
      <w:bookmarkStart w:id="98" w:name="P629"/>
      <w:bookmarkEnd w:id="98"/>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628" w:history="1">
        <w:r>
          <w:rPr>
            <w:color w:val="0000FF"/>
          </w:rPr>
          <w:t>подпункте "ж"</w:t>
        </w:r>
      </w:hyperlink>
      <w:r>
        <w:t xml:space="preserve"> настоящего пункта, а также в случаях, указанных в </w:t>
      </w:r>
      <w:hyperlink w:anchor="P609" w:history="1">
        <w:r>
          <w:rPr>
            <w:color w:val="0000FF"/>
          </w:rPr>
          <w:t>пунктах 18</w:t>
        </w:r>
      </w:hyperlink>
      <w:r>
        <w:t xml:space="preserve"> и </w:t>
      </w:r>
      <w:hyperlink w:anchor="P664" w:history="1">
        <w:r>
          <w:rPr>
            <w:color w:val="0000FF"/>
          </w:rPr>
          <w:t>40</w:t>
        </w:r>
      </w:hyperlink>
      <w:r>
        <w:t xml:space="preserve"> настоящих Правил;</w:t>
      </w:r>
    </w:p>
    <w:p w:rsidR="00747DBB" w:rsidRDefault="00747DBB">
      <w:pPr>
        <w:pStyle w:val="ConsPlusNormal"/>
        <w:spacing w:before="220"/>
        <w:ind w:firstLine="540"/>
        <w:jc w:val="both"/>
      </w:pPr>
      <w:r>
        <w:t>и) основания прекращения гарантии, в том числе в случае прекращения кредитного договора либо признания его недействительной сделкой;</w:t>
      </w:r>
    </w:p>
    <w:p w:rsidR="00747DBB" w:rsidRDefault="00747DBB">
      <w:pPr>
        <w:pStyle w:val="ConsPlusNormal"/>
        <w:spacing w:before="220"/>
        <w:ind w:firstLine="540"/>
        <w:jc w:val="both"/>
      </w:pPr>
      <w:r>
        <w:t>к)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747DBB" w:rsidRDefault="00747DBB">
      <w:pPr>
        <w:pStyle w:val="ConsPlusNormal"/>
        <w:spacing w:before="220"/>
        <w:ind w:firstLine="540"/>
        <w:jc w:val="both"/>
      </w:pPr>
      <w:bookmarkStart w:id="99" w:name="P632"/>
      <w:bookmarkEnd w:id="99"/>
      <w:r>
        <w:t>л)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(о прекращении по иным основаниям)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обязательств осуществлено принципалом и (или) третьим лицом (прекращение указанных обязательств по иным основаниям произошло) после предъявления требования кредитора об исполнении гарантии;</w:t>
      </w:r>
    </w:p>
    <w:p w:rsidR="00747DBB" w:rsidRDefault="00747DBB">
      <w:pPr>
        <w:pStyle w:val="ConsPlusNormal"/>
        <w:spacing w:before="220"/>
        <w:ind w:firstLine="540"/>
        <w:jc w:val="both"/>
      </w:pPr>
      <w:r>
        <w:t xml:space="preserve">м)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(прекращены в полном объеме по иным основаниям) в полном объеме обязательства принципала по кредитному договору, указанные в </w:t>
      </w:r>
      <w:hyperlink w:anchor="P632" w:history="1">
        <w:r>
          <w:rPr>
            <w:color w:val="0000FF"/>
          </w:rPr>
          <w:t>подпункте "л"</w:t>
        </w:r>
      </w:hyperlink>
      <w:r>
        <w:t xml:space="preserve"> настоящего пункта;</w:t>
      </w:r>
    </w:p>
    <w:p w:rsidR="00747DBB" w:rsidRDefault="00747DBB">
      <w:pPr>
        <w:pStyle w:val="ConsPlusNormal"/>
        <w:spacing w:before="220"/>
        <w:ind w:firstLine="540"/>
        <w:jc w:val="both"/>
      </w:pPr>
      <w:r>
        <w:t xml:space="preserve">н)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(прекращены по иным основаниям) обязательства принципала по кредитному договору, указанные в </w:t>
      </w:r>
      <w:hyperlink w:anchor="P632" w:history="1">
        <w:r>
          <w:rPr>
            <w:color w:val="0000FF"/>
          </w:rPr>
          <w:t>подпункте "л"</w:t>
        </w:r>
      </w:hyperlink>
      <w:r>
        <w:t xml:space="preserve"> настоящего пункта. В дополнении к требованию указывается уточненная (с учетом осуществленного частичного исполнения (прекращения по иным основаниям) обязательств принципала) сумма неисполненных обязательств принципала по кредитному договору, указанных в </w:t>
      </w:r>
      <w:hyperlink w:anchor="P632" w:history="1">
        <w:r>
          <w:rPr>
            <w:color w:val="0000FF"/>
          </w:rPr>
          <w:t>подпункте "л"</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w:t>
      </w:r>
      <w:r>
        <w:lastRenderedPageBreak/>
        <w:t>предъявления и рассмотрения требования кредитора об исполнении гарантии;</w:t>
      </w:r>
    </w:p>
    <w:p w:rsidR="00747DBB" w:rsidRDefault="00747DBB">
      <w:pPr>
        <w:pStyle w:val="ConsPlusNormal"/>
        <w:spacing w:before="220"/>
        <w:ind w:firstLine="540"/>
        <w:jc w:val="both"/>
      </w:pPr>
      <w:r>
        <w:t xml:space="preserve">о)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7"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747DBB" w:rsidRDefault="00747DBB">
      <w:pPr>
        <w:pStyle w:val="ConsPlusNormal"/>
        <w:spacing w:before="220"/>
        <w:ind w:firstLine="540"/>
        <w:jc w:val="both"/>
      </w:pPr>
      <w:r>
        <w:t>п)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747DBB" w:rsidRDefault="00747DBB">
      <w:pPr>
        <w:pStyle w:val="ConsPlusNormal"/>
        <w:spacing w:before="220"/>
        <w:ind w:firstLine="540"/>
        <w:jc w:val="both"/>
      </w:pPr>
      <w:r>
        <w:t xml:space="preserve">р) обязательства принципала в течение 5 рабочих дней информировать агента Правительства Российской Федерации о корректировке по любым основаниям данных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2" w:history="1">
        <w:r>
          <w:rPr>
            <w:color w:val="0000FF"/>
          </w:rPr>
          <w:t>пункте 15</w:t>
        </w:r>
      </w:hyperlink>
      <w:r>
        <w:t xml:space="preserve"> настоящих Правил, сделан вывод об удовлетворительном финансовом состоянии принципала, и представлять агенту Правительства Российской Федерации заверенные принципалом копии скорректированной бухгалтерской (финансовой) отчетности принципала, а также меры ответственности принципала за ненадлежащее исполнение указанных обязательств.</w:t>
      </w:r>
    </w:p>
    <w:p w:rsidR="00747DBB" w:rsidRDefault="00747DBB">
      <w:pPr>
        <w:pStyle w:val="ConsPlusNormal"/>
        <w:spacing w:before="220"/>
        <w:ind w:firstLine="540"/>
        <w:jc w:val="both"/>
      </w:pPr>
      <w:r>
        <w:t>26. Гарантийный случай по гарантии наступает:</w:t>
      </w:r>
    </w:p>
    <w:p w:rsidR="00747DBB" w:rsidRDefault="00747DBB">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747DBB" w:rsidRDefault="00747DBB">
      <w:pPr>
        <w:pStyle w:val="ConsPlusNormal"/>
        <w:spacing w:before="220"/>
        <w:ind w:firstLine="540"/>
        <w:jc w:val="both"/>
      </w:pPr>
      <w:bookmarkStart w:id="100" w:name="P640"/>
      <w:bookmarkEnd w:id="100"/>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747DBB" w:rsidRDefault="00747DBB">
      <w:pPr>
        <w:pStyle w:val="ConsPlusNormal"/>
        <w:spacing w:before="220"/>
        <w:ind w:firstLine="540"/>
        <w:jc w:val="both"/>
      </w:pPr>
      <w:r>
        <w:t>27.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747DBB" w:rsidRDefault="00747DBB">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при предоставлении или исполнении гарантии.</w:t>
      </w:r>
    </w:p>
    <w:p w:rsidR="00747DBB" w:rsidRDefault="00747DBB">
      <w:pPr>
        <w:pStyle w:val="ConsPlusNormal"/>
        <w:spacing w:before="220"/>
        <w:ind w:firstLine="540"/>
        <w:jc w:val="both"/>
      </w:pPr>
      <w:r>
        <w:t>28.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747DBB" w:rsidRDefault="00747DBB">
      <w:pPr>
        <w:pStyle w:val="ConsPlusNormal"/>
        <w:spacing w:before="220"/>
        <w:ind w:firstLine="540"/>
        <w:jc w:val="both"/>
      </w:pPr>
      <w:r>
        <w:t xml:space="preserve">29. По получении требования кредитора об исполнении гарантии агент Правительства </w:t>
      </w:r>
      <w:r>
        <w:lastRenderedPageBreak/>
        <w:t>Российской Федерации:</w:t>
      </w:r>
    </w:p>
    <w:p w:rsidR="00747DBB" w:rsidRDefault="00747DBB">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rsidR="00747DBB" w:rsidRDefault="00747DBB">
      <w:pPr>
        <w:pStyle w:val="ConsPlusNormal"/>
        <w:spacing w:before="220"/>
        <w:ind w:firstLine="540"/>
        <w:jc w:val="both"/>
      </w:pPr>
      <w:r>
        <w:t>б) направляет принципалу копии указанного требования и приложенных к нему документов;</w:t>
      </w:r>
    </w:p>
    <w:p w:rsidR="00747DBB" w:rsidRDefault="00747DBB">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747DBB" w:rsidRDefault="00747DBB">
      <w:pPr>
        <w:pStyle w:val="ConsPlusNormal"/>
        <w:spacing w:before="220"/>
        <w:ind w:firstLine="540"/>
        <w:jc w:val="both"/>
      </w:pPr>
      <w:r>
        <w:t>30.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747DBB" w:rsidRDefault="00747DBB">
      <w:pPr>
        <w:pStyle w:val="ConsPlusNormal"/>
        <w:spacing w:before="220"/>
        <w:ind w:firstLine="540"/>
        <w:jc w:val="both"/>
      </w:pPr>
      <w:r>
        <w:t>31.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предоставлении или исполнении гарантии.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а также при предоставлении или исполнении гарантии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747DBB" w:rsidRDefault="00747DBB">
      <w:pPr>
        <w:pStyle w:val="ConsPlusNormal"/>
        <w:spacing w:before="220"/>
        <w:ind w:firstLine="540"/>
        <w:jc w:val="both"/>
      </w:pPr>
      <w:bookmarkStart w:id="101" w:name="P650"/>
      <w:bookmarkEnd w:id="101"/>
      <w:r>
        <w:t>32.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прилагаемых к нему документов в течение 10 рабочих дней со дня получения указанного требования и прилагаемых к нему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прилагаемых к нему документов обоснованными и соответствующими условиям гарантии.</w:t>
      </w:r>
    </w:p>
    <w:p w:rsidR="00747DBB" w:rsidRDefault="00747DBB">
      <w:pPr>
        <w:pStyle w:val="ConsPlusNormal"/>
        <w:spacing w:before="220"/>
        <w:ind w:firstLine="540"/>
        <w:jc w:val="both"/>
      </w:pPr>
      <w:r>
        <w:t xml:space="preserve">33. Министерство финансов Российской Федерации на основании указанного в </w:t>
      </w:r>
      <w:hyperlink w:anchor="P650" w:history="1">
        <w:r>
          <w:rPr>
            <w:color w:val="0000FF"/>
          </w:rPr>
          <w:t>пункте 32</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составляющей 25 процентов фактически предоставленной кредитором принципалу на дату наступления гарантийного случая суммы кредита (основного долга), и в любом случае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640" w:history="1">
        <w:r>
          <w:rPr>
            <w:color w:val="0000FF"/>
          </w:rPr>
          <w:t>подпункте "б" пункта 26</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747DBB" w:rsidRDefault="00747DBB">
      <w:pPr>
        <w:pStyle w:val="ConsPlusNormal"/>
        <w:spacing w:before="220"/>
        <w:ind w:firstLine="540"/>
        <w:jc w:val="both"/>
      </w:pPr>
      <w:bookmarkStart w:id="102" w:name="P652"/>
      <w:bookmarkEnd w:id="102"/>
      <w:r>
        <w:t xml:space="preserve">а) в текущем и очередном финансовых годах требование кредитора об исполнении гарантии </w:t>
      </w:r>
      <w:r>
        <w:lastRenderedPageBreak/>
        <w:t>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747DBB" w:rsidRDefault="00747DBB">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652"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747DBB" w:rsidRDefault="00747DBB">
      <w:pPr>
        <w:pStyle w:val="ConsPlusNormal"/>
        <w:spacing w:before="220"/>
        <w:ind w:firstLine="540"/>
        <w:jc w:val="both"/>
      </w:pPr>
      <w:bookmarkStart w:id="103" w:name="P654"/>
      <w:bookmarkEnd w:id="103"/>
      <w:r>
        <w:t>34. В случае признания необоснованными и (или) не соответствующими условиям гарантии требования кредитора об исполнении гарантии и (или) прилагаемых к нему документов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указанного требования и прилагаемых к нему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747DBB" w:rsidRDefault="00747DBB">
      <w:pPr>
        <w:pStyle w:val="ConsPlusNormal"/>
        <w:spacing w:before="220"/>
        <w:ind w:firstLine="540"/>
        <w:jc w:val="both"/>
      </w:pPr>
      <w:r>
        <w:t>35.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747DBB" w:rsidRDefault="00747DBB">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747DBB" w:rsidRDefault="00747DBB">
      <w:pPr>
        <w:pStyle w:val="ConsPlusNormal"/>
        <w:spacing w:before="220"/>
        <w:ind w:firstLine="540"/>
        <w:jc w:val="both"/>
      </w:pPr>
      <w:r>
        <w:t>36.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747DBB" w:rsidRDefault="00747DBB">
      <w:pPr>
        <w:pStyle w:val="ConsPlusNormal"/>
        <w:spacing w:before="220"/>
        <w:ind w:firstLine="540"/>
        <w:jc w:val="both"/>
      </w:pPr>
      <w:r>
        <w:t xml:space="preserve">37.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626" w:history="1">
        <w:r>
          <w:rPr>
            <w:color w:val="0000FF"/>
          </w:rPr>
          <w:t>подпунктом "д" пункта 25</w:t>
        </w:r>
      </w:hyperlink>
      <w:r>
        <w:t xml:space="preserve"> настоящих Правил.</w:t>
      </w:r>
    </w:p>
    <w:p w:rsidR="00747DBB" w:rsidRDefault="00747DBB">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747DBB" w:rsidRDefault="00747DBB">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747DBB" w:rsidRDefault="00747DBB">
      <w:pPr>
        <w:pStyle w:val="ConsPlusNormal"/>
        <w:spacing w:before="220"/>
        <w:ind w:firstLine="540"/>
        <w:jc w:val="both"/>
      </w:pPr>
      <w:r>
        <w:t xml:space="preserve">38.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w:t>
      </w:r>
      <w:r>
        <w:lastRenderedPageBreak/>
        <w:t>установленном договором о предоставлении гарантии.</w:t>
      </w:r>
    </w:p>
    <w:p w:rsidR="00747DBB" w:rsidRDefault="00747DBB">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747DBB" w:rsidRDefault="00747DBB">
      <w:pPr>
        <w:pStyle w:val="ConsPlusNormal"/>
        <w:spacing w:before="220"/>
        <w:ind w:firstLine="540"/>
        <w:jc w:val="both"/>
      </w:pPr>
      <w:r>
        <w:t>39.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747DBB" w:rsidRDefault="00747DBB">
      <w:pPr>
        <w:pStyle w:val="ConsPlusNormal"/>
        <w:spacing w:before="220"/>
        <w:ind w:firstLine="540"/>
        <w:jc w:val="both"/>
      </w:pPr>
      <w:bookmarkStart w:id="104" w:name="P664"/>
      <w:bookmarkEnd w:id="104"/>
      <w:r>
        <w:t xml:space="preserve">40. Гарантия подлежит отзыву, если после предоставления гарантии данные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602" w:history="1">
        <w:r>
          <w:rPr>
            <w:color w:val="0000FF"/>
          </w:rPr>
          <w:t>пунктах 15</w:t>
        </w:r>
      </w:hyperlink>
      <w:r>
        <w:t xml:space="preserve"> и </w:t>
      </w:r>
      <w:hyperlink w:anchor="P606" w:history="1">
        <w:r>
          <w:rPr>
            <w:color w:val="0000FF"/>
          </w:rPr>
          <w:t>17</w:t>
        </w:r>
      </w:hyperlink>
      <w:r>
        <w:t xml:space="preserve"> настоящих Правил, сделан вывод об удовлетворительном финансовом состоянии принципала, будут скорректированы по любым основаниям до таких значений (величин), при которых анализ бухгалтерской (финансовой) отчетности принципала привел бы к выводу о неудовлетворительном финансовом состоянии принципала и отказу в предоставлении гарантии (а в случае, указанном в </w:t>
      </w:r>
      <w:hyperlink w:anchor="P611" w:history="1">
        <w:r>
          <w:rPr>
            <w:color w:val="0000FF"/>
          </w:rPr>
          <w:t>подпункте "б" пункта 18</w:t>
        </w:r>
      </w:hyperlink>
      <w:r>
        <w:t xml:space="preserve"> настоящих Правил, - к отзыву гарантии), если бы указанная бухгалтерская (финансовая) отчетность принципала с такими данными была представлена агенту Правительства Российской Федерации до подготовки им заключения, указанного в </w:t>
      </w:r>
      <w:hyperlink w:anchor="P604" w:history="1">
        <w:r>
          <w:rPr>
            <w:color w:val="0000FF"/>
          </w:rPr>
          <w:t>подпункте "а" пункта 16</w:t>
        </w:r>
      </w:hyperlink>
      <w:r>
        <w:t xml:space="preserve"> настоящих Правил, или заключения об удовлетворительном финансовом состоянии принципала, указанного в </w:t>
      </w:r>
      <w:hyperlink w:anchor="P608" w:history="1">
        <w:r>
          <w:rPr>
            <w:color w:val="0000FF"/>
          </w:rPr>
          <w:t>абзаце третьем пункта 17</w:t>
        </w:r>
      </w:hyperlink>
      <w:r>
        <w:t xml:space="preserve"> настоящих Правил.</w:t>
      </w:r>
    </w:p>
    <w:p w:rsidR="00747DBB" w:rsidRDefault="00747DBB">
      <w:pPr>
        <w:pStyle w:val="ConsPlusNormal"/>
        <w:spacing w:before="220"/>
        <w:ind w:firstLine="540"/>
        <w:jc w:val="both"/>
      </w:pPr>
      <w:r>
        <w:t>41.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747DBB" w:rsidRDefault="00747DBB">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анализ финансового состояния принципала в соответствии с </w:t>
      </w:r>
      <w:hyperlink r:id="rId148" w:history="1">
        <w:r>
          <w:rPr>
            <w:color w:val="0000FF"/>
          </w:rPr>
          <w:t>методикой</w:t>
        </w:r>
      </w:hyperlink>
      <w:r>
        <w:t xml:space="preserve">, приведенной в приложении N 4, указанном в </w:t>
      </w:r>
      <w:hyperlink w:anchor="P587" w:history="1">
        <w:r>
          <w:rPr>
            <w:color w:val="0000FF"/>
          </w:rPr>
          <w:t>подпункте "б" пункта 6</w:t>
        </w:r>
      </w:hyperlink>
      <w:r>
        <w:t xml:space="preserve"> настоящих Правил,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603" w:history="1">
        <w:r>
          <w:rPr>
            <w:color w:val="0000FF"/>
          </w:rPr>
          <w:t>пункте 16</w:t>
        </w:r>
      </w:hyperlink>
      <w:r>
        <w:t xml:space="preserve"> настоящих Правил;</w:t>
      </w:r>
    </w:p>
    <w:p w:rsidR="00747DBB" w:rsidRDefault="00747DBB">
      <w:pPr>
        <w:pStyle w:val="ConsPlusNormal"/>
        <w:spacing w:before="220"/>
        <w:ind w:firstLine="540"/>
        <w:jc w:val="both"/>
      </w:pPr>
      <w:r>
        <w:t>б) оформление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договоров о предоставлении гарантий, гарантий и иных документов, связанных с предоставлением гарантий;</w:t>
      </w:r>
    </w:p>
    <w:p w:rsidR="00747DBB" w:rsidRDefault="00747DBB">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747DBB" w:rsidRDefault="00747DBB">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628" w:history="1">
        <w:r>
          <w:rPr>
            <w:color w:val="0000FF"/>
          </w:rPr>
          <w:t>подпункте "ж" пункта 25</w:t>
        </w:r>
      </w:hyperlink>
      <w:r>
        <w:t xml:space="preserve"> настоящих Правил изменений в кредитные договоры;</w:t>
      </w:r>
    </w:p>
    <w:p w:rsidR="00747DBB" w:rsidRDefault="00747DBB">
      <w:pPr>
        <w:pStyle w:val="ConsPlusNormal"/>
        <w:spacing w:before="220"/>
        <w:ind w:firstLine="540"/>
        <w:jc w:val="both"/>
      </w:pPr>
      <w:r>
        <w:t xml:space="preserve">д) в случае неисполнения принципалами в установленный срок обязательств по представлению агенту Правительства Российской Федерации заверенных принципалами копий документов, указанных в </w:t>
      </w:r>
      <w:hyperlink w:anchor="P607" w:history="1">
        <w:r>
          <w:rPr>
            <w:color w:val="0000FF"/>
          </w:rPr>
          <w:t>абзаце втором пункта 17</w:t>
        </w:r>
      </w:hyperlink>
      <w:r>
        <w:t xml:space="preserve"> настоящих Правил, установления агентом Правительства Российской Федерации по результатам проведенного в соответствии с </w:t>
      </w:r>
      <w:hyperlink w:anchor="P611" w:history="1">
        <w:r>
          <w:rPr>
            <w:color w:val="0000FF"/>
          </w:rPr>
          <w:t xml:space="preserve">подпунктом </w:t>
        </w:r>
        <w:r>
          <w:rPr>
            <w:color w:val="0000FF"/>
          </w:rPr>
          <w:lastRenderedPageBreak/>
          <w:t>"б" пункта 18</w:t>
        </w:r>
      </w:hyperlink>
      <w:r>
        <w:t xml:space="preserve"> настоящих Правил анализа фактов неудовлетворительного финансового состояния принципалов, фактов неисполнения или ненадлежащего исполнения кредиторами и (или) принципалами обязательств, установленных </w:t>
      </w:r>
      <w:hyperlink w:anchor="P628" w:history="1">
        <w:r>
          <w:rPr>
            <w:color w:val="0000FF"/>
          </w:rPr>
          <w:t>подпунктом "ж" пункта 25</w:t>
        </w:r>
      </w:hyperlink>
      <w:r>
        <w:t xml:space="preserve"> настоящих Правил, а также факта указанной в </w:t>
      </w:r>
      <w:hyperlink w:anchor="P664" w:history="1">
        <w:r>
          <w:rPr>
            <w:color w:val="0000FF"/>
          </w:rPr>
          <w:t>пункте 40</w:t>
        </w:r>
      </w:hyperlink>
      <w:r>
        <w:t xml:space="preserve"> настоящих Правил корректировки данных бухгалтерской (финансовой) отчетности принципала подготовку и представление в Министерство финансов Российской Федерации в течение 5 рабочих дней мотивированного заключения о наступлении случая, предусмотренного </w:t>
      </w:r>
      <w:hyperlink w:anchor="P629" w:history="1">
        <w:r>
          <w:rPr>
            <w:color w:val="0000FF"/>
          </w:rPr>
          <w:t>подпунктом "з" пункта 25</w:t>
        </w:r>
      </w:hyperlink>
      <w:r>
        <w:t xml:space="preserve"> настоящих Правил;</w:t>
      </w:r>
    </w:p>
    <w:p w:rsidR="00747DBB" w:rsidRDefault="00747DBB">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747DBB" w:rsidRDefault="00747DBB">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650" w:history="1">
        <w:r>
          <w:rPr>
            <w:color w:val="0000FF"/>
          </w:rPr>
          <w:t>пункте 32</w:t>
        </w:r>
      </w:hyperlink>
      <w:r>
        <w:t xml:space="preserve"> настоящих Правил, а в случаях, указанных в </w:t>
      </w:r>
      <w:hyperlink w:anchor="P654" w:history="1">
        <w:r>
          <w:rPr>
            <w:color w:val="0000FF"/>
          </w:rPr>
          <w:t>пункте 34</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747DBB" w:rsidRDefault="00747DBB">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747DBB" w:rsidRDefault="00747DBB">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747DBB" w:rsidRDefault="00747DBB">
      <w:pPr>
        <w:pStyle w:val="ConsPlusNormal"/>
        <w:spacing w:before="220"/>
        <w:ind w:firstLine="540"/>
        <w:jc w:val="both"/>
      </w:pPr>
      <w:r>
        <w:t>к) мониторинг обстоятельств, влекущих возникновение, изменение и прекращение обязательств, обеспеченных гарантиями, обстоятельств, влекущих сокращение сумм гарантий, отзыв и прекращение гарантий, а также подготовку и представление в Министерство финансов Российской Федерации соответствующих отчетов (уведомлений).</w:t>
      </w:r>
    </w:p>
    <w:p w:rsidR="00747DBB" w:rsidRDefault="00747DBB">
      <w:pPr>
        <w:pStyle w:val="ConsPlusNormal"/>
        <w:jc w:val="both"/>
      </w:pPr>
    </w:p>
    <w:p w:rsidR="00747DBB" w:rsidRDefault="00747DBB">
      <w:pPr>
        <w:pStyle w:val="ConsPlusNormal"/>
        <w:jc w:val="both"/>
      </w:pPr>
    </w:p>
    <w:p w:rsidR="00747DBB" w:rsidRDefault="00747DBB">
      <w:pPr>
        <w:pStyle w:val="ConsPlusNormal"/>
        <w:jc w:val="both"/>
      </w:pPr>
    </w:p>
    <w:p w:rsidR="00747DBB" w:rsidRDefault="00747DBB">
      <w:pPr>
        <w:pStyle w:val="ConsPlusNormal"/>
        <w:jc w:val="both"/>
      </w:pPr>
    </w:p>
    <w:p w:rsidR="00747DBB" w:rsidRDefault="00747DBB">
      <w:pPr>
        <w:pStyle w:val="ConsPlusNormal"/>
        <w:jc w:val="both"/>
      </w:pPr>
    </w:p>
    <w:p w:rsidR="00747DBB" w:rsidRDefault="00747DBB">
      <w:pPr>
        <w:pStyle w:val="ConsPlusNormal"/>
        <w:jc w:val="right"/>
        <w:outlineLvl w:val="2"/>
      </w:pPr>
      <w:r>
        <w:t>Приложение</w:t>
      </w:r>
    </w:p>
    <w:p w:rsidR="00747DBB" w:rsidRDefault="00747DBB">
      <w:pPr>
        <w:pStyle w:val="ConsPlusNormal"/>
        <w:jc w:val="right"/>
      </w:pPr>
      <w:r>
        <w:t>к Правилам предоставления</w:t>
      </w:r>
    </w:p>
    <w:p w:rsidR="00747DBB" w:rsidRDefault="00747DBB">
      <w:pPr>
        <w:pStyle w:val="ConsPlusNormal"/>
        <w:jc w:val="right"/>
      </w:pPr>
      <w:r>
        <w:t>в 2016 году государственных гарантий</w:t>
      </w:r>
    </w:p>
    <w:p w:rsidR="00747DBB" w:rsidRDefault="00747DBB">
      <w:pPr>
        <w:pStyle w:val="ConsPlusNormal"/>
        <w:jc w:val="right"/>
      </w:pPr>
      <w:r>
        <w:t>Российской Федерации по кредитам,</w:t>
      </w:r>
    </w:p>
    <w:p w:rsidR="00747DBB" w:rsidRDefault="00747DBB">
      <w:pPr>
        <w:pStyle w:val="ConsPlusNormal"/>
        <w:jc w:val="right"/>
      </w:pPr>
      <w:r>
        <w:t>привлекаемым юридическими лицами,</w:t>
      </w:r>
    </w:p>
    <w:p w:rsidR="00747DBB" w:rsidRDefault="00747DBB">
      <w:pPr>
        <w:pStyle w:val="ConsPlusNormal"/>
        <w:jc w:val="right"/>
      </w:pPr>
      <w:r>
        <w:t>отобранными в порядке, установленном</w:t>
      </w:r>
    </w:p>
    <w:p w:rsidR="00747DBB" w:rsidRDefault="00747DBB">
      <w:pPr>
        <w:pStyle w:val="ConsPlusNormal"/>
        <w:jc w:val="right"/>
      </w:pPr>
      <w:r>
        <w:t>Правительством Российской Федерации,</w:t>
      </w:r>
    </w:p>
    <w:p w:rsidR="00747DBB" w:rsidRDefault="00747DBB">
      <w:pPr>
        <w:pStyle w:val="ConsPlusNormal"/>
        <w:jc w:val="right"/>
      </w:pPr>
      <w:r>
        <w:t>в целях проектного финансирования</w:t>
      </w:r>
    </w:p>
    <w:p w:rsidR="00747DBB" w:rsidRDefault="00747DBB">
      <w:pPr>
        <w:pStyle w:val="ConsPlusNormal"/>
        <w:jc w:val="both"/>
      </w:pPr>
    </w:p>
    <w:p w:rsidR="00747DBB" w:rsidRDefault="00747DBB">
      <w:pPr>
        <w:pStyle w:val="ConsPlusTitle"/>
        <w:jc w:val="center"/>
      </w:pPr>
      <w:bookmarkStart w:id="105" w:name="P690"/>
      <w:bookmarkEnd w:id="105"/>
      <w:r>
        <w:t>ПЕРЕЧЕНЬ</w:t>
      </w:r>
    </w:p>
    <w:p w:rsidR="00747DBB" w:rsidRDefault="00747DBB">
      <w:pPr>
        <w:pStyle w:val="ConsPlusTitle"/>
        <w:jc w:val="center"/>
      </w:pPr>
      <w:r>
        <w:t>ДОКУМЕНТОВ, ПРЕДСТАВЛЯЕМЫХ ПРИНЦИПАЛОМ И (ИЛИ) КРЕДИТОРОМ</w:t>
      </w:r>
    </w:p>
    <w:p w:rsidR="00747DBB" w:rsidRDefault="00747DBB">
      <w:pPr>
        <w:pStyle w:val="ConsPlusNormal"/>
        <w:jc w:val="both"/>
      </w:pPr>
    </w:p>
    <w:p w:rsidR="00747DBB" w:rsidRDefault="00747DBB">
      <w:pPr>
        <w:pStyle w:val="ConsPlusNormal"/>
        <w:ind w:firstLine="540"/>
        <w:jc w:val="both"/>
      </w:pPr>
      <w:bookmarkStart w:id="106" w:name="P693"/>
      <w:bookmarkEnd w:id="106"/>
      <w:r>
        <w:t>1. Заявление принципала о предоставлении государственной гарантии Российской Федерации с указанием:</w:t>
      </w:r>
    </w:p>
    <w:p w:rsidR="00747DBB" w:rsidRDefault="00747DBB">
      <w:pPr>
        <w:pStyle w:val="ConsPlusNormal"/>
        <w:spacing w:before="220"/>
        <w:ind w:firstLine="540"/>
        <w:jc w:val="both"/>
      </w:pPr>
      <w:r>
        <w:t xml:space="preserve">а) полного наименования, места нахождения и адреса юридического лица, </w:t>
      </w:r>
      <w:r>
        <w:lastRenderedPageBreak/>
        <w:t>идентификационного номера налогоплательщика и основного государственного регистрационного номера принципала и кредитора;</w:t>
      </w:r>
    </w:p>
    <w:p w:rsidR="00747DBB" w:rsidRDefault="00747DBB">
      <w:pPr>
        <w:pStyle w:val="ConsPlusNormal"/>
        <w:spacing w:before="220"/>
        <w:ind w:firstLine="540"/>
        <w:jc w:val="both"/>
      </w:pPr>
      <w:r>
        <w:t>б) наименования инвестиционного проекта и его полной стоимости;</w:t>
      </w:r>
    </w:p>
    <w:p w:rsidR="00747DBB" w:rsidRDefault="00747DBB">
      <w:pPr>
        <w:pStyle w:val="ConsPlusNormal"/>
        <w:spacing w:before="220"/>
        <w:ind w:firstLine="540"/>
        <w:jc w:val="both"/>
      </w:pPr>
      <w:r>
        <w:t>в) суммы и срока кредита;</w:t>
      </w:r>
    </w:p>
    <w:p w:rsidR="00747DBB" w:rsidRDefault="00747DBB">
      <w:pPr>
        <w:pStyle w:val="ConsPlusNormal"/>
        <w:spacing w:before="220"/>
        <w:ind w:firstLine="540"/>
        <w:jc w:val="both"/>
      </w:pPr>
      <w:r>
        <w:t>г) суммы гарантии.</w:t>
      </w:r>
    </w:p>
    <w:p w:rsidR="00747DBB" w:rsidRDefault="00747DBB">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747DBB" w:rsidRDefault="00747DBB">
      <w:pPr>
        <w:pStyle w:val="ConsPlusNormal"/>
        <w:spacing w:before="220"/>
        <w:ind w:firstLine="540"/>
        <w:jc w:val="both"/>
      </w:pPr>
      <w:r>
        <w:t>3. Нотариально заверенная копия кредитного договора со всеми приложениями и изменениями.</w:t>
      </w:r>
    </w:p>
    <w:p w:rsidR="00747DBB" w:rsidRDefault="00747DBB">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 наличии) принципала и кредитора.</w:t>
      </w:r>
    </w:p>
    <w:p w:rsidR="00747DBB" w:rsidRDefault="00747DBB">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747DBB" w:rsidRDefault="00747DBB">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747DBB" w:rsidRDefault="00747DBB">
      <w:pPr>
        <w:pStyle w:val="ConsPlusNormal"/>
        <w:spacing w:before="220"/>
        <w:ind w:firstLine="540"/>
        <w:jc w:val="both"/>
      </w:pPr>
      <w:bookmarkStart w:id="107" w:name="P703"/>
      <w:bookmarkEnd w:id="107"/>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и на последнюю отчетную дату, предшествующую дате обращения принципала с заявлением о предоставлении гарантии, по установленным формам.</w:t>
      </w:r>
    </w:p>
    <w:p w:rsidR="00747DBB" w:rsidRDefault="00747DBB">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747DBB" w:rsidRDefault="00747DBB">
      <w:pPr>
        <w:pStyle w:val="ConsPlusNormal"/>
        <w:spacing w:before="220"/>
        <w:ind w:firstLine="540"/>
        <w:jc w:val="both"/>
      </w:pPr>
      <w:bookmarkStart w:id="108" w:name="P705"/>
      <w:bookmarkEnd w:id="108"/>
      <w:r>
        <w:t>9. Заверенная принципалом копия аудиторского заключения о достоверности годовой бухгалтерской (финансовой) отчетности принципала за год, предшествующий году обращения принципала с заявлением о предоставлении гарантии (для юридических лиц, которые в соответствии с законодательством Российской Федерации должны проходить ежегодную аудиторскую проверку).</w:t>
      </w:r>
    </w:p>
    <w:p w:rsidR="00747DBB" w:rsidRDefault="00747DBB">
      <w:pPr>
        <w:pStyle w:val="ConsPlusNormal"/>
        <w:ind w:firstLine="540"/>
        <w:jc w:val="both"/>
      </w:pPr>
    </w:p>
    <w:p w:rsidR="00747DBB" w:rsidRDefault="00747DBB">
      <w:pPr>
        <w:pStyle w:val="ConsPlusNormal"/>
        <w:ind w:firstLine="540"/>
        <w:jc w:val="both"/>
      </w:pPr>
    </w:p>
    <w:p w:rsidR="00747DBB" w:rsidRDefault="00747DBB">
      <w:pPr>
        <w:pStyle w:val="ConsPlusNormal"/>
        <w:pBdr>
          <w:top w:val="single" w:sz="6" w:space="0" w:color="auto"/>
        </w:pBdr>
        <w:spacing w:before="100" w:after="100"/>
        <w:jc w:val="both"/>
        <w:rPr>
          <w:sz w:val="2"/>
          <w:szCs w:val="2"/>
        </w:rPr>
      </w:pPr>
    </w:p>
    <w:p w:rsidR="001E0431" w:rsidRDefault="001E0431">
      <w:bookmarkStart w:id="109" w:name="_GoBack"/>
      <w:bookmarkEnd w:id="109"/>
    </w:p>
    <w:sectPr w:rsidR="001E0431" w:rsidSect="00620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BB"/>
    <w:rsid w:val="001E0431"/>
    <w:rsid w:val="0074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6E9C0-6177-46EC-B5A2-907AA69C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7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7D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7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7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7D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7D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7D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3C0AB9574201F8428E367E1EC5570AD72EAF29F87D1703D089A661A4CF2DA8CC653D8287C2AD397BBBC361040FFED96F6906FD421D7CAEQ6z8M" TargetMode="External"/><Relationship Id="rId21" Type="http://schemas.openxmlformats.org/officeDocument/2006/relationships/hyperlink" Target="consultantplus://offline/ref=383C0AB9574201F8428E367E1EC5570AD726A029FE761703D089A661A4CF2DA8CC653D8287C2AD3B7CBBC361040FFED96F6906FD421D7CAEQ6z8M" TargetMode="External"/><Relationship Id="rId42" Type="http://schemas.openxmlformats.org/officeDocument/2006/relationships/hyperlink" Target="consultantplus://offline/ref=383C0AB9574201F8428E367E1EC5570AD726A029FA781703D089A661A4CF2DA8CC653D8287C2AD3978BBC361040FFED96F6906FD421D7CAEQ6z8M" TargetMode="External"/><Relationship Id="rId63" Type="http://schemas.openxmlformats.org/officeDocument/2006/relationships/hyperlink" Target="consultantplus://offline/ref=383C0AB9574201F8428E367E1EC5570AD621A72FF57A1703D089A661A4CF2DA8CC653D8287C3A83977BBC361040FFED96F6906FD421D7CAEQ6z8M" TargetMode="External"/><Relationship Id="rId84" Type="http://schemas.openxmlformats.org/officeDocument/2006/relationships/hyperlink" Target="consultantplus://offline/ref=383C0AB9574201F8428E367E1EC5570AD726A029FE761703D089A661A4CF2DA8CC653D8287C2AD3D7FBBC361040FFED96F6906FD421D7CAEQ6z8M" TargetMode="External"/><Relationship Id="rId138" Type="http://schemas.openxmlformats.org/officeDocument/2006/relationships/hyperlink" Target="consultantplus://offline/ref=383C0AB9574201F8428E367E1EC5570AD421A328FB791703D089A661A4CF2DA8CC653D8287C2AD3D77BBC361040FFED96F6906FD421D7CAEQ6z8M" TargetMode="External"/><Relationship Id="rId107" Type="http://schemas.openxmlformats.org/officeDocument/2006/relationships/hyperlink" Target="consultantplus://offline/ref=383C0AB9574201F8428E367E1EC5570AD727A12CFD761703D089A661A4CF2DA8CC653D8287C2AD387BBBC361040FFED96F6906FD421D7CAEQ6z8M" TargetMode="External"/><Relationship Id="rId11" Type="http://schemas.openxmlformats.org/officeDocument/2006/relationships/hyperlink" Target="consultantplus://offline/ref=383C0AB9574201F8428E367E1EC5570AD421A427FF791703D089A661A4CF2DA8CC653D8287C2AD3B7FBBC361040FFED96F6906FD421D7CAEQ6z8M" TargetMode="External"/><Relationship Id="rId32" Type="http://schemas.openxmlformats.org/officeDocument/2006/relationships/hyperlink" Target="consultantplus://offline/ref=383C0AB9574201F8428E367E1EC5570AD623A52AF5761703D089A661A4CF2DA8CC653D8283C3A66E2FF4C23D415BEDD86F6904FC5EQ1zEM" TargetMode="External"/><Relationship Id="rId53" Type="http://schemas.openxmlformats.org/officeDocument/2006/relationships/hyperlink" Target="consultantplus://offline/ref=383C0AB9574201F8428E367E1EC5570AD726A029FE761703D089A661A4CF2DA8CC653D8287C2AD3E79BBC361040FFED96F6906FD421D7CAEQ6z8M" TargetMode="External"/><Relationship Id="rId74" Type="http://schemas.openxmlformats.org/officeDocument/2006/relationships/hyperlink" Target="consultantplus://offline/ref=383C0AB9574201F8428E367E1EC5570AD621A72FF57A1703D089A661A4CF2DA8CC653D8287C7A83B7EBBC361040FFED96F6906FD421D7CAEQ6z8M" TargetMode="External"/><Relationship Id="rId128" Type="http://schemas.openxmlformats.org/officeDocument/2006/relationships/hyperlink" Target="consultantplus://offline/ref=383C0AB9574201F8428E367E1EC5570AD421A328FB791703D089A661A4CF2DA8CC653D8287C2AD3C79BBC361040FFED96F6906FD421D7CAEQ6z8M" TargetMode="External"/><Relationship Id="rId149" Type="http://schemas.openxmlformats.org/officeDocument/2006/relationships/fontTable" Target="fontTable.xml"/><Relationship Id="rId5" Type="http://schemas.openxmlformats.org/officeDocument/2006/relationships/hyperlink" Target="consultantplus://offline/ref=383C0AB9574201F8428E367E1EC5570AD421A328FB791703D089A661A4CF2DA8CC653D8287C2AD3A77BBC361040FFED96F6906FD421D7CAEQ6z8M" TargetMode="External"/><Relationship Id="rId95" Type="http://schemas.openxmlformats.org/officeDocument/2006/relationships/hyperlink" Target="consultantplus://offline/ref=383C0AB9574201F8428E367E1EC5570AD421A328FB791703D089A661A4CF2DA8CC653D8287C2AD3F7EBBC361040FFED96F6906FD421D7CAEQ6z8M" TargetMode="External"/><Relationship Id="rId22" Type="http://schemas.openxmlformats.org/officeDocument/2006/relationships/hyperlink" Target="consultantplus://offline/ref=383C0AB9574201F8428E367E1EC5570AD726A029FE761703D089A661A4CF2DA8DE65658E86C3B33A7FAE953042Q5zBM" TargetMode="External"/><Relationship Id="rId27" Type="http://schemas.openxmlformats.org/officeDocument/2006/relationships/hyperlink" Target="consultantplus://offline/ref=383C0AB9574201F8428E367E1EC5570AD727A12CFD761703D089A661A4CF2DA8CC653D8287C2AD3A77BBC361040FFED96F6906FD421D7CAEQ6z8M" TargetMode="External"/><Relationship Id="rId43" Type="http://schemas.openxmlformats.org/officeDocument/2006/relationships/hyperlink" Target="consultantplus://offline/ref=383C0AB9574201F8428E367E1EC5570AD726A029FA781703D089A661A4CF2DA8CC653D8287C2AD3E7FBBC361040FFED96F6906FD421D7CAEQ6z8M" TargetMode="External"/><Relationship Id="rId48" Type="http://schemas.openxmlformats.org/officeDocument/2006/relationships/hyperlink" Target="consultantplus://offline/ref=383C0AB9574201F8428E367E1EC5570AD726A029FE761703D089A661A4CF2DA8CC653D8287C2AD3976BBC361040FFED96F6906FD421D7CAEQ6z8M" TargetMode="External"/><Relationship Id="rId64" Type="http://schemas.openxmlformats.org/officeDocument/2006/relationships/hyperlink" Target="consultantplus://offline/ref=383C0AB9574201F8428E367E1EC5570AD621A72FF57A1703D089A661A4CF2DA8CC653D8287C1AD3B78BBC361040FFED96F6906FD421D7CAEQ6z8M" TargetMode="External"/><Relationship Id="rId69" Type="http://schemas.openxmlformats.org/officeDocument/2006/relationships/hyperlink" Target="consultantplus://offline/ref=383C0AB9574201F8428E367E1EC5570AD621A72FF57A1703D089A661A4CF2DA8CC653D8287C6AA337CBBC361040FFED96F6906FD421D7CAEQ6z8M" TargetMode="External"/><Relationship Id="rId113" Type="http://schemas.openxmlformats.org/officeDocument/2006/relationships/hyperlink" Target="consultantplus://offline/ref=383C0AB9574201F8428E367E1EC5570AD72EAF29F87D1703D089A661A4CF2DA8CC653D8287C2AD3B78BBC361040FFED96F6906FD421D7CAEQ6z8M" TargetMode="External"/><Relationship Id="rId118" Type="http://schemas.openxmlformats.org/officeDocument/2006/relationships/hyperlink" Target="consultantplus://offline/ref=383C0AB9574201F8428E367E1EC5570AD72EAF29F87D1703D089A661A4CF2DA8CC653D8287C2AD3978BBC361040FFED96F6906FD421D7CAEQ6z8M" TargetMode="External"/><Relationship Id="rId134" Type="http://schemas.openxmlformats.org/officeDocument/2006/relationships/hyperlink" Target="consultantplus://offline/ref=383C0AB9574201F8428E367E1EC5570AD421A328FB791703D089A661A4CF2DA8CC653D8287C2AD3D76BBC361040FFED96F6906FD421D7CAEQ6z8M" TargetMode="External"/><Relationship Id="rId139" Type="http://schemas.openxmlformats.org/officeDocument/2006/relationships/hyperlink" Target="consultantplus://offline/ref=383C0AB9574201F8428E367E1EC5570AD421A328FB791703D089A661A4CF2DA8CC653D8287C2AD3D77BBC361040FFED96F6906FD421D7CAEQ6z8M" TargetMode="External"/><Relationship Id="rId80" Type="http://schemas.openxmlformats.org/officeDocument/2006/relationships/hyperlink" Target="consultantplus://offline/ref=383C0AB9574201F8428E367E1EC5570AD72EA52FFA7C1703D089A661A4CF2DA8CC653D8287C2AD3B7EBBC361040FFED96F6906FD421D7CAEQ6z8M" TargetMode="External"/><Relationship Id="rId85" Type="http://schemas.openxmlformats.org/officeDocument/2006/relationships/hyperlink" Target="consultantplus://offline/ref=383C0AB9574201F8428E367E1EC5570AD726A029FE761703D089A661A4CF2DA8CC653D8287C2AD3D7DBBC361040FFED96F6906FD421D7CAEQ6z8M" TargetMode="External"/><Relationship Id="rId150" Type="http://schemas.openxmlformats.org/officeDocument/2006/relationships/theme" Target="theme/theme1.xml"/><Relationship Id="rId12" Type="http://schemas.openxmlformats.org/officeDocument/2006/relationships/hyperlink" Target="consultantplus://offline/ref=383C0AB9574201F8428E367E1EC5570AD421AE28F4761703D089A661A4CF2DA8CC653D8287C2AD3B7EBBC361040FFED96F6906FD421D7CAEQ6z8M" TargetMode="External"/><Relationship Id="rId17" Type="http://schemas.openxmlformats.org/officeDocument/2006/relationships/hyperlink" Target="consultantplus://offline/ref=383C0AB9574201F8428E367E1EC5570AD72EAF29F87D1703D089A661A4CF2DA8CC653D8287C2AD3A77BBC361040FFED96F6906FD421D7CAEQ6z8M" TargetMode="External"/><Relationship Id="rId33" Type="http://schemas.openxmlformats.org/officeDocument/2006/relationships/hyperlink" Target="consultantplus://offline/ref=383C0AB9574201F8428E367E1EC5570AD622A728FF7F1703D089A661A4CF2DA8CC653D8287C2AD3879BBC361040FFED96F6906FD421D7CAEQ6z8M" TargetMode="External"/><Relationship Id="rId38" Type="http://schemas.openxmlformats.org/officeDocument/2006/relationships/hyperlink" Target="consultantplus://offline/ref=383C0AB9574201F8428E367E1EC5570AD421A328FB791703D089A661A4CF2DA8CC653D8287C2AD387DBBC361040FFED96F6906FD421D7CAEQ6z8M" TargetMode="External"/><Relationship Id="rId59" Type="http://schemas.openxmlformats.org/officeDocument/2006/relationships/hyperlink" Target="consultantplus://offline/ref=383C0AB9574201F8428E367E1EC5570AD621A72FF57A1703D089A661A4CF2DA8CC653D8287C2A83977BBC361040FFED96F6906FD421D7CAEQ6z8M" TargetMode="External"/><Relationship Id="rId103" Type="http://schemas.openxmlformats.org/officeDocument/2006/relationships/hyperlink" Target="consultantplus://offline/ref=383C0AB9574201F8428E367E1EC5570AD726A029FE761703D089A661A4CF2DA8CC653D8287C2AC3A79BBC361040FFED96F6906FD421D7CAEQ6z8M" TargetMode="External"/><Relationship Id="rId108" Type="http://schemas.openxmlformats.org/officeDocument/2006/relationships/hyperlink" Target="consultantplus://offline/ref=383C0AB9574201F8428E367E1EC5570AD726A029FE761703D089A661A4CF2DA8CC653D8287C2AC3B7EBBC361040FFED96F6906FD421D7CAEQ6z8M" TargetMode="External"/><Relationship Id="rId124" Type="http://schemas.openxmlformats.org/officeDocument/2006/relationships/hyperlink" Target="consultantplus://offline/ref=383C0AB9574201F8428E367E1EC5570AD726A029FE761703D089A661A4CF2DA8CC653D8287C2AC3877BBC361040FFED96F6906FD421D7CAEQ6z8M" TargetMode="External"/><Relationship Id="rId129" Type="http://schemas.openxmlformats.org/officeDocument/2006/relationships/hyperlink" Target="consultantplus://offline/ref=383C0AB9574201F8428E367E1EC5570AD421A328FB791703D089A661A4CF2DA8CC653D8287C2AD3D7DBBC361040FFED96F6906FD421D7CAEQ6z8M" TargetMode="External"/><Relationship Id="rId54" Type="http://schemas.openxmlformats.org/officeDocument/2006/relationships/hyperlink" Target="consultantplus://offline/ref=383C0AB9574201F8428E367E1EC5570AD727A12CFD761703D089A661A4CF2DA8CC653D8287C2AD387CBBC361040FFED96F6906FD421D7CAEQ6z8M" TargetMode="External"/><Relationship Id="rId70" Type="http://schemas.openxmlformats.org/officeDocument/2006/relationships/hyperlink" Target="consultantplus://offline/ref=383C0AB9574201F8428E367E1EC5570AD621A72FF57A1703D089A661A4CF2DA8CC653D8287C7AD3879BBC361040FFED96F6906FD421D7CAEQ6z8M" TargetMode="External"/><Relationship Id="rId75" Type="http://schemas.openxmlformats.org/officeDocument/2006/relationships/hyperlink" Target="consultantplus://offline/ref=383C0AB9574201F8428E367E1EC5570AD621A72FF57A1703D089A661A4CF2DA8CC653D8287C7A8397CBBC361040FFED96F6906FD421D7CAEQ6z8M" TargetMode="External"/><Relationship Id="rId91" Type="http://schemas.openxmlformats.org/officeDocument/2006/relationships/hyperlink" Target="consultantplus://offline/ref=383C0AB9574201F8428E367E1EC5570AD421A328FB791703D089A661A4CF2DA8CC653D8287C2AD3E7BBBC361040FFED96F6906FD421D7CAEQ6z8M" TargetMode="External"/><Relationship Id="rId96" Type="http://schemas.openxmlformats.org/officeDocument/2006/relationships/hyperlink" Target="consultantplus://offline/ref=383C0AB9574201F8428E367E1EC5570AD726A029FE761703D089A661A4CF2DA8CC653D8287C2AD337CBBC361040FFED96F6906FD421D7CAEQ6z8M" TargetMode="External"/><Relationship Id="rId140" Type="http://schemas.openxmlformats.org/officeDocument/2006/relationships/hyperlink" Target="consultantplus://offline/ref=383C0AB9574201F8428E367E1EC5570AD421A328FB791703D089A661A4CF2DA8CC653D8287C2AD327ABBC361040FFED96F6906FD421D7CAEQ6z8M" TargetMode="External"/><Relationship Id="rId145" Type="http://schemas.openxmlformats.org/officeDocument/2006/relationships/hyperlink" Target="consultantplus://offline/ref=383C0AB9574201F8428E367E1EC5570AD727AE2EFA7E1703D089A661A4CF2DA8CC653D8082CBA66E2FF4C23D415BEDD86F6904FC5EQ1zEM" TargetMode="External"/><Relationship Id="rId1" Type="http://schemas.openxmlformats.org/officeDocument/2006/relationships/styles" Target="styles.xml"/><Relationship Id="rId6" Type="http://schemas.openxmlformats.org/officeDocument/2006/relationships/hyperlink" Target="consultantplus://offline/ref=383C0AB9574201F8428E367E1EC5570AD726A029FE761703D089A661A4CF2DA8CC653D8287C2AD3B7EBBC361040FFED96F6906FD421D7CAEQ6z8M" TargetMode="External"/><Relationship Id="rId23" Type="http://schemas.openxmlformats.org/officeDocument/2006/relationships/hyperlink" Target="consultantplus://offline/ref=383C0AB9574201F8428E367E1EC5570AD726A029FE761703D089A661A4CF2DA8CC653D8287C2AD3A78BBC361040FFED96F6906FD421D7CAEQ6z8M" TargetMode="External"/><Relationship Id="rId28" Type="http://schemas.openxmlformats.org/officeDocument/2006/relationships/hyperlink" Target="consultantplus://offline/ref=383C0AB9574201F8428E367E1EC5570AD727A12CFD761703D089A661A4CF2DA8CC653D8287C2AD3B7FBBC361040FFED96F6906FD421D7CAEQ6z8M" TargetMode="External"/><Relationship Id="rId49" Type="http://schemas.openxmlformats.org/officeDocument/2006/relationships/hyperlink" Target="consultantplus://offline/ref=383C0AB9574201F8428E367E1EC5570AD726A029FE761703D089A661A4CF2DA8CC653D8287C2AD3E7EBBC361040FFED96F6906FD421D7CAEQ6z8M" TargetMode="External"/><Relationship Id="rId114" Type="http://schemas.openxmlformats.org/officeDocument/2006/relationships/hyperlink" Target="consultantplus://offline/ref=383C0AB9574201F8428E367E1EC5570AD72EAF29F87D1703D089A661A4CF2DA8CC653D8287C2AD3B79BBC361040FFED96F6906FD421D7CAEQ6z8M" TargetMode="External"/><Relationship Id="rId119" Type="http://schemas.openxmlformats.org/officeDocument/2006/relationships/hyperlink" Target="consultantplus://offline/ref=383C0AB9574201F8428E367E1EC5570AD72EAF29F87D1703D089A661A4CF2DA8CC653D8287C2AD3E7EBBC361040FFED96F6906FD421D7CAEQ6z8M" TargetMode="External"/><Relationship Id="rId44" Type="http://schemas.openxmlformats.org/officeDocument/2006/relationships/hyperlink" Target="consultantplus://offline/ref=383C0AB9574201F8428E367E1EC5570AD727A12CFD761703D089A661A4CF2DA8CC653D8287C2AD387FBBC361040FFED96F6906FD421D7CAEQ6z8M" TargetMode="External"/><Relationship Id="rId60" Type="http://schemas.openxmlformats.org/officeDocument/2006/relationships/hyperlink" Target="consultantplus://offline/ref=383C0AB9574201F8428E367E1EC5570AD621A72FF57A1703D089A661A4CF2DA8CC653D8287C3AD387FBBC361040FFED96F6906FD421D7CAEQ6z8M" TargetMode="External"/><Relationship Id="rId65" Type="http://schemas.openxmlformats.org/officeDocument/2006/relationships/hyperlink" Target="consultantplus://offline/ref=383C0AB9574201F8428E367E1EC5570AD621A72FF57A1703D089A661A4CF2DA8CC653D8287C6AE3A7ABBC361040FFED96F6906FD421D7CAEQ6z8M" TargetMode="External"/><Relationship Id="rId81" Type="http://schemas.openxmlformats.org/officeDocument/2006/relationships/hyperlink" Target="consultantplus://offline/ref=383C0AB9574201F8428E367E1EC5570AD726A029FE761703D089A661A4CF2DA8CC653D8287C2AD3C76BBC361040FFED96F6906FD421D7CAEQ6z8M" TargetMode="External"/><Relationship Id="rId86" Type="http://schemas.openxmlformats.org/officeDocument/2006/relationships/hyperlink" Target="consultantplus://offline/ref=383C0AB9574201F8428E367E1EC5570AD726A029FE761703D089A661A4CF2DA8CC653D8287C2AD3D7BBBC361040FFED96F6906FD421D7CAEQ6z8M" TargetMode="External"/><Relationship Id="rId130" Type="http://schemas.openxmlformats.org/officeDocument/2006/relationships/hyperlink" Target="consultantplus://offline/ref=383C0AB9574201F8428E367E1EC5570AD421A328FB791703D089A661A4CF2DA8CC653D8287C2AD3D7DBBC361040FFED96F6906FD421D7CAEQ6z8M" TargetMode="External"/><Relationship Id="rId135" Type="http://schemas.openxmlformats.org/officeDocument/2006/relationships/hyperlink" Target="consultantplus://offline/ref=383C0AB9574201F8428E367E1EC5570AD726A029FE761703D089A661A4CF2DA8CC653D8287C2AC3976BBC361040FFED96F6906FD421D7CAEQ6z8M" TargetMode="External"/><Relationship Id="rId13" Type="http://schemas.openxmlformats.org/officeDocument/2006/relationships/hyperlink" Target="consultantplus://offline/ref=383C0AB9574201F8428E367E1EC5570AD421A328FB791703D089A661A4CF2DA8CC653D8287C2AD3B7EBBC361040FFED96F6906FD421D7CAEQ6z8M" TargetMode="External"/><Relationship Id="rId18" Type="http://schemas.openxmlformats.org/officeDocument/2006/relationships/hyperlink" Target="consultantplus://offline/ref=383C0AB9574201F8428E367E1EC5570AD622A728FF7F1703D089A661A4CF2DA8CC653D8287C2AD3879BBC361040FFED96F6906FD421D7CAEQ6z8M" TargetMode="External"/><Relationship Id="rId39" Type="http://schemas.openxmlformats.org/officeDocument/2006/relationships/hyperlink" Target="consultantplus://offline/ref=383C0AB9574201F8428E367E1EC5570AD727A12CFD761703D089A661A4CF2DA8CC653D8287C2AD3B7BBBC361040FFED96F6906FD421D7CAEQ6z8M" TargetMode="External"/><Relationship Id="rId109" Type="http://schemas.openxmlformats.org/officeDocument/2006/relationships/hyperlink" Target="consultantplus://offline/ref=383C0AB9574201F8428E367E1EC5570AD421A328FB791703D089A661A4CF2DA8CC653D8287C2AD3C7BBBC361040FFED96F6906FD421D7CAEQ6z8M" TargetMode="External"/><Relationship Id="rId34" Type="http://schemas.openxmlformats.org/officeDocument/2006/relationships/hyperlink" Target="consultantplus://offline/ref=383C0AB9574201F8428E367E1EC5570AD726A029FE761703D089A661A4CF2DA8CC653D8287C2AD3B78BBC361040FFED96F6906FD421D7CAEQ6z8M" TargetMode="External"/><Relationship Id="rId50" Type="http://schemas.openxmlformats.org/officeDocument/2006/relationships/hyperlink" Target="consultantplus://offline/ref=383C0AB9574201F8428E367E1EC5570AD726A029FE761703D089A661A4CF2DA8CC653D8287C2AD3E7CBBC361040FFED96F6906FD421D7CAEQ6z8M" TargetMode="External"/><Relationship Id="rId55" Type="http://schemas.openxmlformats.org/officeDocument/2006/relationships/hyperlink" Target="consultantplus://offline/ref=383C0AB9574201F8428E367E1EC5570AD621A72FF57A1703D089A661A4CF2DA8DE65658E86C3B33A7FAE953042Q5zBM" TargetMode="External"/><Relationship Id="rId76" Type="http://schemas.openxmlformats.org/officeDocument/2006/relationships/hyperlink" Target="consultantplus://offline/ref=383C0AB9574201F8428E367E1EC5570AD621A72FF57A1703D089A661A4CF2DA8CC653D8287C7AB3A79BBC361040FFED96F6906FD421D7CAEQ6z8M" TargetMode="External"/><Relationship Id="rId97" Type="http://schemas.openxmlformats.org/officeDocument/2006/relationships/hyperlink" Target="consultantplus://offline/ref=383C0AB9574201F8428E367E1EC5570AD726A029FE761703D089A661A4CF2DA8CC653D8287C2AD337DBBC361040FFED96F6906FD421D7CAEQ6z8M" TargetMode="External"/><Relationship Id="rId104" Type="http://schemas.openxmlformats.org/officeDocument/2006/relationships/hyperlink" Target="consultantplus://offline/ref=383C0AB9574201F8428E367E1EC5570AD726A029FE761703D089A661A4CF2DA8CC653D8287C2AC3A77BBC361040FFED96F6906FD421D7CAEQ6z8M" TargetMode="External"/><Relationship Id="rId120" Type="http://schemas.openxmlformats.org/officeDocument/2006/relationships/hyperlink" Target="consultantplus://offline/ref=383C0AB9574201F8428E367E1EC5570AD72EAF29F87D1703D089A661A4CF2DA8CC653D8287C2AD3E7FBBC361040FFED96F6906FD421D7CAEQ6z8M" TargetMode="External"/><Relationship Id="rId125" Type="http://schemas.openxmlformats.org/officeDocument/2006/relationships/hyperlink" Target="consultantplus://offline/ref=383C0AB9574201F8428E367E1EC5570AD726A029FE761703D089A661A4CF2DA8CC653D8287C2AC397EBBC361040FFED96F6906FD421D7CAEQ6z8M" TargetMode="External"/><Relationship Id="rId141" Type="http://schemas.openxmlformats.org/officeDocument/2006/relationships/hyperlink" Target="consultantplus://offline/ref=383C0AB9574201F8428E367E1EC5570AD624A127FC7D1703D089A661A4CF2DA8CC653D8287C2AD3A7BBBC361040FFED96F6906FD421D7CAEQ6z8M" TargetMode="External"/><Relationship Id="rId146" Type="http://schemas.openxmlformats.org/officeDocument/2006/relationships/hyperlink" Target="consultantplus://offline/ref=383C0AB9574201F8428E367E1EC5570AD727AE2EFA7E1703D089A661A4CF2DA8CC653D8082CBA66E2FF4C23D415BEDD86F6904FC5EQ1zEM" TargetMode="External"/><Relationship Id="rId7" Type="http://schemas.openxmlformats.org/officeDocument/2006/relationships/hyperlink" Target="consultantplus://offline/ref=383C0AB9574201F8428E367E1EC5570AD727A12CFD761703D089A661A4CF2DA8CC653D8287C2AD3A7BBBC361040FFED96F6906FD421D7CAEQ6z8M" TargetMode="External"/><Relationship Id="rId71" Type="http://schemas.openxmlformats.org/officeDocument/2006/relationships/hyperlink" Target="consultantplus://offline/ref=383C0AB9574201F8428E367E1EC5570AD621A72FF57A1703D089A661A4CF2DA8CC653D8287C7AF3B7EBBC361040FFED96F6906FD421D7CAEQ6z8M" TargetMode="External"/><Relationship Id="rId92" Type="http://schemas.openxmlformats.org/officeDocument/2006/relationships/hyperlink" Target="consultantplus://offline/ref=383C0AB9574201F8428E367E1EC5570AD421A328FB791703D089A661A4CF2DA8CC653D8287C2AD3E79BBC361040FFED96F6906FD421D7CAEQ6z8M" TargetMode="External"/><Relationship Id="rId2" Type="http://schemas.openxmlformats.org/officeDocument/2006/relationships/settings" Target="settings.xml"/><Relationship Id="rId29" Type="http://schemas.openxmlformats.org/officeDocument/2006/relationships/hyperlink" Target="consultantplus://offline/ref=383C0AB9574201F8428E367E1EC5570AD727A12CFD761703D089A661A4CF2DA8CC653D8287C2AD3B7CBBC361040FFED96F6906FD421D7CAEQ6z8M" TargetMode="External"/><Relationship Id="rId24" Type="http://schemas.openxmlformats.org/officeDocument/2006/relationships/hyperlink" Target="consultantplus://offline/ref=383C0AB9574201F8428E367E1EC5570AD726A029FE761703D089A661A4CF2DA8CC653D8287C2AD3B7DBBC361040FFED96F6906FD421D7CAEQ6z8M" TargetMode="External"/><Relationship Id="rId40" Type="http://schemas.openxmlformats.org/officeDocument/2006/relationships/hyperlink" Target="consultantplus://offline/ref=383C0AB9574201F8428E367E1EC5570AD727A12CFD761703D089A661A4CF2DA8CC653D8287C2AD3B79BBC361040FFED96F6906FD421D7CAEQ6z8M" TargetMode="External"/><Relationship Id="rId45" Type="http://schemas.openxmlformats.org/officeDocument/2006/relationships/hyperlink" Target="consultantplus://offline/ref=383C0AB9574201F8428E367E1EC5570AD726A029FE761703D089A661A4CF2DA8CC653D8287C2AD387EBBC361040FFED96F6906FD421D7CAEQ6z8M" TargetMode="External"/><Relationship Id="rId66" Type="http://schemas.openxmlformats.org/officeDocument/2006/relationships/hyperlink" Target="consultantplus://offline/ref=383C0AB9574201F8428E367E1EC5570AD621A72FF57A1703D089A661A4CF2DA8CC653D8287C6AE3A79BBC361040FFED96F6906FD421D7CAEQ6z8M" TargetMode="External"/><Relationship Id="rId87" Type="http://schemas.openxmlformats.org/officeDocument/2006/relationships/hyperlink" Target="consultantplus://offline/ref=383C0AB9574201F8428E367E1EC5570AD421A328FB791703D089A661A4CF2DA8CC653D8287C2AD3E7EBBC361040FFED96F6906FD421D7CAEQ6z8M" TargetMode="External"/><Relationship Id="rId110" Type="http://schemas.openxmlformats.org/officeDocument/2006/relationships/hyperlink" Target="consultantplus://offline/ref=383C0AB9574201F8428E367E1EC5570AD72EAF29F87D1703D089A661A4CF2DA8CC653D8287C2AD3B7EBBC361040FFED96F6906FD421D7CAEQ6z8M" TargetMode="External"/><Relationship Id="rId115" Type="http://schemas.openxmlformats.org/officeDocument/2006/relationships/hyperlink" Target="consultantplus://offline/ref=383C0AB9574201F8428E367E1EC5570AD72EAF29F87D1703D089A661A4CF2DA8CC653D8287C2AD387FBBC361040FFED96F6906FD421D7CAEQ6z8M" TargetMode="External"/><Relationship Id="rId131" Type="http://schemas.openxmlformats.org/officeDocument/2006/relationships/hyperlink" Target="consultantplus://offline/ref=383C0AB9574201F8428E367E1EC5570AD726A029FE761703D089A661A4CF2DA8CC653D8287C2AC397BBBC361040FFED96F6906FD421D7CAEQ6z8M" TargetMode="External"/><Relationship Id="rId136" Type="http://schemas.openxmlformats.org/officeDocument/2006/relationships/hyperlink" Target="consultantplus://offline/ref=383C0AB9574201F8428E367E1EC5570AD727AE2EFA7E1703D089A661A4CF2DA8CC653D8181C3A66E2FF4C23D415BEDD86F6904FC5EQ1zEM" TargetMode="External"/><Relationship Id="rId61" Type="http://schemas.openxmlformats.org/officeDocument/2006/relationships/hyperlink" Target="consultantplus://offline/ref=383C0AB9574201F8428E367E1EC5570AD621A72FF57A1703D089A661A4CF2DA8CC653D8287C3AD3E78BBC361040FFED96F6906FD421D7CAEQ6z8M" TargetMode="External"/><Relationship Id="rId82" Type="http://schemas.openxmlformats.org/officeDocument/2006/relationships/hyperlink" Target="consultantplus://offline/ref=383C0AB9574201F8428E367E1EC5570AD726A029FE761703D089A661A4CF2DA8CC653D8287C2AD3D7EBBC361040FFED96F6906FD421D7CAEQ6z8M" TargetMode="External"/><Relationship Id="rId19" Type="http://schemas.openxmlformats.org/officeDocument/2006/relationships/hyperlink" Target="consultantplus://offline/ref=383C0AB9574201F8428E367E1EC5570AD421A328FB791703D089A661A4CF2DA8CC653D8287C2AD3B7ABBC361040FFED96F6906FD421D7CAEQ6z8M" TargetMode="External"/><Relationship Id="rId14" Type="http://schemas.openxmlformats.org/officeDocument/2006/relationships/hyperlink" Target="consultantplus://offline/ref=383C0AB9574201F8428E367E1EC5570AD421A328FB791703D089A661A4CF2DA8CC653D8287C2AD3B7CBBC361040FFED96F6906FD421D7CAEQ6z8M" TargetMode="External"/><Relationship Id="rId30" Type="http://schemas.openxmlformats.org/officeDocument/2006/relationships/hyperlink" Target="consultantplus://offline/ref=383C0AB9574201F8428E367E1EC5570AD727A12CFD761703D089A661A4CF2DA8CC653D8287C2AD3B7DBBC361040FFED96F6906FD421D7CAEQ6z8M" TargetMode="External"/><Relationship Id="rId35" Type="http://schemas.openxmlformats.org/officeDocument/2006/relationships/hyperlink" Target="consultantplus://offline/ref=383C0AB9574201F8428E367E1EC5570AD421A328FB791703D089A661A4CF2DA8CC653D8287C2AD387CBBC361040FFED96F6906FD421D7CAEQ6z8M" TargetMode="External"/><Relationship Id="rId56" Type="http://schemas.openxmlformats.org/officeDocument/2006/relationships/hyperlink" Target="consultantplus://offline/ref=383C0AB9574201F8428E367E1EC5570AD621A72FF57A1703D089A661A4CF2DA8CC653D8287C2AE337FBBC361040FFED96F6906FD421D7CAEQ6z8M" TargetMode="External"/><Relationship Id="rId77" Type="http://schemas.openxmlformats.org/officeDocument/2006/relationships/hyperlink" Target="consultantplus://offline/ref=383C0AB9574201F8428E367E1EC5570AD726A029FE761703D089A661A4CF2DA8CC653D8287C2AD3E76BBC361040FFED96F6906FD421D7CAEQ6z8M" TargetMode="External"/><Relationship Id="rId100" Type="http://schemas.openxmlformats.org/officeDocument/2006/relationships/hyperlink" Target="consultantplus://offline/ref=383C0AB9574201F8428E367E1EC5570AD421A328FB791703D089A661A4CF2DA8CC653D8287C2AD3F7FBBC361040FFED96F6906FD421D7CAEQ6z8M" TargetMode="External"/><Relationship Id="rId105" Type="http://schemas.openxmlformats.org/officeDocument/2006/relationships/hyperlink" Target="consultantplus://offline/ref=383C0AB9574201F8428E367E1EC5570AD727A12CFD761703D089A661A4CF2DA8CC653D8287C2AD387DBBC361040FFED96F6906FD421D7CAEQ6z8M" TargetMode="External"/><Relationship Id="rId126" Type="http://schemas.openxmlformats.org/officeDocument/2006/relationships/hyperlink" Target="consultantplus://offline/ref=383C0AB9574201F8428E367E1EC5570AD726A029FE761703D089A661A4CF2DA8CC653D8287C2AC397CBBC361040FFED96F6906FD421D7CAEQ6z8M" TargetMode="External"/><Relationship Id="rId147" Type="http://schemas.openxmlformats.org/officeDocument/2006/relationships/hyperlink" Target="consultantplus://offline/ref=383C0AB9574201F8428E367E1EC5570AD624A127FC7D1703D089A661A4CF2DA8CC653D8287C2AD3A7BBBC361040FFED96F6906FD421D7CAEQ6z8M" TargetMode="External"/><Relationship Id="rId8" Type="http://schemas.openxmlformats.org/officeDocument/2006/relationships/hyperlink" Target="consultantplus://offline/ref=383C0AB9574201F8428E367E1EC5570AD72EAF29F87D1703D089A661A4CF2DA8CC653D8287C2AD3A77BBC361040FFED96F6906FD421D7CAEQ6z8M" TargetMode="External"/><Relationship Id="rId51" Type="http://schemas.openxmlformats.org/officeDocument/2006/relationships/hyperlink" Target="consultantplus://offline/ref=383C0AB9574201F8428E367E1EC5570AD726A029FE761703D089A661A4CF2DA8CC653D8287C2AD3E78BBC361040FFED96F6906FD421D7CAEQ6z8M" TargetMode="External"/><Relationship Id="rId72" Type="http://schemas.openxmlformats.org/officeDocument/2006/relationships/hyperlink" Target="consultantplus://offline/ref=383C0AB9574201F8428E367E1EC5570AD621A72FF57A1703D089A661A4CF2DA8CC653D8287C7A93E7FBBC361040FFED96F6906FD421D7CAEQ6z8M" TargetMode="External"/><Relationship Id="rId93" Type="http://schemas.openxmlformats.org/officeDocument/2006/relationships/hyperlink" Target="consultantplus://offline/ref=383C0AB9574201F8428E367E1EC5570AD726A029FE761703D089A661A4CF2DA8CC653D8287C2AD3276BBC361040FFED96F6906FD421D7CAEQ6z8M" TargetMode="External"/><Relationship Id="rId98" Type="http://schemas.openxmlformats.org/officeDocument/2006/relationships/hyperlink" Target="consultantplus://offline/ref=383C0AB9574201F8428E367E1EC5570AD726A029FE761703D089A661A4CF2DA8CC653D8287C2AD337ABBC361040FFED96F6906FD421D7CAEQ6z8M" TargetMode="External"/><Relationship Id="rId121" Type="http://schemas.openxmlformats.org/officeDocument/2006/relationships/hyperlink" Target="consultantplus://offline/ref=383C0AB9574201F8428E367E1EC5570AD72EAF29F87D1703D089A661A4CF2DA8CC653D8287C2AD3E78BBC361040FFED96F6906FD421D7CAEQ6z8M" TargetMode="External"/><Relationship Id="rId142" Type="http://schemas.openxmlformats.org/officeDocument/2006/relationships/hyperlink" Target="consultantplus://offline/ref=383C0AB9574201F8428E367E1EC5570AD726A029FE761703D089A661A4CF2DA8CC653D8287C2AC3E7FBBC361040FFED96F6906FD421D7CAEQ6z8M" TargetMode="External"/><Relationship Id="rId3" Type="http://schemas.openxmlformats.org/officeDocument/2006/relationships/webSettings" Target="webSettings.xml"/><Relationship Id="rId25" Type="http://schemas.openxmlformats.org/officeDocument/2006/relationships/hyperlink" Target="consultantplus://offline/ref=383C0AB9574201F8428E367E1EC5570AD72EAF26F9781703D089A661A4CF2DA8CC653D8287C2AD3B7EBBC361040FFED96F6906FD421D7CAEQ6z8M" TargetMode="External"/><Relationship Id="rId46" Type="http://schemas.openxmlformats.org/officeDocument/2006/relationships/hyperlink" Target="consultantplus://offline/ref=383C0AB9574201F8428E367E1EC5570AD726A029FE761703D089A661A4CF2DA8CC653D8287C2AD387DBBC361040FFED96F6906FD421D7CAEQ6z8M" TargetMode="External"/><Relationship Id="rId67" Type="http://schemas.openxmlformats.org/officeDocument/2006/relationships/hyperlink" Target="consultantplus://offline/ref=383C0AB9574201F8428E367E1EC5570AD621A72FF57A1703D089A661A4CF2DA8CC653D8287C6A83F7BBBC361040FFED96F6906FD421D7CAEQ6z8M" TargetMode="External"/><Relationship Id="rId116" Type="http://schemas.openxmlformats.org/officeDocument/2006/relationships/hyperlink" Target="consultantplus://offline/ref=383C0AB9574201F8428E367E1EC5570AD72EAF29F87D1703D089A661A4CF2DA8CC653D8287C2AD397EBBC361040FFED96F6906FD421D7CAEQ6z8M" TargetMode="External"/><Relationship Id="rId137" Type="http://schemas.openxmlformats.org/officeDocument/2006/relationships/hyperlink" Target="consultantplus://offline/ref=383C0AB9574201F8428E367E1EC5570AD726A029FE761703D089A661A4CF2DA8CC653D8287C2AC3E7EBBC361040FFED96F6906FD421D7CAEQ6z8M" TargetMode="External"/><Relationship Id="rId20" Type="http://schemas.openxmlformats.org/officeDocument/2006/relationships/hyperlink" Target="consultantplus://offline/ref=383C0AB9574201F8428E367E1EC5570AD421A328FB791703D089A661A4CF2DA8CC653D8287C2AD3B7BBBC361040FFED96F6906FD421D7CAEQ6z8M" TargetMode="External"/><Relationship Id="rId41" Type="http://schemas.openxmlformats.org/officeDocument/2006/relationships/hyperlink" Target="consultantplus://offline/ref=383C0AB9574201F8428E367E1EC5570AD727A12CFD761703D089A661A4CF2DA8CC653D8287C2AD3B77BBC361040FFED96F6906FD421D7CAEQ6z8M" TargetMode="External"/><Relationship Id="rId62" Type="http://schemas.openxmlformats.org/officeDocument/2006/relationships/hyperlink" Target="consultantplus://offline/ref=383C0AB9574201F8428E367E1EC5570AD621A72FF57A1703D089A661A4CF2DA8CC653D8287C3AD3F7CBBC361040FFED96F6906FD421D7CAEQ6z8M" TargetMode="External"/><Relationship Id="rId83" Type="http://schemas.openxmlformats.org/officeDocument/2006/relationships/hyperlink" Target="consultantplus://offline/ref=383C0AB9574201F8428E367E1EC5570AD727AE2EFA7E1703D089A661A4CF2DA8CC653D8082CBA66E2FF4C23D415BEDD86F6904FC5EQ1zEM" TargetMode="External"/><Relationship Id="rId88" Type="http://schemas.openxmlformats.org/officeDocument/2006/relationships/hyperlink" Target="consultantplus://offline/ref=383C0AB9574201F8428E367E1EC5570AD726A029FE761703D089A661A4CF2DA8CC653D8287C2AD327DBBC361040FFED96F6906FD421D7CAEQ6z8M" TargetMode="External"/><Relationship Id="rId111" Type="http://schemas.openxmlformats.org/officeDocument/2006/relationships/hyperlink" Target="consultantplus://offline/ref=383C0AB9574201F8428E367E1EC5570AD726A029FE761703D089A661A4CF2DA8CC653D8287C2AC3B7CBBC361040FFED96F6906FD421D7CAEQ6z8M" TargetMode="External"/><Relationship Id="rId132" Type="http://schemas.openxmlformats.org/officeDocument/2006/relationships/hyperlink" Target="consultantplus://offline/ref=383C0AB9574201F8428E367E1EC5570AD421A328FB791703D089A661A4CF2DA8CC653D8287C2AD3D7BBBC361040FFED96F6906FD421D7CAEQ6z8M" TargetMode="External"/><Relationship Id="rId15" Type="http://schemas.openxmlformats.org/officeDocument/2006/relationships/hyperlink" Target="consultantplus://offline/ref=383C0AB9574201F8428E367E1EC5570AD726A029FE761703D089A661A4CF2DA8CC653D8287C2AD3B7EBBC361040FFED96F6906FD421D7CAEQ6z8M" TargetMode="External"/><Relationship Id="rId36" Type="http://schemas.openxmlformats.org/officeDocument/2006/relationships/hyperlink" Target="consultantplus://offline/ref=383C0AB9574201F8428E367E1EC5570AD726A029FE761703D089A661A4CF2DA8CC653D8287C2AD3B77BBC361040FFED96F6906FD421D7CAEQ6z8M" TargetMode="External"/><Relationship Id="rId57" Type="http://schemas.openxmlformats.org/officeDocument/2006/relationships/hyperlink" Target="consultantplus://offline/ref=383C0AB9574201F8428E367E1EC5570AD621A72FF57A1703D089A661A4CF2DA8CC653D8287C2A93379BBC361040FFED96F6906FD421D7CAEQ6z8M" TargetMode="External"/><Relationship Id="rId106" Type="http://schemas.openxmlformats.org/officeDocument/2006/relationships/hyperlink" Target="consultantplus://offline/ref=383C0AB9574201F8428E367E1EC5570AD421A328FB791703D089A661A4CF2DA8CC653D8287C2AD3C7FBBC361040FFED96F6906FD421D7CAEQ6z8M" TargetMode="External"/><Relationship Id="rId127" Type="http://schemas.openxmlformats.org/officeDocument/2006/relationships/hyperlink" Target="consultantplus://offline/ref=383C0AB9574201F8428E367E1EC5570AD726A029FE761703D089A661A4CF2DA8CC653D8287C2AC397DBBC361040FFED96F6906FD421D7CAEQ6z8M" TargetMode="External"/><Relationship Id="rId10" Type="http://schemas.openxmlformats.org/officeDocument/2006/relationships/hyperlink" Target="consultantplus://offline/ref=383C0AB9574201F8428E367E1EC5570AD424A32FFC781703D089A661A4CF2DA8CC653D8287C2AD3B7FBBC361040FFED96F6906FD421D7CAEQ6z8M" TargetMode="External"/><Relationship Id="rId31" Type="http://schemas.openxmlformats.org/officeDocument/2006/relationships/hyperlink" Target="consultantplus://offline/ref=383C0AB9574201F8428E367E1EC5570AD421A328FB791703D089A661A4CF2DA8CC653D8287C2AD387EBBC361040FFED96F6906FD421D7CAEQ6z8M" TargetMode="External"/><Relationship Id="rId52" Type="http://schemas.openxmlformats.org/officeDocument/2006/relationships/hyperlink" Target="consultantplus://offline/ref=383C0AB9574201F8428E367E1EC5570AD727A12CFD761703D089A661A4CF2DA8CC653D8287C2AD387CBBC361040FFED96F6906FD421D7CAEQ6z8M" TargetMode="External"/><Relationship Id="rId73" Type="http://schemas.openxmlformats.org/officeDocument/2006/relationships/hyperlink" Target="consultantplus://offline/ref=383C0AB9574201F8428E367E1EC5570AD621A72FF57A1703D089A661A4CF2DA8CC653D8287C7A93C7DBBC361040FFED96F6906FD421D7CAEQ6z8M" TargetMode="External"/><Relationship Id="rId78" Type="http://schemas.openxmlformats.org/officeDocument/2006/relationships/hyperlink" Target="consultantplus://offline/ref=383C0AB9574201F8428E367E1EC5570AD421A328FB791703D089A661A4CF2DA8CC653D8287C2AD397DBBC361040FFED96F6906FD421D7CAEQ6z8M" TargetMode="External"/><Relationship Id="rId94" Type="http://schemas.openxmlformats.org/officeDocument/2006/relationships/hyperlink" Target="consultantplus://offline/ref=383C0AB9574201F8428E367E1EC5570AD726A029FE761703D089A661A4CF2DA8CC653D8287C2AD337EBBC361040FFED96F6906FD421D7CAEQ6z8M" TargetMode="External"/><Relationship Id="rId99" Type="http://schemas.openxmlformats.org/officeDocument/2006/relationships/hyperlink" Target="consultantplus://offline/ref=383C0AB9574201F8428E367E1EC5570AD726A029FE761703D089A661A4CF2DA8CC653D8287C2AD337BBBC361040FFED96F6906FD421D7CAEQ6z8M" TargetMode="External"/><Relationship Id="rId101" Type="http://schemas.openxmlformats.org/officeDocument/2006/relationships/hyperlink" Target="consultantplus://offline/ref=383C0AB9574201F8428E367E1EC5570AD726A029FE761703D089A661A4CF2DA8CC653D8287C2AD3379BBC361040FFED96F6906FD421D7CAEQ6z8M" TargetMode="External"/><Relationship Id="rId122" Type="http://schemas.openxmlformats.org/officeDocument/2006/relationships/hyperlink" Target="consultantplus://offline/ref=383C0AB9574201F8428E367E1EC5570AD421A328FB791703D089A661A4CF2DA8CC653D8287C2AD3C78BBC361040FFED96F6906FD421D7CAEQ6z8M" TargetMode="External"/><Relationship Id="rId143" Type="http://schemas.openxmlformats.org/officeDocument/2006/relationships/hyperlink" Target="consultantplus://offline/ref=383C0AB9574201F8428E367E1EC5570AD727AE2EFA7E1703D089A661A4CF2DA8CC653D8082CBA66E2FF4C23D415BEDD86F6904FC5EQ1zEM" TargetMode="External"/><Relationship Id="rId148" Type="http://schemas.openxmlformats.org/officeDocument/2006/relationships/hyperlink" Target="consultantplus://offline/ref=383C0AB9574201F8428E367E1EC5570AD727AE2EFA7E1703D089A661A4CF2DA8CC653D8082CBA66E2FF4C23D415BEDD86F6904FC5EQ1zE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3C0AB9574201F8428E367E1EC5570AD622A728FF7F1703D089A661A4CF2DA8CC653D8287C2AD3879BBC361040FFED96F6906FD421D7CAEQ6z8M" TargetMode="External"/><Relationship Id="rId26" Type="http://schemas.openxmlformats.org/officeDocument/2006/relationships/hyperlink" Target="consultantplus://offline/ref=383C0AB9574201F8428E367E1EC5570AD726A029FE761703D089A661A4CF2DA8CC653D8287C2AD3B7BBBC361040FFED96F6906FD421D7CAEQ6z8M" TargetMode="External"/><Relationship Id="rId47" Type="http://schemas.openxmlformats.org/officeDocument/2006/relationships/hyperlink" Target="consultantplus://offline/ref=383C0AB9574201F8428E367E1EC5570AD726A029FE761703D089A661A4CF2DA8CC653D8287C2AD397BBBC361040FFED96F6906FD421D7CAEQ6z8M" TargetMode="External"/><Relationship Id="rId68" Type="http://schemas.openxmlformats.org/officeDocument/2006/relationships/hyperlink" Target="consultantplus://offline/ref=383C0AB9574201F8428E367E1EC5570AD621A72FF57A1703D089A661A4CF2DA8CC653D8287C6AA387FBBC361040FFED96F6906FD421D7CAEQ6z8M" TargetMode="External"/><Relationship Id="rId89" Type="http://schemas.openxmlformats.org/officeDocument/2006/relationships/hyperlink" Target="consultantplus://offline/ref=383C0AB9574201F8428E367E1EC5570AD421A328FB791703D089A661A4CF2DA8CC653D8287C2AD3E7ABBC361040FFED96F6906FD421D7CAEQ6z8M" TargetMode="External"/><Relationship Id="rId112" Type="http://schemas.openxmlformats.org/officeDocument/2006/relationships/hyperlink" Target="consultantplus://offline/ref=383C0AB9574201F8428E367E1EC5570AD72EAF29F87D1703D089A661A4CF2DA8CC653D8287C2AD3B7FBBC361040FFED96F6906FD421D7CAEQ6z8M" TargetMode="External"/><Relationship Id="rId133" Type="http://schemas.openxmlformats.org/officeDocument/2006/relationships/hyperlink" Target="consultantplus://offline/ref=383C0AB9574201F8428E367E1EC5570AD421A328FB791703D089A661A4CF2DA8CC653D8287C2AD3D78BBC361040FFED96F6906FD421D7CAEQ6z8M" TargetMode="External"/><Relationship Id="rId16" Type="http://schemas.openxmlformats.org/officeDocument/2006/relationships/hyperlink" Target="consultantplus://offline/ref=383C0AB9574201F8428E367E1EC5570AD727A12CFD761703D089A661A4CF2DA8CC653D8287C2AD3A7BBBC361040FFED96F6906FD421D7CAEQ6z8M" TargetMode="External"/><Relationship Id="rId37" Type="http://schemas.openxmlformats.org/officeDocument/2006/relationships/hyperlink" Target="consultantplus://offline/ref=383C0AB9574201F8428E367E1EC5570AD727A12CFD761703D089A661A4CF2DA8CC653D8287C2AD3B7ABBC361040FFED96F6906FD421D7CAEQ6z8M" TargetMode="External"/><Relationship Id="rId58" Type="http://schemas.openxmlformats.org/officeDocument/2006/relationships/hyperlink" Target="consultantplus://offline/ref=383C0AB9574201F8428E367E1EC5570AD621A72FF57A1703D089A661A4CF2DA8CC653D8287C2A8387FBBC361040FFED96F6906FD421D7CAEQ6z8M" TargetMode="External"/><Relationship Id="rId79" Type="http://schemas.openxmlformats.org/officeDocument/2006/relationships/hyperlink" Target="consultantplus://offline/ref=383C0AB9574201F8428E367E1EC5570AD726A029FE761703D089A661A4CF2DA8CC653D8287C2AD3C78BBC361040FFED96F6906FD421D7CAEQ6z8M" TargetMode="External"/><Relationship Id="rId102" Type="http://schemas.openxmlformats.org/officeDocument/2006/relationships/hyperlink" Target="consultantplus://offline/ref=383C0AB9574201F8428E367E1EC5570AD726A029FE761703D089A661A4CF2DA8CC653D8287C2AC3A7BBBC361040FFED96F6906FD421D7CAEQ6z8M" TargetMode="External"/><Relationship Id="rId123" Type="http://schemas.openxmlformats.org/officeDocument/2006/relationships/hyperlink" Target="consultantplus://offline/ref=383C0AB9574201F8428E367E1EC5570AD726A029FE761703D089A661A4CF2DA8CC653D8287C2AC3879BBC361040FFED96F6906FD421D7CAEQ6z8M" TargetMode="External"/><Relationship Id="rId144" Type="http://schemas.openxmlformats.org/officeDocument/2006/relationships/hyperlink" Target="consultantplus://offline/ref=383C0AB9574201F8428E367E1EC5570AD727AE2EFA7E1703D089A661A4CF2DA8CC653D8082CBA66E2FF4C23D415BEDD86F6904FC5EQ1zEM" TargetMode="External"/><Relationship Id="rId90" Type="http://schemas.openxmlformats.org/officeDocument/2006/relationships/hyperlink" Target="consultantplus://offline/ref=383C0AB9574201F8428E367E1EC5570AD726A029FE761703D089A661A4CF2DA8CC653D8287C2AD327BBBC361040FFED96F6906FD421D7CAEQ6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28517</Words>
  <Characters>162552</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2021-01-11T12:51:00Z</dcterms:created>
  <dcterms:modified xsi:type="dcterms:W3CDTF">2021-01-11T12:51:00Z</dcterms:modified>
</cp:coreProperties>
</file>