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166F7B" w14:textId="77777777" w:rsidR="00B85DA7" w:rsidRPr="00B85DA7" w:rsidRDefault="00B85DA7" w:rsidP="00B85DA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B85DA7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76BF6C51" w14:textId="77777777" w:rsidR="00B85DA7" w:rsidRPr="00B85DA7" w:rsidRDefault="00B85DA7" w:rsidP="00B85DA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B85DA7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28AB46D4" w14:textId="77777777" w:rsidR="00B85DA7" w:rsidRPr="00B85DA7" w:rsidRDefault="00B85DA7" w:rsidP="00B85DA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3671C3CA" w14:textId="4DC8FFF7" w:rsidR="002437D2" w:rsidRPr="00B85DA7" w:rsidRDefault="00B85DA7" w:rsidP="00B85DA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B85DA7">
        <w:rPr>
          <w:rFonts w:ascii="Times New Roman" w:hAnsi="Times New Roman" w:cs="Times New Roman"/>
          <w:sz w:val="24"/>
          <w:szCs w:val="24"/>
        </w:rPr>
        <w:t>от _________2015 № _____________</w:t>
      </w:r>
    </w:p>
    <w:p w14:paraId="4570FF4A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Pr="00B85DA7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DA7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1C5BA442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DA7">
        <w:rPr>
          <w:rFonts w:ascii="Times New Roman" w:hAnsi="Times New Roman" w:cs="Times New Roman"/>
          <w:b/>
          <w:sz w:val="28"/>
          <w:szCs w:val="28"/>
        </w:rPr>
        <w:t>«</w:t>
      </w:r>
      <w:r w:rsidR="001048A2" w:rsidRPr="00B85DA7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363F59" w:rsidRPr="00B85DA7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B85DA7">
        <w:rPr>
          <w:rFonts w:ascii="Times New Roman" w:hAnsi="Times New Roman" w:cs="Times New Roman"/>
          <w:b/>
          <w:sz w:val="28"/>
          <w:szCs w:val="28"/>
        </w:rPr>
        <w:t>»</w:t>
      </w:r>
    </w:p>
    <w:p w14:paraId="09CD750A" w14:textId="77777777" w:rsidR="0098158A" w:rsidRPr="00B85DA7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B85DA7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DA7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68E6D2F2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DA7">
        <w:rPr>
          <w:rFonts w:ascii="Times New Roman" w:hAnsi="Times New Roman" w:cs="Times New Roman"/>
          <w:b/>
          <w:sz w:val="28"/>
          <w:szCs w:val="28"/>
        </w:rPr>
        <w:t>«</w:t>
      </w:r>
      <w:r w:rsidR="00285535" w:rsidRPr="00B85DA7">
        <w:rPr>
          <w:rFonts w:ascii="Times New Roman" w:hAnsi="Times New Roman" w:cs="Times New Roman"/>
          <w:b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85DA7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B85DA7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B85DA7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B85DA7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B85DA7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B85DA7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5DA7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B85DA7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0F850364" w14:textId="56BB1C45" w:rsidR="00021F1B" w:rsidRPr="00B85DA7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5DA7">
        <w:rPr>
          <w:rFonts w:ascii="Times New Roman" w:eastAsia="Calibri" w:hAnsi="Times New Roman" w:cs="Times New Roman"/>
          <w:sz w:val="28"/>
          <w:szCs w:val="28"/>
        </w:rPr>
        <w:t>«</w:t>
      </w:r>
      <w:r w:rsidR="00F15B8A" w:rsidRPr="00B85DA7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85DA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FA183F" w:rsidRPr="00B85DA7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Pr="00B85DA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 w:rsidRPr="00B85DA7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F15B8A" w:rsidRPr="00B85DA7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B85DA7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B85DA7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2"/>
        <w:gridCol w:w="2520"/>
        <w:gridCol w:w="1842"/>
        <w:gridCol w:w="1531"/>
        <w:gridCol w:w="1114"/>
        <w:gridCol w:w="1072"/>
        <w:gridCol w:w="1205"/>
        <w:gridCol w:w="1199"/>
        <w:gridCol w:w="1140"/>
        <w:gridCol w:w="1174"/>
      </w:tblGrid>
      <w:tr w:rsidR="00B85DA7" w:rsidRPr="00B85DA7" w14:paraId="6E86E16B" w14:textId="77777777" w:rsidTr="00B85DA7">
        <w:trPr>
          <w:trHeight w:val="20"/>
          <w:jc w:val="center"/>
        </w:trPr>
        <w:tc>
          <w:tcPr>
            <w:tcW w:w="4837" w:type="dxa"/>
            <w:gridSpan w:val="2"/>
          </w:tcPr>
          <w:p w14:paraId="339D932F" w14:textId="4524ED30" w:rsidR="00021F1B" w:rsidRPr="00B85DA7" w:rsidRDefault="0089584A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365" w:type="dxa"/>
            <w:gridSpan w:val="8"/>
          </w:tcPr>
          <w:p w14:paraId="3F244C10" w14:textId="141A79B0" w:rsidR="00021F1B" w:rsidRPr="00B85DA7" w:rsidRDefault="00F15B8A" w:rsidP="00B85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муниципальной службы в муниципальном образовании городской округ Реутов Московской области на 2015-2019 годы</w:t>
            </w:r>
          </w:p>
        </w:tc>
      </w:tr>
      <w:tr w:rsidR="00B85DA7" w:rsidRPr="00B85DA7" w14:paraId="3705FD59" w14:textId="77777777" w:rsidTr="00B85DA7">
        <w:trPr>
          <w:trHeight w:val="20"/>
          <w:jc w:val="center"/>
        </w:trPr>
        <w:tc>
          <w:tcPr>
            <w:tcW w:w="4837" w:type="dxa"/>
            <w:gridSpan w:val="2"/>
          </w:tcPr>
          <w:p w14:paraId="4782BD62" w14:textId="48D66209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365" w:type="dxa"/>
            <w:gridSpan w:val="8"/>
          </w:tcPr>
          <w:p w14:paraId="7DA827A6" w14:textId="01A7E1EF" w:rsidR="00021F1B" w:rsidRPr="00B85DA7" w:rsidRDefault="00F15B8A" w:rsidP="00B85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эффективности муниципальной службы в муниципальном образовании городской округ Реутов</w:t>
            </w:r>
          </w:p>
        </w:tc>
      </w:tr>
      <w:tr w:rsidR="00B85DA7" w:rsidRPr="00B85DA7" w14:paraId="23A4A2C0" w14:textId="77777777" w:rsidTr="00B85DA7">
        <w:trPr>
          <w:trHeight w:val="20"/>
          <w:jc w:val="center"/>
        </w:trPr>
        <w:tc>
          <w:tcPr>
            <w:tcW w:w="4837" w:type="dxa"/>
            <w:gridSpan w:val="2"/>
          </w:tcPr>
          <w:p w14:paraId="7BD5047D" w14:textId="181EB8EB" w:rsidR="00021F1B" w:rsidRPr="00B85DA7" w:rsidRDefault="0089584A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365" w:type="dxa"/>
            <w:gridSpan w:val="8"/>
          </w:tcPr>
          <w:p w14:paraId="361A225A" w14:textId="14290E31" w:rsidR="00021F1B" w:rsidRPr="00B85DA7" w:rsidRDefault="00B74BF1" w:rsidP="00B85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управление</w:t>
            </w:r>
            <w:r w:rsidR="00681E10"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</w:p>
        </w:tc>
      </w:tr>
      <w:tr w:rsidR="00B85DA7" w:rsidRPr="00B85DA7" w14:paraId="5CA361C3" w14:textId="77777777" w:rsidTr="00B85DA7">
        <w:trPr>
          <w:trHeight w:val="20"/>
          <w:jc w:val="center"/>
        </w:trPr>
        <w:tc>
          <w:tcPr>
            <w:tcW w:w="4837" w:type="dxa"/>
            <w:gridSpan w:val="2"/>
          </w:tcPr>
          <w:p w14:paraId="7E04613C" w14:textId="7EBA0682" w:rsidR="00021F1B" w:rsidRPr="00B85DA7" w:rsidRDefault="0089584A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365" w:type="dxa"/>
            <w:gridSpan w:val="8"/>
          </w:tcPr>
          <w:p w14:paraId="2F1B9881" w14:textId="77777777" w:rsidR="00924C2B" w:rsidRPr="00B85DA7" w:rsidRDefault="00924C2B" w:rsidP="00B85DA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hAnsi="Times New Roman" w:cs="Times New Roman"/>
                <w:sz w:val="24"/>
                <w:szCs w:val="24"/>
              </w:rPr>
              <w:t>Развитие нормативной правовой базы по вопросам муниципальной службы.</w:t>
            </w:r>
          </w:p>
          <w:p w14:paraId="50B65CE3" w14:textId="17939C00" w:rsidR="00924C2B" w:rsidRPr="00B85DA7" w:rsidRDefault="00924C2B" w:rsidP="00B85DA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 по противодействию коррупции на муниципальной службе в части кадровой работы.</w:t>
            </w:r>
          </w:p>
          <w:p w14:paraId="7F164A00" w14:textId="0595389A" w:rsidR="00924C2B" w:rsidRPr="00B85DA7" w:rsidRDefault="00924C2B" w:rsidP="00B85DA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прохождения муниципальной службы.</w:t>
            </w:r>
          </w:p>
          <w:p w14:paraId="1521E487" w14:textId="198C3667" w:rsidR="00924C2B" w:rsidRPr="00B85DA7" w:rsidRDefault="00924C2B" w:rsidP="00B85DA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муниципальных служащих.</w:t>
            </w:r>
          </w:p>
          <w:p w14:paraId="11AEC0C6" w14:textId="77777777" w:rsidR="003D7DC9" w:rsidRPr="00B85DA7" w:rsidRDefault="00924C2B" w:rsidP="00B85DA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профессионального развития муниципальных служащих</w:t>
            </w:r>
            <w:r w:rsidR="006969E7" w:rsidRPr="00B85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685576" w14:textId="23F0C889" w:rsidR="006969E7" w:rsidRPr="00B85DA7" w:rsidRDefault="006969E7" w:rsidP="00B85DA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образования.</w:t>
            </w:r>
          </w:p>
        </w:tc>
      </w:tr>
      <w:tr w:rsidR="00B85DA7" w:rsidRPr="00B85DA7" w14:paraId="0E897EA6" w14:textId="77777777" w:rsidTr="00B85DA7">
        <w:trPr>
          <w:trHeight w:val="20"/>
          <w:jc w:val="center"/>
        </w:trPr>
        <w:tc>
          <w:tcPr>
            <w:tcW w:w="4837" w:type="dxa"/>
            <w:gridSpan w:val="2"/>
          </w:tcPr>
          <w:p w14:paraId="02EA6423" w14:textId="782636C8" w:rsidR="00021F1B" w:rsidRPr="00B85DA7" w:rsidRDefault="0089584A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365" w:type="dxa"/>
            <w:gridSpan w:val="8"/>
          </w:tcPr>
          <w:p w14:paraId="75105493" w14:textId="4977CFAC" w:rsidR="00021F1B" w:rsidRPr="00B85DA7" w:rsidRDefault="0089584A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85DA7" w:rsidRPr="00B85DA7" w14:paraId="4CEEF191" w14:textId="77777777" w:rsidTr="00B85DA7">
        <w:trPr>
          <w:trHeight w:val="20"/>
          <w:jc w:val="center"/>
        </w:trPr>
        <w:tc>
          <w:tcPr>
            <w:tcW w:w="2293" w:type="dxa"/>
            <w:vMerge w:val="restart"/>
          </w:tcPr>
          <w:p w14:paraId="796961A7" w14:textId="36D05C96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859" w:type="dxa"/>
            <w:vMerge w:val="restart"/>
          </w:tcPr>
          <w:p w14:paraId="1BC998EF" w14:textId="07A1DFF4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28462B"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5231"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545" w:type="dxa"/>
            <w:vMerge w:val="restart"/>
          </w:tcPr>
          <w:p w14:paraId="1FFCCE36" w14:textId="77777777" w:rsidR="00021F1B" w:rsidRPr="00B85DA7" w:rsidRDefault="00021F1B" w:rsidP="00B85D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961" w:type="dxa"/>
            <w:gridSpan w:val="6"/>
          </w:tcPr>
          <w:p w14:paraId="407FA8BC" w14:textId="77777777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5DA7" w:rsidRPr="00B85DA7" w14:paraId="753D192A" w14:textId="77777777" w:rsidTr="00B85DA7">
        <w:trPr>
          <w:trHeight w:val="20"/>
          <w:jc w:val="center"/>
        </w:trPr>
        <w:tc>
          <w:tcPr>
            <w:tcW w:w="2293" w:type="dxa"/>
            <w:vMerge/>
          </w:tcPr>
          <w:p w14:paraId="05B615D4" w14:textId="77777777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vMerge/>
          </w:tcPr>
          <w:p w14:paraId="2B26CA93" w14:textId="77777777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vMerge/>
          </w:tcPr>
          <w:p w14:paraId="0A36238D" w14:textId="77777777" w:rsidR="00021F1B" w:rsidRPr="00B85DA7" w:rsidRDefault="00021F1B" w:rsidP="00B85D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021F1B" w:rsidRPr="00B85DA7" w:rsidRDefault="00CA1B84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021F1B" w:rsidRPr="00B85DA7" w:rsidRDefault="00021F1B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vAlign w:val="center"/>
          </w:tcPr>
          <w:p w14:paraId="4EC6760A" w14:textId="0BE54B29" w:rsidR="00021F1B" w:rsidRPr="00B85DA7" w:rsidRDefault="00021F1B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9" w:type="dxa"/>
            <w:vAlign w:val="center"/>
          </w:tcPr>
          <w:p w14:paraId="2EAB493B" w14:textId="502877AB" w:rsidR="00021F1B" w:rsidRPr="00B85DA7" w:rsidRDefault="00021F1B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9" w:type="dxa"/>
            <w:vAlign w:val="center"/>
          </w:tcPr>
          <w:p w14:paraId="7C252FFA" w14:textId="46E4917D" w:rsidR="00021F1B" w:rsidRPr="00B85DA7" w:rsidRDefault="00021F1B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" w:type="dxa"/>
            <w:vAlign w:val="center"/>
          </w:tcPr>
          <w:p w14:paraId="39AE77F7" w14:textId="77777777" w:rsidR="00021F1B" w:rsidRPr="00B85DA7" w:rsidRDefault="00021F1B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B85DA7" w:rsidRPr="00B85DA7" w14:paraId="5E0F8D5C" w14:textId="77777777" w:rsidTr="00B85DA7">
        <w:trPr>
          <w:trHeight w:val="20"/>
          <w:jc w:val="center"/>
        </w:trPr>
        <w:tc>
          <w:tcPr>
            <w:tcW w:w="2293" w:type="dxa"/>
            <w:vMerge/>
          </w:tcPr>
          <w:p w14:paraId="43FB69AD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42445064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Подпрограмма «Развитие муниципальной службы в муниципальном образовании городской округ Реутов Московской области на 2015-2019 годы» </w:t>
            </w:r>
          </w:p>
        </w:tc>
        <w:tc>
          <w:tcPr>
            <w:tcW w:w="1859" w:type="dxa"/>
          </w:tcPr>
          <w:p w14:paraId="53FDA3D3" w14:textId="2A6424E5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Реутов, Финансовое управление, Комитет по управлению муниципальным имуществом</w:t>
            </w:r>
          </w:p>
        </w:tc>
        <w:tc>
          <w:tcPr>
            <w:tcW w:w="1545" w:type="dxa"/>
          </w:tcPr>
          <w:p w14:paraId="4482BE7A" w14:textId="77777777" w:rsidR="00B85DA7" w:rsidRPr="00B85DA7" w:rsidRDefault="00B85DA7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  <w:vAlign w:val="center"/>
          </w:tcPr>
          <w:p w14:paraId="66D22C94" w14:textId="39F2407D" w:rsidR="00B85DA7" w:rsidRPr="00B85DA7" w:rsidRDefault="00B85DA7" w:rsidP="00C31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C31ED5">
              <w:rPr>
                <w:rFonts w:ascii="Times New Roman" w:eastAsia="Calibri" w:hAnsi="Times New Roman" w:cs="Times New Roman"/>
                <w:sz w:val="24"/>
                <w:szCs w:val="24"/>
              </w:rPr>
              <w:t> 217,3</w:t>
            </w:r>
          </w:p>
        </w:tc>
        <w:tc>
          <w:tcPr>
            <w:tcW w:w="1081" w:type="dxa"/>
            <w:vAlign w:val="center"/>
          </w:tcPr>
          <w:p w14:paraId="280516F0" w14:textId="446BEA62" w:rsidR="00B85DA7" w:rsidRPr="00B85DA7" w:rsidRDefault="00C31ED5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5 145,0</w:t>
            </w:r>
          </w:p>
        </w:tc>
        <w:tc>
          <w:tcPr>
            <w:tcW w:w="1215" w:type="dxa"/>
            <w:vAlign w:val="center"/>
          </w:tcPr>
          <w:p w14:paraId="664DC19D" w14:textId="7AC16AA3" w:rsidR="00B85DA7" w:rsidRPr="00B85DA7" w:rsidRDefault="00C31ED5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5 145,0</w:t>
            </w:r>
          </w:p>
        </w:tc>
        <w:tc>
          <w:tcPr>
            <w:tcW w:w="1209" w:type="dxa"/>
            <w:vAlign w:val="center"/>
          </w:tcPr>
          <w:p w14:paraId="5009885D" w14:textId="47EDBA08" w:rsidR="00B85DA7" w:rsidRPr="00B85DA7" w:rsidRDefault="00C31ED5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5 145,0</w:t>
            </w:r>
          </w:p>
        </w:tc>
        <w:tc>
          <w:tcPr>
            <w:tcW w:w="1149" w:type="dxa"/>
            <w:vAlign w:val="center"/>
          </w:tcPr>
          <w:p w14:paraId="18C139F2" w14:textId="5A920174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6 861,3</w:t>
            </w:r>
          </w:p>
        </w:tc>
        <w:tc>
          <w:tcPr>
            <w:tcW w:w="1184" w:type="dxa"/>
            <w:vAlign w:val="center"/>
          </w:tcPr>
          <w:p w14:paraId="47D8AA71" w14:textId="31366E51" w:rsidR="00B85DA7" w:rsidRPr="00B85DA7" w:rsidRDefault="00C31ED5" w:rsidP="00B85D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29 513,6</w:t>
            </w:r>
          </w:p>
        </w:tc>
      </w:tr>
      <w:tr w:rsidR="00B85DA7" w:rsidRPr="00B85DA7" w14:paraId="1F188EF1" w14:textId="77777777" w:rsidTr="00B85DA7">
        <w:trPr>
          <w:trHeight w:val="20"/>
          <w:jc w:val="center"/>
        </w:trPr>
        <w:tc>
          <w:tcPr>
            <w:tcW w:w="2293" w:type="dxa"/>
          </w:tcPr>
          <w:p w14:paraId="54BB8661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391F192C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14:paraId="79156FF8" w14:textId="00498766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городского округа Реутов </w:t>
            </w: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Московской области</w:t>
            </w:r>
          </w:p>
        </w:tc>
        <w:tc>
          <w:tcPr>
            <w:tcW w:w="1545" w:type="dxa"/>
          </w:tcPr>
          <w:p w14:paraId="467565C5" w14:textId="1F12BADE" w:rsidR="00B85DA7" w:rsidRPr="00B85DA7" w:rsidRDefault="00B85DA7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1123" w:type="dxa"/>
            <w:vAlign w:val="center"/>
          </w:tcPr>
          <w:p w14:paraId="20CE06F7" w14:textId="3A2A8DC6" w:rsidR="00B85DA7" w:rsidRPr="00B85DA7" w:rsidRDefault="00B85DA7" w:rsidP="00C31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C31ED5">
              <w:rPr>
                <w:rFonts w:ascii="Times New Roman" w:eastAsia="Calibri" w:hAnsi="Times New Roman" w:cs="Times New Roman"/>
                <w:sz w:val="24"/>
                <w:szCs w:val="24"/>
              </w:rPr>
              <w:t> 942,7</w:t>
            </w:r>
          </w:p>
        </w:tc>
        <w:tc>
          <w:tcPr>
            <w:tcW w:w="1081" w:type="dxa"/>
            <w:vAlign w:val="center"/>
          </w:tcPr>
          <w:p w14:paraId="1AEE07C0" w14:textId="0F22895E" w:rsidR="00B85DA7" w:rsidRPr="00B85DA7" w:rsidRDefault="00C31ED5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5 080,0</w:t>
            </w:r>
          </w:p>
        </w:tc>
        <w:tc>
          <w:tcPr>
            <w:tcW w:w="1215" w:type="dxa"/>
            <w:vAlign w:val="center"/>
          </w:tcPr>
          <w:p w14:paraId="38AC184F" w14:textId="658E6526" w:rsidR="00B85DA7" w:rsidRPr="00B85DA7" w:rsidRDefault="00C31ED5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5 080,0</w:t>
            </w:r>
          </w:p>
        </w:tc>
        <w:tc>
          <w:tcPr>
            <w:tcW w:w="1209" w:type="dxa"/>
            <w:vAlign w:val="center"/>
          </w:tcPr>
          <w:p w14:paraId="3D2D5415" w14:textId="6B04AA8D" w:rsidR="00B85DA7" w:rsidRPr="00B85DA7" w:rsidRDefault="00C31ED5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5 080,0</w:t>
            </w:r>
          </w:p>
        </w:tc>
        <w:tc>
          <w:tcPr>
            <w:tcW w:w="1149" w:type="dxa"/>
            <w:vAlign w:val="center"/>
          </w:tcPr>
          <w:p w14:paraId="0EFF8B1D" w14:textId="5B22083B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6 796,3</w:t>
            </w:r>
          </w:p>
        </w:tc>
        <w:tc>
          <w:tcPr>
            <w:tcW w:w="1184" w:type="dxa"/>
            <w:vAlign w:val="center"/>
          </w:tcPr>
          <w:p w14:paraId="7C889712" w14:textId="21034ECA" w:rsidR="00B85DA7" w:rsidRPr="00B85DA7" w:rsidRDefault="00C31ED5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28 979,0</w:t>
            </w:r>
          </w:p>
        </w:tc>
      </w:tr>
      <w:tr w:rsidR="00B85DA7" w:rsidRPr="00B85DA7" w14:paraId="360578EB" w14:textId="77777777" w:rsidTr="00B85DA7">
        <w:trPr>
          <w:trHeight w:val="20"/>
          <w:jc w:val="center"/>
        </w:trPr>
        <w:tc>
          <w:tcPr>
            <w:tcW w:w="2293" w:type="dxa"/>
          </w:tcPr>
          <w:p w14:paraId="7ED8F80A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14:paraId="64B0A120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14:paraId="67222E73" w14:textId="20F33213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Финансовое управл</w:t>
            </w:r>
            <w:bookmarkStart w:id="0" w:name="_GoBack"/>
            <w:bookmarkEnd w:id="0"/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ение </w:t>
            </w:r>
          </w:p>
        </w:tc>
        <w:tc>
          <w:tcPr>
            <w:tcW w:w="1545" w:type="dxa"/>
          </w:tcPr>
          <w:p w14:paraId="255CEC36" w14:textId="60824BA2" w:rsidR="00B85DA7" w:rsidRPr="00B85DA7" w:rsidRDefault="00B85DA7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23" w:type="dxa"/>
            <w:vAlign w:val="center"/>
          </w:tcPr>
          <w:p w14:paraId="78DEA5CF" w14:textId="69E1D2EB" w:rsidR="00B85DA7" w:rsidRPr="00B85DA7" w:rsidRDefault="00C31ED5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117,7</w:t>
            </w:r>
          </w:p>
        </w:tc>
        <w:tc>
          <w:tcPr>
            <w:tcW w:w="1081" w:type="dxa"/>
            <w:vAlign w:val="center"/>
          </w:tcPr>
          <w:p w14:paraId="108C005F" w14:textId="5C036A13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15" w:type="dxa"/>
            <w:vAlign w:val="center"/>
          </w:tcPr>
          <w:p w14:paraId="65F6EDE3" w14:textId="0A093558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09" w:type="dxa"/>
            <w:vAlign w:val="center"/>
          </w:tcPr>
          <w:p w14:paraId="4D111234" w14:textId="1E502DAA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49" w:type="dxa"/>
            <w:vAlign w:val="center"/>
          </w:tcPr>
          <w:p w14:paraId="22F42E95" w14:textId="04F48B2F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84" w:type="dxa"/>
            <w:vAlign w:val="center"/>
          </w:tcPr>
          <w:p w14:paraId="0CABCDDE" w14:textId="290F59C5" w:rsidR="00B85DA7" w:rsidRPr="00B85DA7" w:rsidRDefault="00C31ED5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177,7</w:t>
            </w:r>
          </w:p>
        </w:tc>
      </w:tr>
      <w:tr w:rsidR="00B85DA7" w:rsidRPr="00B85DA7" w14:paraId="50F4B3DB" w14:textId="77777777" w:rsidTr="00B85DA7">
        <w:trPr>
          <w:trHeight w:val="20"/>
          <w:jc w:val="center"/>
        </w:trPr>
        <w:tc>
          <w:tcPr>
            <w:tcW w:w="2293" w:type="dxa"/>
            <w:vMerge w:val="restart"/>
          </w:tcPr>
          <w:p w14:paraId="01FE80AC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1B9AEDF9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14:paraId="21A838BC" w14:textId="49FC6BF5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по управлению муниципальным имуществом </w:t>
            </w:r>
          </w:p>
        </w:tc>
        <w:tc>
          <w:tcPr>
            <w:tcW w:w="1545" w:type="dxa"/>
          </w:tcPr>
          <w:p w14:paraId="4D955585" w14:textId="0BA80007" w:rsidR="00B85DA7" w:rsidRPr="00B85DA7" w:rsidRDefault="00B85DA7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23" w:type="dxa"/>
            <w:vAlign w:val="center"/>
          </w:tcPr>
          <w:p w14:paraId="74FEA542" w14:textId="16210DB2" w:rsidR="00B85DA7" w:rsidRPr="00CA45AE" w:rsidRDefault="00CA45AE" w:rsidP="0009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31ED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092285" w:rsidRPr="00C31E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C31ED5">
              <w:rPr>
                <w:rFonts w:ascii="Times New Roman" w:eastAsia="Calibri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081" w:type="dxa"/>
            <w:vAlign w:val="center"/>
          </w:tcPr>
          <w:p w14:paraId="6816BBED" w14:textId="44F36828" w:rsidR="00B85DA7" w:rsidRPr="00092285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285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15" w:type="dxa"/>
            <w:vAlign w:val="center"/>
          </w:tcPr>
          <w:p w14:paraId="4B34631D" w14:textId="48EF900A" w:rsidR="00B85DA7" w:rsidRPr="00092285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285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09" w:type="dxa"/>
            <w:vAlign w:val="center"/>
          </w:tcPr>
          <w:p w14:paraId="33CB3E94" w14:textId="2975A162" w:rsidR="00B85DA7" w:rsidRPr="00092285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285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9" w:type="dxa"/>
            <w:vAlign w:val="center"/>
          </w:tcPr>
          <w:p w14:paraId="172C94F3" w14:textId="20BCE699" w:rsidR="00B85DA7" w:rsidRPr="00092285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285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84" w:type="dxa"/>
            <w:vAlign w:val="center"/>
          </w:tcPr>
          <w:p w14:paraId="245AF84F" w14:textId="4C097648" w:rsidR="00B85DA7" w:rsidRPr="00CA45AE" w:rsidRDefault="00CA45AE" w:rsidP="0009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31ED5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  <w:r w:rsidR="00092285" w:rsidRPr="00C31E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C31ED5">
              <w:rPr>
                <w:rFonts w:ascii="Times New Roman" w:eastAsia="Calibri" w:hAnsi="Times New Roman" w:cs="Times New Roman"/>
                <w:sz w:val="24"/>
                <w:szCs w:val="24"/>
              </w:rPr>
              <w:t>,4</w:t>
            </w:r>
          </w:p>
        </w:tc>
      </w:tr>
      <w:tr w:rsidR="00B85DA7" w:rsidRPr="00B85DA7" w14:paraId="1D3B8E44" w14:textId="77777777" w:rsidTr="00B85DA7">
        <w:trPr>
          <w:trHeight w:val="20"/>
          <w:jc w:val="center"/>
        </w:trPr>
        <w:tc>
          <w:tcPr>
            <w:tcW w:w="2293" w:type="dxa"/>
            <w:vMerge/>
          </w:tcPr>
          <w:p w14:paraId="4908C467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70636CEC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14:paraId="31567AD8" w14:textId="0D726BA0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</w:p>
        </w:tc>
        <w:tc>
          <w:tcPr>
            <w:tcW w:w="1545" w:type="dxa"/>
          </w:tcPr>
          <w:p w14:paraId="5DB37387" w14:textId="79978AF3" w:rsidR="00B85DA7" w:rsidRPr="00B85DA7" w:rsidRDefault="00B85DA7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23" w:type="dxa"/>
            <w:vAlign w:val="center"/>
          </w:tcPr>
          <w:p w14:paraId="4863F1B0" w14:textId="45CEA273" w:rsidR="00B85DA7" w:rsidRPr="00092285" w:rsidRDefault="00CA45AE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285">
              <w:rPr>
                <w:rFonts w:ascii="Times New Roman" w:eastAsia="Calibri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081" w:type="dxa"/>
            <w:vAlign w:val="center"/>
          </w:tcPr>
          <w:p w14:paraId="3D3BB924" w14:textId="48587DA2" w:rsidR="00B85DA7" w:rsidRPr="00092285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285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5" w:type="dxa"/>
            <w:vAlign w:val="center"/>
          </w:tcPr>
          <w:p w14:paraId="373A6981" w14:textId="05D87C22" w:rsidR="00B85DA7" w:rsidRPr="00092285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285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9" w:type="dxa"/>
            <w:vAlign w:val="center"/>
          </w:tcPr>
          <w:p w14:paraId="56EE4205" w14:textId="5D1ED461" w:rsidR="00B85DA7" w:rsidRPr="00092285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285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  <w:vAlign w:val="center"/>
          </w:tcPr>
          <w:p w14:paraId="0D679096" w14:textId="02C677A4" w:rsidR="00B85DA7" w:rsidRPr="00092285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285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4" w:type="dxa"/>
            <w:vAlign w:val="center"/>
          </w:tcPr>
          <w:p w14:paraId="59228B01" w14:textId="3AE2D668" w:rsidR="00B85DA7" w:rsidRPr="00092285" w:rsidRDefault="00CA45AE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285">
              <w:rPr>
                <w:rFonts w:ascii="Times New Roman" w:eastAsia="Calibri" w:hAnsi="Times New Roman" w:cs="Times New Roman"/>
                <w:sz w:val="24"/>
                <w:szCs w:val="24"/>
              </w:rPr>
              <w:t>35,5</w:t>
            </w:r>
          </w:p>
        </w:tc>
      </w:tr>
      <w:tr w:rsidR="00B85DA7" w:rsidRPr="00B85DA7" w14:paraId="389F3D3D" w14:textId="77777777" w:rsidTr="00B85DA7">
        <w:trPr>
          <w:trHeight w:val="20"/>
          <w:jc w:val="center"/>
        </w:trPr>
        <w:tc>
          <w:tcPr>
            <w:tcW w:w="4837" w:type="dxa"/>
            <w:gridSpan w:val="2"/>
          </w:tcPr>
          <w:p w14:paraId="13A1A314" w14:textId="77777777" w:rsidR="00156FDC" w:rsidRPr="00B85DA7" w:rsidRDefault="00156FDC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365" w:type="dxa"/>
            <w:gridSpan w:val="8"/>
          </w:tcPr>
          <w:p w14:paraId="188B5675" w14:textId="77777777" w:rsidR="00924C2B" w:rsidRPr="00B85DA7" w:rsidRDefault="00924C2B" w:rsidP="00B85DA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Приведение нормативной базы по вопросам муниципальной службы в соответствие с действующим законодательством.</w:t>
            </w:r>
          </w:p>
          <w:p w14:paraId="67E6D356" w14:textId="77777777" w:rsidR="00924C2B" w:rsidRPr="00B85DA7" w:rsidRDefault="00924C2B" w:rsidP="00B85DA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Повышение эффективности противодействия коррупции на муниципальной службе. </w:t>
            </w:r>
          </w:p>
          <w:p w14:paraId="34809208" w14:textId="5A892EC2" w:rsidR="00924C2B" w:rsidRPr="00B85DA7" w:rsidRDefault="00924C2B" w:rsidP="00B85DA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Совершенствование организации прохождения муниципальной службы.</w:t>
            </w:r>
          </w:p>
          <w:p w14:paraId="436F1A58" w14:textId="43CF8800" w:rsidR="00924C2B" w:rsidRPr="00B85DA7" w:rsidRDefault="00924C2B" w:rsidP="00B85DA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Повышение уровня профессионального развития муниципальных служащих в соответствии с планом профессиональной переподготовки и повышения квалификации.</w:t>
            </w:r>
          </w:p>
          <w:p w14:paraId="529BA895" w14:textId="7722261B" w:rsidR="00301FD6" w:rsidRPr="00B85DA7" w:rsidRDefault="00924C2B" w:rsidP="00B85DA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Достижение 100% муниципальных служащих, прошедших обучение по повышению квалификации к 2019 году.</w:t>
            </w:r>
          </w:p>
        </w:tc>
      </w:tr>
    </w:tbl>
    <w:p w14:paraId="4FFD1038" w14:textId="27B96EEE" w:rsidR="00021F1B" w:rsidRPr="00B85DA7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B85DA7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B85DA7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B85DA7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B85DA7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B85DA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B85DA7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4A07E4" w14:textId="19E86B35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Муниципальная служба в муниципальном образовании городской округ Реутов Московской области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сформирована в соответствии с Федеральным законом от 02.03.2007 № 25-ФЗ «О муниципальной службе в Российской Федерации» и принятыми в целях его реализации правовыми актами Президента Российской Федерации, Правительства Российской Федерации и законами Московской области.</w:t>
      </w:r>
    </w:p>
    <w:p w14:paraId="701D8F11" w14:textId="77777777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В течение 2012-2014 годов осуществлен комплекс мероприятий, направленных на создание и совершенствование правовых, организационных, финансовых основ муниципальной службы и системы управления ею, формирование высокопрофессионального состава муниципальных служащих.</w:t>
      </w:r>
    </w:p>
    <w:p w14:paraId="390665D4" w14:textId="482A6FB2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В настоящее время правовыми актами Администрации городского округа Реутов урегулированы все основные вопросы муниципальной службы в рамках действующего законодательства Российской Федерации, Московской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области. Наряду с принятием новых муниципальных правовых актов ведется работа по внесению изменений и признанию утратившими силу отдельных правовых актов, касающихся вопросов муниципальной службы.</w:t>
      </w:r>
    </w:p>
    <w:p w14:paraId="457D4A29" w14:textId="057B838B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В результате определены подходы к формированию кадрового состава муниципальной службы, сформирован кадровый резерв в городском округе Реутов, функционирует комиссия по соблюдению требований к служебному поведению и урегулированию конфликта интересов на муниципальной службе. Конкретизированы квалификационные требования к должностям муниципальной службы.</w:t>
      </w:r>
    </w:p>
    <w:p w14:paraId="7292E00E" w14:textId="6E0D215D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Подбор персонала на муниципальную службу осуществляется через реализацию определенных федеральным законодательством приоритетных направлений формирования кадрового состава муниципальной службы, назначения на должности муниципальной службы из кадрового резерва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на замещение вакантной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должности муниципальной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службы.</w:t>
      </w:r>
    </w:p>
    <w:p w14:paraId="07AA7F23" w14:textId="77777777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С целью определения уровня профессиональных знаний, навыков и умений муниципальных служащих, соответствия их замещаемым должностям и перспективы дальнейшего служебного роста проводится аттестация муниципальных служащих в рамках действующего законодательства.</w:t>
      </w:r>
    </w:p>
    <w:p w14:paraId="32DC138B" w14:textId="77777777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Повышение профессионализма муниципальных служащих обеспечивается путем организации дополнительного профессионального образования по программам профессионального развития, профессионального обучения муниципальных служащих, включающего профессиональную переподготовку, курсы повышения квалификации, проведение конференций, семинаров.</w:t>
      </w:r>
    </w:p>
    <w:p w14:paraId="3FE68D51" w14:textId="77777777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Необходимость осуществления повышения квалификации муниципальных служащих во многом обусловлена изменением нормативно-правовой базы, как на федеральном, так и на областном уровнях.</w:t>
      </w:r>
    </w:p>
    <w:p w14:paraId="0AC843C1" w14:textId="77777777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Однако развитие системы муниципальной службы в муниципальном образовании городской округ Реутов Московской области требует совершенствования полученных при ее формировании позитивных изменений. Поэтому требуется создание условий для повышения эффективности и результативности деятельности муниципальных служащих.</w:t>
      </w:r>
    </w:p>
    <w:p w14:paraId="3FDC0919" w14:textId="02719667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В современных условиях развитие муниципальной службы должно осуществляться на основе комплексного подхода. Он подразумевает как развитие профессионального уровня муниципальных служащих, так и процедуру аттестации, сдачи квалификационного экзамена с присвоением классного чина, рациональное использование существующего кадрового потенциала и подготовку нового, освоение новых возможностей развития муниципальной службы, предоставляемых новыми технологиями, в частности, информационными системами сети Интернет.</w:t>
      </w:r>
    </w:p>
    <w:p w14:paraId="7755D095" w14:textId="5AA3AEE7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Немаловажную роль играет своевременное определение перспектив и проблем в развитии муниципальной службы с целью ее дальнейшего совершенствования.</w:t>
      </w:r>
    </w:p>
    <w:p w14:paraId="35BDCEC4" w14:textId="5F61623B" w:rsidR="00910B6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 xml:space="preserve">Последовательная реализация мероприятий Программы должна привести к созданию условий для развития муниципальной службы, а также повышения эффективности кадровой </w:t>
      </w:r>
      <w:r w:rsidRPr="00B85DA7">
        <w:rPr>
          <w:rFonts w:ascii="Times New Roman" w:eastAsia="Calibri" w:hAnsi="Times New Roman" w:cs="Times New Roman"/>
          <w:sz w:val="24"/>
          <w:szCs w:val="24"/>
        </w:rPr>
        <w:lastRenderedPageBreak/>
        <w:t>политики в сфере муниципальной службы, результативности, роли и престижа муниципальной службы.</w:t>
      </w:r>
    </w:p>
    <w:p w14:paraId="15BAB9FD" w14:textId="77777777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B85DA7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B85DA7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B85DA7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B090C4" w14:textId="1125734D" w:rsidR="00DC668A" w:rsidRPr="00B85DA7" w:rsidRDefault="00DC668A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Цель программы – совершенствование организационных, правовых, информационных и финансовых условий для развития муниципальной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службы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в муниципальном образовании городской округ Реутов Московской области.</w:t>
      </w:r>
    </w:p>
    <w:p w14:paraId="04AE6C46" w14:textId="11EA89FB" w:rsidR="00DC668A" w:rsidRPr="00B85DA7" w:rsidRDefault="00DC668A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14:paraId="327C6E55" w14:textId="31A7F7BF" w:rsidR="00DC668A" w:rsidRPr="00B85DA7" w:rsidRDefault="00DC668A" w:rsidP="00DC668A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совершенствование нормативно-правовой базы муниципальной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службы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 xml:space="preserve">в муниципальном образовании городской округ Реутов Московской области; </w:t>
      </w:r>
    </w:p>
    <w:p w14:paraId="6AA16F7E" w14:textId="248553E0" w:rsidR="00DC668A" w:rsidRPr="00B85DA7" w:rsidRDefault="00DC668A" w:rsidP="00DC668A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реализация мероприятий по противодействию коррупции, выявлению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и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разрешению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конфликта интересов на муниципальной службе;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E3F32F4" w14:textId="1F1F1EE6" w:rsidR="00DC668A" w:rsidRPr="00B85DA7" w:rsidRDefault="00DC668A" w:rsidP="00DC668A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применение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эффективных методов подбора квалифицированных кадров для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службы;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9928FFB" w14:textId="4851F05C" w:rsidR="00DC668A" w:rsidRPr="00B85DA7" w:rsidRDefault="00DC668A" w:rsidP="00DC668A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повышение эффективности муниципальной службы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и результативности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профессиональной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служебной деятельности муниципальных служащих;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F3A9943" w14:textId="47242633" w:rsidR="00553F09" w:rsidRPr="00B85DA7" w:rsidRDefault="00DC668A" w:rsidP="00DC668A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совершенствование организационных и правовых механизмов профессиональной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служебной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деятельности муниципальных служащих в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целях повышения качества муниципальных услуг, оказываемых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муниципальными органами гражданам и организациям.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7CE1F02" w14:textId="77777777" w:rsidR="00DC668A" w:rsidRPr="00B85DA7" w:rsidRDefault="00DC668A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1AAB4F" w14:textId="77777777" w:rsidR="00FD0509" w:rsidRPr="00B85DA7" w:rsidRDefault="00FD0509" w:rsidP="00FD0509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85DA7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14:paraId="142ABDC9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BF7174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Реутов, бюджета Московской области и федерального бюджета.</w:t>
      </w:r>
    </w:p>
    <w:p w14:paraId="39705A24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Реутов, бюджета Московской области и федерального бюджета осуществляется в соответствии с действующим законодательством.</w:t>
      </w:r>
    </w:p>
    <w:p w14:paraId="263ED93E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14:paraId="5420E1E9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877EF1" w14:textId="77777777" w:rsidR="00FD0509" w:rsidRPr="00B85DA7" w:rsidRDefault="00FD0509" w:rsidP="00FD0509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85DA7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14:paraId="451D881E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FBB2F4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0B0CFC22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14:paraId="0C314E64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9901FB" w14:textId="77777777" w:rsidR="00FD0509" w:rsidRPr="00B85DA7" w:rsidRDefault="00FD0509" w:rsidP="00FD0509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85DA7">
        <w:rPr>
          <w:rFonts w:ascii="Times New Roman" w:eastAsia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14:paraId="3AEDE81B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EE1931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14:paraId="72F5205D" w14:textId="77777777" w:rsidR="00EE03FA" w:rsidRPr="00B85DA7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Pr="00B85DA7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RPr="00B85DA7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Pr="00B85DA7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5DA7"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45211C7E" w14:textId="77777777" w:rsidR="00E64B91" w:rsidRPr="00B85DA7" w:rsidRDefault="00E64B91" w:rsidP="00E64B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5DA7">
        <w:rPr>
          <w:rFonts w:ascii="Times New Roman" w:eastAsia="Calibri" w:hAnsi="Times New Roman" w:cs="Times New Roman"/>
          <w:sz w:val="28"/>
          <w:szCs w:val="28"/>
        </w:rPr>
        <w:t>«</w:t>
      </w:r>
      <w:r w:rsidRPr="00B85DA7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85DA7">
        <w:rPr>
          <w:rFonts w:ascii="Times New Roman" w:eastAsia="Calibri" w:hAnsi="Times New Roman" w:cs="Times New Roman"/>
          <w:sz w:val="28"/>
          <w:szCs w:val="28"/>
        </w:rPr>
        <w:t>» муниципальной программы городского округа Реутов «Муниципальное управление на 2015-2019 годы»</w:t>
      </w:r>
    </w:p>
    <w:p w14:paraId="692A7950" w14:textId="77777777" w:rsidR="007345C3" w:rsidRPr="00B85DA7" w:rsidRDefault="007345C3" w:rsidP="004461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4"/>
        <w:gridCol w:w="1759"/>
        <w:gridCol w:w="1607"/>
        <w:gridCol w:w="989"/>
        <w:gridCol w:w="1876"/>
        <w:gridCol w:w="1154"/>
        <w:gridCol w:w="1299"/>
        <w:gridCol w:w="1299"/>
        <w:gridCol w:w="1154"/>
        <w:gridCol w:w="1154"/>
        <w:gridCol w:w="1154"/>
        <w:gridCol w:w="1154"/>
      </w:tblGrid>
      <w:tr w:rsidR="00E64B91" w:rsidRPr="00B85DA7" w14:paraId="4ED18FA1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  <w:vMerge w:val="restart"/>
          </w:tcPr>
          <w:p w14:paraId="02001D65" w14:textId="68CF910F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759" w:type="dxa"/>
            <w:vMerge w:val="restart"/>
          </w:tcPr>
          <w:p w14:paraId="59745C78" w14:textId="466B2010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Задачи, направленные на достижение цели </w:t>
            </w:r>
          </w:p>
        </w:tc>
        <w:tc>
          <w:tcPr>
            <w:tcW w:w="2596" w:type="dxa"/>
            <w:gridSpan w:val="2"/>
          </w:tcPr>
          <w:p w14:paraId="600C4AF3" w14:textId="09204BC6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Планируемый объем финансирования на решение данной задачи (тыс. руб.) </w:t>
            </w:r>
          </w:p>
        </w:tc>
        <w:tc>
          <w:tcPr>
            <w:tcW w:w="1876" w:type="dxa"/>
            <w:vMerge w:val="restart"/>
          </w:tcPr>
          <w:p w14:paraId="52A43793" w14:textId="4390938F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Количественные и/или качественные целевые показатели, характеризующие достижение целей и решение задач </w:t>
            </w:r>
          </w:p>
        </w:tc>
        <w:tc>
          <w:tcPr>
            <w:tcW w:w="1154" w:type="dxa"/>
            <w:vMerge w:val="restart"/>
          </w:tcPr>
          <w:p w14:paraId="00F4E071" w14:textId="50E4A848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299" w:type="dxa"/>
            <w:vMerge w:val="restart"/>
          </w:tcPr>
          <w:p w14:paraId="4D5300F4" w14:textId="00E3283A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Базовое значение показателя (на начало реализации)</w:t>
            </w:r>
          </w:p>
        </w:tc>
        <w:tc>
          <w:tcPr>
            <w:tcW w:w="5915" w:type="dxa"/>
            <w:gridSpan w:val="5"/>
          </w:tcPr>
          <w:p w14:paraId="04586970" w14:textId="610AA5B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Планируемое значение показателя по годам реализации </w:t>
            </w:r>
          </w:p>
        </w:tc>
      </w:tr>
      <w:tr w:rsidR="00E64B91" w:rsidRPr="00B85DA7" w14:paraId="18404B15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  <w:vMerge/>
          </w:tcPr>
          <w:p w14:paraId="587FF831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</w:tcPr>
          <w:p w14:paraId="40614E6F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700AE1F8" w14:textId="511EE3F8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89" w:type="dxa"/>
          </w:tcPr>
          <w:p w14:paraId="6C8BEBA4" w14:textId="66A7BCF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1876" w:type="dxa"/>
            <w:vMerge/>
          </w:tcPr>
          <w:p w14:paraId="4EDBD8DB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vMerge/>
          </w:tcPr>
          <w:p w14:paraId="631B2126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vMerge/>
          </w:tcPr>
          <w:p w14:paraId="22D3959C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</w:tcPr>
          <w:p w14:paraId="2A1F3D3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154" w:type="dxa"/>
          </w:tcPr>
          <w:p w14:paraId="0B7D368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154" w:type="dxa"/>
          </w:tcPr>
          <w:p w14:paraId="5DA101E6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154" w:type="dxa"/>
          </w:tcPr>
          <w:p w14:paraId="04D2CB3F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54" w:type="dxa"/>
          </w:tcPr>
          <w:p w14:paraId="25CBD89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2019год</w:t>
            </w:r>
          </w:p>
        </w:tc>
      </w:tr>
      <w:tr w:rsidR="00E64B91" w:rsidRPr="00B85DA7" w14:paraId="415DA31C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</w:tcPr>
          <w:p w14:paraId="758D29A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59" w:type="dxa"/>
          </w:tcPr>
          <w:p w14:paraId="43833738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1</w:t>
            </w:r>
          </w:p>
          <w:p w14:paraId="1BEA337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Развитие нормативной правовой базы по вопросам муниципальной службы</w:t>
            </w:r>
          </w:p>
          <w:p w14:paraId="02C61B9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051CB617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</w:tcPr>
          <w:p w14:paraId="3982421C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552F0E05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муниципальных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</w:t>
            </w:r>
          </w:p>
        </w:tc>
        <w:tc>
          <w:tcPr>
            <w:tcW w:w="1154" w:type="dxa"/>
          </w:tcPr>
          <w:p w14:paraId="0939A8EA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0411DD5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299" w:type="dxa"/>
          </w:tcPr>
          <w:p w14:paraId="3C65459F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142CB7A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128D97A6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5CFF6DF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4E2A21C0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85DA7" w14:paraId="6449DE3B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</w:tcPr>
          <w:p w14:paraId="40473347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59" w:type="dxa"/>
          </w:tcPr>
          <w:p w14:paraId="0686F6ED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2</w:t>
            </w:r>
          </w:p>
          <w:p w14:paraId="02BB8432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мер по противодействию коррупции на муниципальной службе</w:t>
            </w:r>
          </w:p>
        </w:tc>
        <w:tc>
          <w:tcPr>
            <w:tcW w:w="1607" w:type="dxa"/>
          </w:tcPr>
          <w:p w14:paraId="6ECB181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</w:tcPr>
          <w:p w14:paraId="00678DAA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1FB2676F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от общего количества мероприятий, предусмотренных планом противодействия коррупции.</w:t>
            </w:r>
          </w:p>
        </w:tc>
        <w:tc>
          <w:tcPr>
            <w:tcW w:w="1154" w:type="dxa"/>
          </w:tcPr>
          <w:p w14:paraId="1A36DB67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458BCA9F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299" w:type="dxa"/>
          </w:tcPr>
          <w:p w14:paraId="1EE90530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6C78CA97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7100FFFC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4E694D9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38D1D0F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85DA7" w14:paraId="1145EA21" w14:textId="77777777" w:rsidTr="00E64B91">
        <w:trPr>
          <w:trHeight w:val="20"/>
          <w:tblCellSpacing w:w="5" w:type="nil"/>
          <w:jc w:val="center"/>
        </w:trPr>
        <w:tc>
          <w:tcPr>
            <w:tcW w:w="2163" w:type="dxa"/>
            <w:gridSpan w:val="2"/>
          </w:tcPr>
          <w:p w14:paraId="734E1B8F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16842B82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пределах средств, предусмотренных на обеспечение деятельности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989" w:type="dxa"/>
          </w:tcPr>
          <w:p w14:paraId="6785E155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*</w:t>
            </w:r>
          </w:p>
        </w:tc>
        <w:tc>
          <w:tcPr>
            <w:tcW w:w="1876" w:type="dxa"/>
          </w:tcPr>
          <w:p w14:paraId="1622622F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нарушений, выявленных по результатам прокурорского надзора</w:t>
            </w:r>
          </w:p>
        </w:tc>
        <w:tc>
          <w:tcPr>
            <w:tcW w:w="1154" w:type="dxa"/>
          </w:tcPr>
          <w:p w14:paraId="401D528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3FF4F53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299" w:type="dxa"/>
          </w:tcPr>
          <w:p w14:paraId="33711554" w14:textId="77777777" w:rsidR="00E64B91" w:rsidRPr="00B85DA7" w:rsidRDefault="00E64B91" w:rsidP="00E64B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</w:tcPr>
          <w:p w14:paraId="144C0E23" w14:textId="77777777" w:rsidR="00E64B91" w:rsidRPr="00B85DA7" w:rsidRDefault="00E64B91" w:rsidP="00E64B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</w:tcPr>
          <w:p w14:paraId="44C7074B" w14:textId="77777777" w:rsidR="00E64B91" w:rsidRPr="00B85DA7" w:rsidRDefault="00E64B91" w:rsidP="00E64B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</w:tcPr>
          <w:p w14:paraId="226F9307" w14:textId="77777777" w:rsidR="00E64B91" w:rsidRPr="00B85DA7" w:rsidRDefault="00E64B91" w:rsidP="00E64B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</w:tcPr>
          <w:p w14:paraId="2D6831A9" w14:textId="77777777" w:rsidR="00E64B91" w:rsidRPr="00B85DA7" w:rsidRDefault="00E64B91" w:rsidP="00E64B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</w:tr>
      <w:tr w:rsidR="00E64B91" w:rsidRPr="00B85DA7" w14:paraId="31498BB0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  <w:vMerge w:val="restart"/>
          </w:tcPr>
          <w:p w14:paraId="42339D46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59" w:type="dxa"/>
            <w:vMerge w:val="restart"/>
          </w:tcPr>
          <w:p w14:paraId="5125637D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3</w:t>
            </w:r>
          </w:p>
          <w:p w14:paraId="2266A32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организации прохождения муниципальной службы</w:t>
            </w:r>
          </w:p>
        </w:tc>
        <w:tc>
          <w:tcPr>
            <w:tcW w:w="1607" w:type="dxa"/>
          </w:tcPr>
          <w:p w14:paraId="568EDD5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пределах средств, предусмотренных на обеспечение деятельности органов местного самоуправления </w:t>
            </w:r>
          </w:p>
        </w:tc>
        <w:tc>
          <w:tcPr>
            <w:tcW w:w="989" w:type="dxa"/>
          </w:tcPr>
          <w:p w14:paraId="41CE7DAB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29B7D6E6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154" w:type="dxa"/>
          </w:tcPr>
          <w:p w14:paraId="0CBBFDDD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99" w:type="dxa"/>
          </w:tcPr>
          <w:p w14:paraId="2306C5A1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1336</w:t>
            </w:r>
          </w:p>
        </w:tc>
        <w:tc>
          <w:tcPr>
            <w:tcW w:w="1299" w:type="dxa"/>
          </w:tcPr>
          <w:p w14:paraId="55D869C2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1355,22</w:t>
            </w:r>
          </w:p>
        </w:tc>
        <w:tc>
          <w:tcPr>
            <w:tcW w:w="1154" w:type="dxa"/>
          </w:tcPr>
          <w:p w14:paraId="6A5E2120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1309,34</w:t>
            </w:r>
          </w:p>
        </w:tc>
        <w:tc>
          <w:tcPr>
            <w:tcW w:w="1154" w:type="dxa"/>
          </w:tcPr>
          <w:p w14:paraId="3829A6D0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1283,07</w:t>
            </w:r>
          </w:p>
        </w:tc>
        <w:tc>
          <w:tcPr>
            <w:tcW w:w="1154" w:type="dxa"/>
          </w:tcPr>
          <w:p w14:paraId="30F13967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1276,13</w:t>
            </w:r>
          </w:p>
        </w:tc>
        <w:tc>
          <w:tcPr>
            <w:tcW w:w="1154" w:type="dxa"/>
          </w:tcPr>
          <w:p w14:paraId="3133F4F8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1272,72</w:t>
            </w:r>
          </w:p>
        </w:tc>
      </w:tr>
      <w:tr w:rsidR="00E64B91" w:rsidRPr="00B85DA7" w14:paraId="262A5328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  <w:vMerge/>
          </w:tcPr>
          <w:p w14:paraId="6D809E40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</w:tcPr>
          <w:p w14:paraId="7A43E9B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1A6B1ED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</w:tcPr>
          <w:p w14:paraId="1A8A67C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4ABC496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от общего количества мероприятий, связанных с организацией муниципальной службы</w:t>
            </w:r>
          </w:p>
        </w:tc>
        <w:tc>
          <w:tcPr>
            <w:tcW w:w="1154" w:type="dxa"/>
          </w:tcPr>
          <w:p w14:paraId="34590E3F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57845D3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</w:tcPr>
          <w:p w14:paraId="0BF8775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5606600D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4D9FB5B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030A9236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4797D09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85DA7" w14:paraId="6F173C45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</w:tcPr>
          <w:p w14:paraId="40C4DA48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9" w:type="dxa"/>
            <w:vMerge w:val="restart"/>
          </w:tcPr>
          <w:p w14:paraId="5AF6D13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4</w:t>
            </w:r>
          </w:p>
          <w:p w14:paraId="49C47196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Совершенствование мотивации муниципальных служащих </w:t>
            </w:r>
          </w:p>
        </w:tc>
        <w:tc>
          <w:tcPr>
            <w:tcW w:w="1607" w:type="dxa"/>
          </w:tcPr>
          <w:p w14:paraId="10465C17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89" w:type="dxa"/>
          </w:tcPr>
          <w:p w14:paraId="7647949A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  <w:p w14:paraId="331CC54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6" w:type="dxa"/>
          </w:tcPr>
          <w:p w14:paraId="71C89C2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по совершенствованию мотивации муниципальных служащих</w:t>
            </w:r>
          </w:p>
        </w:tc>
        <w:tc>
          <w:tcPr>
            <w:tcW w:w="1154" w:type="dxa"/>
          </w:tcPr>
          <w:p w14:paraId="381AF422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7D149B48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</w:tcPr>
          <w:p w14:paraId="1A961EA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0C23C711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53988016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1C76AC9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0FC7626A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85DA7" w14:paraId="79E6D162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</w:tcPr>
          <w:p w14:paraId="69701302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</w:tcPr>
          <w:p w14:paraId="0B961BF5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18BB2C85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89" w:type="dxa"/>
          </w:tcPr>
          <w:p w14:paraId="5FA7ABBA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3E73EE5D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муниципальных служащих, прошедших ежегодную диспансеризацию от общего числа муниципальных служащих, подлежащих диспансеризации в отчетном году</w:t>
            </w:r>
          </w:p>
        </w:tc>
        <w:tc>
          <w:tcPr>
            <w:tcW w:w="1154" w:type="dxa"/>
          </w:tcPr>
          <w:p w14:paraId="008C3FE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1F7D2E48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</w:tcPr>
          <w:p w14:paraId="20654911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68B0C60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60AA39F2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7D7DE602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61EDC68C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85DA7" w14:paraId="63213B4D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</w:tcPr>
          <w:p w14:paraId="26FB855A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</w:tcPr>
          <w:p w14:paraId="1A37A52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63C7089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</w:tcPr>
          <w:p w14:paraId="65A0FFF0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6C8782C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муниципальных служащих,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вышедших на пенсию, и получающих пенсию за выслугу лет </w:t>
            </w:r>
          </w:p>
        </w:tc>
        <w:tc>
          <w:tcPr>
            <w:tcW w:w="1154" w:type="dxa"/>
          </w:tcPr>
          <w:p w14:paraId="25B148BD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299" w:type="dxa"/>
          </w:tcPr>
          <w:p w14:paraId="1D404DE8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</w:tcPr>
          <w:p w14:paraId="46F98F8D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6F04FEF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2DB75042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6C8EC2B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3BD12FBD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85DA7" w14:paraId="099DFDEB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</w:tcPr>
          <w:p w14:paraId="0CECEA6B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759" w:type="dxa"/>
          </w:tcPr>
          <w:p w14:paraId="77E9BE7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5</w:t>
            </w:r>
          </w:p>
          <w:p w14:paraId="5D3DEDB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Совершенствование профессионального развития муниципальных служащих </w:t>
            </w:r>
          </w:p>
        </w:tc>
        <w:tc>
          <w:tcPr>
            <w:tcW w:w="1607" w:type="dxa"/>
          </w:tcPr>
          <w:p w14:paraId="2BD6898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</w:tcPr>
          <w:p w14:paraId="60671BB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6EA03318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муниципальных служащих, прошедших обучение по программам профессиональной переподготовки и повышения квалификации в соответствии с планом - заказом, от общего числа муниципальных служащих</w:t>
            </w:r>
          </w:p>
        </w:tc>
        <w:tc>
          <w:tcPr>
            <w:tcW w:w="1154" w:type="dxa"/>
          </w:tcPr>
          <w:p w14:paraId="12D50F37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12B56F40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99" w:type="dxa"/>
          </w:tcPr>
          <w:p w14:paraId="55799B8D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</w:tcPr>
          <w:p w14:paraId="35515DFE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</w:tcPr>
          <w:p w14:paraId="0D8FB716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</w:tcPr>
          <w:p w14:paraId="5D6F8A5A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</w:tcPr>
          <w:p w14:paraId="1B1B83DA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</w:tbl>
    <w:p w14:paraId="7B404EF7" w14:textId="052F305E" w:rsidR="00074E5E" w:rsidRPr="00B85DA7" w:rsidRDefault="00074E5E" w:rsidP="00446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5DA7">
        <w:rPr>
          <w:rFonts w:ascii="Times New Roman" w:hAnsi="Times New Roman" w:cs="Times New Roman"/>
          <w:sz w:val="28"/>
          <w:szCs w:val="28"/>
        </w:rPr>
        <w:br w:type="page"/>
      </w:r>
    </w:p>
    <w:p w14:paraId="5260D025" w14:textId="671DF461" w:rsidR="00AA2539" w:rsidRPr="00B85DA7" w:rsidRDefault="00AA2539" w:rsidP="00515D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85DA7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224EFA0C" w14:textId="77777777" w:rsidR="00E64B91" w:rsidRPr="00B85DA7" w:rsidRDefault="00E64B91" w:rsidP="00E64B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5DA7">
        <w:rPr>
          <w:rFonts w:ascii="Times New Roman" w:eastAsia="Calibri" w:hAnsi="Times New Roman" w:cs="Times New Roman"/>
          <w:sz w:val="28"/>
          <w:szCs w:val="28"/>
        </w:rPr>
        <w:t>«</w:t>
      </w:r>
      <w:r w:rsidRPr="00B85DA7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85DA7">
        <w:rPr>
          <w:rFonts w:ascii="Times New Roman" w:eastAsia="Calibri" w:hAnsi="Times New Roman" w:cs="Times New Roman"/>
          <w:sz w:val="28"/>
          <w:szCs w:val="28"/>
        </w:rPr>
        <w:t>» муниципальной программы городского округа Реутов «Муниципальное управление на 2015-2019 годы»</w:t>
      </w:r>
    </w:p>
    <w:p w14:paraId="75648412" w14:textId="77777777" w:rsidR="00591767" w:rsidRPr="00B85DA7" w:rsidRDefault="00591767" w:rsidP="00AA25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8"/>
        <w:gridCol w:w="2046"/>
        <w:gridCol w:w="2039"/>
        <w:gridCol w:w="1021"/>
        <w:gridCol w:w="1166"/>
        <w:gridCol w:w="875"/>
        <w:gridCol w:w="1312"/>
        <w:gridCol w:w="729"/>
        <w:gridCol w:w="728"/>
        <w:gridCol w:w="875"/>
        <w:gridCol w:w="719"/>
        <w:gridCol w:w="874"/>
        <w:gridCol w:w="2041"/>
      </w:tblGrid>
      <w:tr w:rsidR="009158B7" w:rsidRPr="00B85DA7" w14:paraId="43DEF992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 w:val="restart"/>
          </w:tcPr>
          <w:bookmarkEnd w:id="2"/>
          <w:p w14:paraId="376C328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N п/п </w:t>
            </w:r>
          </w:p>
        </w:tc>
        <w:tc>
          <w:tcPr>
            <w:tcW w:w="1990" w:type="dxa"/>
            <w:vMerge w:val="restart"/>
          </w:tcPr>
          <w:p w14:paraId="4CDA3F2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983" w:type="dxa"/>
            <w:vMerge w:val="restart"/>
          </w:tcPr>
          <w:p w14:paraId="6BB58F29" w14:textId="1F2B65DB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Перечень стандартных процедур, обеспечивающих выполнение мероприятия, с указанием предельных сроков их исполнения *</w:t>
            </w:r>
          </w:p>
        </w:tc>
        <w:tc>
          <w:tcPr>
            <w:tcW w:w="993" w:type="dxa"/>
            <w:vMerge w:val="restart"/>
          </w:tcPr>
          <w:p w14:paraId="2F42097D" w14:textId="1971AF06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14:paraId="1372C1FA" w14:textId="6D78983E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851" w:type="dxa"/>
            <w:vMerge w:val="restart"/>
          </w:tcPr>
          <w:p w14:paraId="348844D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мероприятия в текущем финансовом году(тыс. руб.)</w:t>
            </w:r>
          </w:p>
        </w:tc>
        <w:tc>
          <w:tcPr>
            <w:tcW w:w="1276" w:type="dxa"/>
            <w:vMerge w:val="restart"/>
          </w:tcPr>
          <w:p w14:paraId="2817FD2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3817" w:type="dxa"/>
            <w:gridSpan w:val="5"/>
          </w:tcPr>
          <w:p w14:paraId="3B57A96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985" w:type="dxa"/>
            <w:vMerge w:val="restart"/>
          </w:tcPr>
          <w:p w14:paraId="005B267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Ответственный исполнитель мероприятия</w:t>
            </w:r>
          </w:p>
        </w:tc>
      </w:tr>
      <w:tr w:rsidR="009158B7" w:rsidRPr="00B85DA7" w14:paraId="68A9575E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5C19302E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</w:tcPr>
          <w:p w14:paraId="4D5A2A4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14:paraId="1714D04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14:paraId="14869ED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0B8770C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14:paraId="65FF16C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14:paraId="0619B3E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23165B3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8" w:type="dxa"/>
          </w:tcPr>
          <w:p w14:paraId="2BB6015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1" w:type="dxa"/>
          </w:tcPr>
          <w:p w14:paraId="005ED8A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699" w:type="dxa"/>
          </w:tcPr>
          <w:p w14:paraId="51A9406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0" w:type="dxa"/>
          </w:tcPr>
          <w:p w14:paraId="6519685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2019год</w:t>
            </w:r>
          </w:p>
        </w:tc>
        <w:tc>
          <w:tcPr>
            <w:tcW w:w="1985" w:type="dxa"/>
            <w:vMerge/>
          </w:tcPr>
          <w:p w14:paraId="1AC3E80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3BE00A93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4389908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90" w:type="dxa"/>
          </w:tcPr>
          <w:p w14:paraId="0F7A9404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1</w:t>
            </w:r>
          </w:p>
          <w:p w14:paraId="6C8D126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Развитие нормативной правовой базы по вопросам муниципальной службы</w:t>
            </w:r>
          </w:p>
        </w:tc>
        <w:tc>
          <w:tcPr>
            <w:tcW w:w="1983" w:type="dxa"/>
          </w:tcPr>
          <w:p w14:paraId="7B08C98B" w14:textId="24D74EBC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1.Разработка плана подготовки нормативных правовых актов (далее - план) -ежегодно. </w:t>
            </w:r>
          </w:p>
          <w:p w14:paraId="1B28D3B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плана - ежегодно.</w:t>
            </w:r>
          </w:p>
          <w:p w14:paraId="084E842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Реализация плана - в течение года.</w:t>
            </w:r>
          </w:p>
          <w:p w14:paraId="472F6A0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проектов нормативных правовых актов, изменений в них и их утверждение.</w:t>
            </w:r>
          </w:p>
        </w:tc>
        <w:tc>
          <w:tcPr>
            <w:tcW w:w="993" w:type="dxa"/>
          </w:tcPr>
          <w:p w14:paraId="0103ADC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052E1186" w14:textId="77777777" w:rsidR="009158B7" w:rsidRPr="00B85DA7" w:rsidRDefault="009158B7" w:rsidP="009158B7">
            <w:pPr>
              <w:widowControl w:val="0"/>
              <w:tabs>
                <w:tab w:val="left" w:pos="4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5362E29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139AFCC7" w14:textId="51A7F9F8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кадров, правовой отдел в составе Правового управления </w:t>
            </w:r>
          </w:p>
        </w:tc>
      </w:tr>
      <w:tr w:rsidR="009158B7" w:rsidRPr="00B85DA7" w14:paraId="76DE4C3A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1D0290A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90" w:type="dxa"/>
          </w:tcPr>
          <w:p w14:paraId="06743C0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Задача 2 </w:t>
            </w:r>
          </w:p>
          <w:p w14:paraId="343068F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мер по противодействию коррупции на муниципальной службе в части кадровой работы</w:t>
            </w:r>
          </w:p>
        </w:tc>
        <w:tc>
          <w:tcPr>
            <w:tcW w:w="1983" w:type="dxa"/>
          </w:tcPr>
          <w:p w14:paraId="4038501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4B65FD5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22B5C5A8" w14:textId="77777777" w:rsidR="009158B7" w:rsidRPr="00B85DA7" w:rsidRDefault="009158B7" w:rsidP="009158B7">
            <w:pPr>
              <w:tabs>
                <w:tab w:val="left" w:pos="48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326C94F3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0A9AFCBB" w14:textId="342D8D1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кадров, правовой отдел в составе Правового управления </w:t>
            </w:r>
          </w:p>
        </w:tc>
      </w:tr>
      <w:tr w:rsidR="009158B7" w:rsidRPr="00B85DA7" w14:paraId="3DDB7C6E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 w:val="restart"/>
          </w:tcPr>
          <w:p w14:paraId="491F330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4CF6357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2.1. Разработка плана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мероприятий по противодействию коррупции (далее - план) - ежегодно. </w:t>
            </w:r>
          </w:p>
          <w:p w14:paraId="1C6D00F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14:paraId="1CCB30E4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1. Подготовка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предложений для внесения в план.</w:t>
            </w:r>
          </w:p>
          <w:p w14:paraId="3A1F6BE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Заслушивание проекта плана на коллегии администрации.</w:t>
            </w:r>
          </w:p>
          <w:p w14:paraId="627B44E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Утверждение плана. </w:t>
            </w:r>
          </w:p>
          <w:p w14:paraId="2E1000EE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Реализация плана – в течение года.</w:t>
            </w:r>
          </w:p>
        </w:tc>
        <w:tc>
          <w:tcPr>
            <w:tcW w:w="993" w:type="dxa"/>
          </w:tcPr>
          <w:p w14:paraId="3700733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Средства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1134" w:type="dxa"/>
          </w:tcPr>
          <w:p w14:paraId="2750ED22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2015год – </w:t>
            </w: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2019год</w:t>
            </w:r>
          </w:p>
        </w:tc>
        <w:tc>
          <w:tcPr>
            <w:tcW w:w="5944" w:type="dxa"/>
            <w:gridSpan w:val="7"/>
          </w:tcPr>
          <w:p w14:paraId="66A5F74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В пределах средств, предусмотренных на обеспечение деятельности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985" w:type="dxa"/>
          </w:tcPr>
          <w:p w14:paraId="080B8AE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5E25EF54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284165A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6FE4608C" w14:textId="610368B0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2.2 Проведение проверок достоверности и полноты сведений, достоверности и полноты сведений о доходах, расходах об имуществе и обязательствах имущественного характера, представляемых гражданами, претендующими на замещение должностей муниципальной службы и муниципальными служащими, а также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 25.12.2008 № 273-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ФЗ «О противодействии коррупции» , Федеральным законом от 02.03.2007 №25-ФЗ «О муниципальной службе в Российской Федерации» и другими нормативными правовыми актами</w:t>
            </w:r>
          </w:p>
          <w:p w14:paraId="2758C84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14:paraId="140746F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1.При наличии достаточной информации:</w:t>
            </w:r>
          </w:p>
          <w:p w14:paraId="763989E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проведение беседы с гражданином или муниципальным служащим;</w:t>
            </w:r>
          </w:p>
          <w:p w14:paraId="186B600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изучение представленных документов;</w:t>
            </w:r>
          </w:p>
          <w:p w14:paraId="6A4F6D3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получение от гражданина или муниципального служащего пояснений по представленным документам;</w:t>
            </w:r>
          </w:p>
          <w:p w14:paraId="041DC92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направление запросов в органы прокуратуры, в государственные органы, органы местного самоуправления об имеющихся у них</w:t>
            </w:r>
          </w:p>
          <w:p w14:paraId="05BB6FEF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сведениях;</w:t>
            </w:r>
          </w:p>
          <w:p w14:paraId="02C1DA3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в случае необходимости – ходатайство перед Губернатором Московской области о направлении необходимых для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проверки запросов; -анализ полученных в ходе проверки сведений;</w:t>
            </w:r>
          </w:p>
          <w:p w14:paraId="61DD919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доклад работодателю о результатах проверки;</w:t>
            </w:r>
          </w:p>
          <w:p w14:paraId="0C27931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направление сведений о результатах проверки заинтересованным лицам;</w:t>
            </w:r>
          </w:p>
          <w:p w14:paraId="6541E70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принятие решения работодателем по результатам проверки</w:t>
            </w:r>
          </w:p>
          <w:p w14:paraId="2C48574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E48011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5B5E130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6D2D421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7C4E2D1F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31D6D359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705B471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78C3854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2.3. Проведение учебных занятий с муниципальными служащими с привлечением правового управления администрации района, органов прокуратуры в целях реализации мер по противодействию коррупции</w:t>
            </w:r>
          </w:p>
        </w:tc>
        <w:tc>
          <w:tcPr>
            <w:tcW w:w="1983" w:type="dxa"/>
          </w:tcPr>
          <w:p w14:paraId="7FDC4CDA" w14:textId="178DA4D5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Определение темы занятия.</w:t>
            </w:r>
          </w:p>
          <w:p w14:paraId="417D4E97" w14:textId="06576AC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Приглашение работников прокуратуры - при необходимости.</w:t>
            </w:r>
          </w:p>
          <w:p w14:paraId="7F3CD96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Организация явки муниципальных служащих.</w:t>
            </w:r>
          </w:p>
        </w:tc>
        <w:tc>
          <w:tcPr>
            <w:tcW w:w="993" w:type="dxa"/>
          </w:tcPr>
          <w:p w14:paraId="5C6C7F5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495DCE1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2EB8765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75A0B89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43A2D484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 w:val="restart"/>
          </w:tcPr>
          <w:p w14:paraId="1976CA4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90" w:type="dxa"/>
          </w:tcPr>
          <w:p w14:paraId="7D3B1AE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3</w:t>
            </w:r>
          </w:p>
          <w:p w14:paraId="5F83D53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организации прохождения муниципальной службы</w:t>
            </w:r>
          </w:p>
        </w:tc>
        <w:tc>
          <w:tcPr>
            <w:tcW w:w="1983" w:type="dxa"/>
          </w:tcPr>
          <w:p w14:paraId="5F97ECA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25EDA0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6BDEEEB8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6279012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572F10C2" w14:textId="528A77B5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 в составе Правового управления </w:t>
            </w:r>
          </w:p>
        </w:tc>
      </w:tr>
      <w:tr w:rsidR="009158B7" w:rsidRPr="00B85DA7" w14:paraId="2F002466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58BFB75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4DE8D02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 Организация работы по назначению на муниципальную службу</w:t>
            </w:r>
          </w:p>
        </w:tc>
        <w:tc>
          <w:tcPr>
            <w:tcW w:w="1983" w:type="dxa"/>
          </w:tcPr>
          <w:p w14:paraId="778662A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Выявление вакантных должностей муниципальной службы.</w:t>
            </w:r>
          </w:p>
          <w:p w14:paraId="7984600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2. Подбор кандидатур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(при принятии решения руководителем – проведение конкурса).</w:t>
            </w:r>
          </w:p>
          <w:p w14:paraId="666432E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Проверка представленных претендентом документов.</w:t>
            </w:r>
          </w:p>
          <w:p w14:paraId="2D026DD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Подготовка распоряжения (приказа) о назначении.</w:t>
            </w:r>
          </w:p>
          <w:p w14:paraId="513D80DD" w14:textId="42BCC3E9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Ознакомление с распоряжением (приказом) о назначении под роспись.</w:t>
            </w:r>
          </w:p>
        </w:tc>
        <w:tc>
          <w:tcPr>
            <w:tcW w:w="993" w:type="dxa"/>
          </w:tcPr>
          <w:p w14:paraId="3F85865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00805CBB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5772153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4EA51AC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04B3E4F9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33811F1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7B91A9F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3.2 Организация работы по проведению аттестации муниципальных служащих</w:t>
            </w:r>
          </w:p>
        </w:tc>
        <w:tc>
          <w:tcPr>
            <w:tcW w:w="1983" w:type="dxa"/>
          </w:tcPr>
          <w:p w14:paraId="1E332E7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 графика проведения аттестации муниципальных служащих (далее-график).</w:t>
            </w:r>
          </w:p>
          <w:p w14:paraId="2C8995A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графика руководителем.</w:t>
            </w:r>
          </w:p>
          <w:p w14:paraId="353F9B3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Ознакомление муниципальных служащих с графиком под роспись.</w:t>
            </w:r>
          </w:p>
          <w:p w14:paraId="643140A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отзывов на муниципальных служащих.</w:t>
            </w:r>
          </w:p>
          <w:p w14:paraId="508A13B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Представление отзывов в аттестационную комиссию</w:t>
            </w:r>
          </w:p>
          <w:p w14:paraId="5C226303" w14:textId="0920FD74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 Проведение аттестации.</w:t>
            </w:r>
          </w:p>
          <w:p w14:paraId="2E3D51A4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Принятие решения аттестационной комиссией.</w:t>
            </w:r>
          </w:p>
          <w:p w14:paraId="0171DB7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8. Ознакомление муниципального служащего с решением комиссии под роспись.</w:t>
            </w:r>
          </w:p>
        </w:tc>
        <w:tc>
          <w:tcPr>
            <w:tcW w:w="993" w:type="dxa"/>
          </w:tcPr>
          <w:p w14:paraId="07FD4AB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1B28D45C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0867860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068DB05F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13667234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0463E5F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077AB54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3.3 Ведение кадровой работы</w:t>
            </w:r>
          </w:p>
        </w:tc>
        <w:tc>
          <w:tcPr>
            <w:tcW w:w="1983" w:type="dxa"/>
          </w:tcPr>
          <w:p w14:paraId="0988190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Ведение личных дел.</w:t>
            </w:r>
          </w:p>
          <w:p w14:paraId="4534E94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Ведение трудовых книжек.</w:t>
            </w:r>
          </w:p>
          <w:p w14:paraId="19E67F8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Рассмотрение выявленных в ходе прокурорского надзора нарушений.</w:t>
            </w:r>
          </w:p>
        </w:tc>
        <w:tc>
          <w:tcPr>
            <w:tcW w:w="993" w:type="dxa"/>
          </w:tcPr>
          <w:p w14:paraId="3AB6624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01E47B7C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3562010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0BCEB0EF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2B36BE83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5C380344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6BE22164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3.4 Консультирование муниципальных служащих по правовым и иным вопросам прохождения муниципальной службы</w:t>
            </w:r>
          </w:p>
        </w:tc>
        <w:tc>
          <w:tcPr>
            <w:tcW w:w="1983" w:type="dxa"/>
          </w:tcPr>
          <w:p w14:paraId="5D27E36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E4CAE3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3EC4DAE9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210EEF7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550490E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0B564298" w14:textId="77777777" w:rsidTr="009158B7">
        <w:trPr>
          <w:trHeight w:val="230"/>
          <w:tblCellSpacing w:w="5" w:type="nil"/>
          <w:jc w:val="center"/>
        </w:trPr>
        <w:tc>
          <w:tcPr>
            <w:tcW w:w="562" w:type="dxa"/>
            <w:vMerge/>
          </w:tcPr>
          <w:p w14:paraId="6E3778F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 w:val="restart"/>
          </w:tcPr>
          <w:p w14:paraId="6128593F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3.5 Представление информации в Реестр сведений о составе муниципальных служащих Московской области</w:t>
            </w:r>
          </w:p>
        </w:tc>
        <w:tc>
          <w:tcPr>
            <w:tcW w:w="1983" w:type="dxa"/>
            <w:vMerge w:val="restart"/>
          </w:tcPr>
          <w:p w14:paraId="63F4A4AB" w14:textId="5376EE42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 и ведение Реестра муниципальных служащих (в течение года).</w:t>
            </w:r>
          </w:p>
          <w:p w14:paraId="3B5E2BB5" w14:textId="398296E2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Представление сведений в Реестр о составе муниципальных служащих Московской области (два раза в год: на 1 июля и 1 января)</w:t>
            </w:r>
          </w:p>
          <w:p w14:paraId="26BF94B3" w14:textId="65B5C36B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Рассмотрение нарушений законодательства о муниципальной службе, выявленных при предоставлении информации в Реестр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служащих Московской области</w:t>
            </w:r>
          </w:p>
        </w:tc>
        <w:tc>
          <w:tcPr>
            <w:tcW w:w="993" w:type="dxa"/>
            <w:vMerge w:val="restart"/>
          </w:tcPr>
          <w:p w14:paraId="1EB8579E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  <w:vMerge w:val="restart"/>
          </w:tcPr>
          <w:p w14:paraId="210611E8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  <w:vMerge w:val="restart"/>
          </w:tcPr>
          <w:p w14:paraId="00E9AC0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  <w:vMerge w:val="restart"/>
          </w:tcPr>
          <w:p w14:paraId="1F794B9B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85DA7" w14:paraId="21657DC4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0745729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</w:tcPr>
          <w:p w14:paraId="0E48B60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14:paraId="167BCCC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14:paraId="266AA54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6454380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4" w:type="dxa"/>
            <w:gridSpan w:val="7"/>
            <w:vMerge/>
          </w:tcPr>
          <w:p w14:paraId="0DF542F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14:paraId="1516A931" w14:textId="77777777" w:rsidR="009158B7" w:rsidRPr="00B85DA7" w:rsidRDefault="009158B7" w:rsidP="009158B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85DA7" w14:paraId="25B1CFE1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 w:val="restart"/>
          </w:tcPr>
          <w:p w14:paraId="4D968E3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23D993F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3.6 Организация работы по исчислению стажа муниципальной службы</w:t>
            </w:r>
          </w:p>
        </w:tc>
        <w:tc>
          <w:tcPr>
            <w:tcW w:w="1983" w:type="dxa"/>
          </w:tcPr>
          <w:p w14:paraId="6D0D497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 справки о стаже муниципальной службы.</w:t>
            </w:r>
          </w:p>
          <w:p w14:paraId="31C8F81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Рассмотрением вопроса об установлении стажа на комиссии по установлению стажа службы и размера надбавки за выслугу лет.</w:t>
            </w:r>
          </w:p>
          <w:p w14:paraId="05E215F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Ознакомление муниципального служащего со справкой под роспись.</w:t>
            </w:r>
          </w:p>
          <w:p w14:paraId="4D71AADA" w14:textId="49E79561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распоряжения (приказа) об утверждении стажа муниципальной службы и установлении ежемесячной надбавки к должностному окладу за выслугу лет и дополнительного оплачиваемого отпуска за выслугу лет.</w:t>
            </w:r>
          </w:p>
        </w:tc>
        <w:tc>
          <w:tcPr>
            <w:tcW w:w="993" w:type="dxa"/>
          </w:tcPr>
          <w:p w14:paraId="1CB44C4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4BDF2CE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4BC9EC4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1C7A94F9" w14:textId="77777777" w:rsidR="009158B7" w:rsidRPr="00B85DA7" w:rsidRDefault="009158B7" w:rsidP="009158B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85DA7" w14:paraId="5D810383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31809FC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2E7ED2F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3.7 Своевременная и качественная подготовка и предоставление отчетных данных</w:t>
            </w:r>
          </w:p>
        </w:tc>
        <w:tc>
          <w:tcPr>
            <w:tcW w:w="1983" w:type="dxa"/>
          </w:tcPr>
          <w:p w14:paraId="526F10C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Подготовка отчетных данных.</w:t>
            </w:r>
          </w:p>
          <w:p w14:paraId="09E2DEF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данных руководителем.</w:t>
            </w:r>
          </w:p>
          <w:p w14:paraId="5F8F455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Представление отчетных данных по требованию.</w:t>
            </w:r>
          </w:p>
        </w:tc>
        <w:tc>
          <w:tcPr>
            <w:tcW w:w="993" w:type="dxa"/>
          </w:tcPr>
          <w:p w14:paraId="16644EF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2135EEDD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2D19504E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3F2A86C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423A31B4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3970B18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90" w:type="dxa"/>
          </w:tcPr>
          <w:p w14:paraId="335741F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4</w:t>
            </w:r>
          </w:p>
          <w:p w14:paraId="358A63DE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Совершенствование мотивации муниципальных служащих </w:t>
            </w:r>
          </w:p>
        </w:tc>
        <w:tc>
          <w:tcPr>
            <w:tcW w:w="1983" w:type="dxa"/>
          </w:tcPr>
          <w:p w14:paraId="19260BE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3A33EA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1134" w:type="dxa"/>
          </w:tcPr>
          <w:p w14:paraId="08A6C304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2015год – </w:t>
            </w: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2019год</w:t>
            </w:r>
          </w:p>
        </w:tc>
        <w:tc>
          <w:tcPr>
            <w:tcW w:w="5944" w:type="dxa"/>
            <w:gridSpan w:val="7"/>
          </w:tcPr>
          <w:p w14:paraId="00943517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 пределах средств, предусмотренных на обеспечение деятельности </w:t>
            </w: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органов местного самоуправления</w:t>
            </w:r>
          </w:p>
        </w:tc>
        <w:tc>
          <w:tcPr>
            <w:tcW w:w="1985" w:type="dxa"/>
          </w:tcPr>
          <w:p w14:paraId="50C57584" w14:textId="251F381E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муниципальной службы и кадров в составе Правового управления </w:t>
            </w:r>
          </w:p>
        </w:tc>
      </w:tr>
      <w:tr w:rsidR="009158B7" w:rsidRPr="00B85DA7" w14:paraId="1CC01E31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4D91A92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4.1</w:t>
            </w:r>
          </w:p>
        </w:tc>
        <w:tc>
          <w:tcPr>
            <w:tcW w:w="1990" w:type="dxa"/>
          </w:tcPr>
          <w:p w14:paraId="6812D9B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присвоению классных чинов</w:t>
            </w:r>
          </w:p>
        </w:tc>
        <w:tc>
          <w:tcPr>
            <w:tcW w:w="1983" w:type="dxa"/>
          </w:tcPr>
          <w:p w14:paraId="36372330" w14:textId="6F9747C6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  <w:r w:rsidR="002677B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Составление графика проведения квалификационного экзамена муниципальных служащих (далее-график).</w:t>
            </w:r>
          </w:p>
          <w:p w14:paraId="7C4DBCE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Ознакомление муниципальных служащих с графиком под роспись.</w:t>
            </w:r>
          </w:p>
          <w:p w14:paraId="4D53F8C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Подготовка представлений на муниципальных служащих.</w:t>
            </w:r>
          </w:p>
          <w:p w14:paraId="297BB9A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Представление документов в аттестационную комиссию.</w:t>
            </w:r>
          </w:p>
          <w:p w14:paraId="0A8DB02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Проведение квалификационного экзамена.</w:t>
            </w:r>
          </w:p>
          <w:p w14:paraId="78AABCE0" w14:textId="67562A0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</w:t>
            </w:r>
            <w:r w:rsidR="002677B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Принятие решения аттестационной комиссии.</w:t>
            </w:r>
          </w:p>
          <w:p w14:paraId="491CC3E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Подготовка распоряжения (приказа) об установлении классного чина и установлении ежемесячной надбавки к должностному окладу.</w:t>
            </w:r>
          </w:p>
          <w:p w14:paraId="6F9354C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8. Ознакомление муниципального служащего с распоряжением (приказом) под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роспись.</w:t>
            </w:r>
          </w:p>
          <w:p w14:paraId="0228E995" w14:textId="2F31ED6C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9. Рассмотрение вопросов и споров, связанных с присвоением классных чинов.</w:t>
            </w:r>
          </w:p>
          <w:p w14:paraId="7695BA17" w14:textId="7EA5A106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10. Занесение сведений о присвоении классного чина в трудовую книжку муниципального служащего.</w:t>
            </w:r>
          </w:p>
        </w:tc>
        <w:tc>
          <w:tcPr>
            <w:tcW w:w="993" w:type="dxa"/>
          </w:tcPr>
          <w:p w14:paraId="6910F0B4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49EF0CF8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72D16F4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67A76AF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04DE5197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1152ECB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4.2</w:t>
            </w:r>
          </w:p>
        </w:tc>
        <w:tc>
          <w:tcPr>
            <w:tcW w:w="1990" w:type="dxa"/>
          </w:tcPr>
          <w:p w14:paraId="354FAA5B" w14:textId="4BA65F11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  <w:p w14:paraId="4C472D4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14:paraId="61A14D9E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Подготовка документов.</w:t>
            </w:r>
          </w:p>
          <w:p w14:paraId="042B8928" w14:textId="39B896D0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Расчет пенсии за выслугу лет.</w:t>
            </w:r>
          </w:p>
          <w:p w14:paraId="15398672" w14:textId="5D141AD4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</w:t>
            </w:r>
            <w:r w:rsidR="002677B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Представление документов для рассмотрения комиссией по установлению пенсии за выслугу лет и единовременного денежного вознаграждения лицам, замещавшим муниципальные должности или должности муниципальной службы (далее-комиссия).</w:t>
            </w:r>
          </w:p>
          <w:p w14:paraId="5AE77EC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Проведение заседания комиссии.</w:t>
            </w:r>
          </w:p>
          <w:p w14:paraId="7DF6ACE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Подготовка распоряжения об установлении пенсии за выслугу лет.</w:t>
            </w:r>
          </w:p>
          <w:p w14:paraId="7B54A86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Подготовка уведомления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муниципальному служащему об установлении пенсии за выслугу лет. </w:t>
            </w:r>
          </w:p>
          <w:p w14:paraId="5EA03066" w14:textId="537EF135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Рассмотрение жалоб по расчету пенсии за выслугу лет.</w:t>
            </w:r>
          </w:p>
        </w:tc>
        <w:tc>
          <w:tcPr>
            <w:tcW w:w="993" w:type="dxa"/>
          </w:tcPr>
          <w:p w14:paraId="426D9AF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01DF9EE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7ADF9FDD" w14:textId="77777777" w:rsidR="009158B7" w:rsidRPr="00B85DA7" w:rsidRDefault="009158B7" w:rsidP="009158B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7004D7F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3D7EA149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5FECB12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1990" w:type="dxa"/>
          </w:tcPr>
          <w:p w14:paraId="1654C77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прохождению диспансеризации муниципальными служащими</w:t>
            </w:r>
          </w:p>
        </w:tc>
        <w:tc>
          <w:tcPr>
            <w:tcW w:w="1983" w:type="dxa"/>
          </w:tcPr>
          <w:p w14:paraId="4D75C13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Определение медицинского учреждения в соответствии с законодательством о закупках для муниципальных нужд, имеющих лицензию на осуществление медицинской деятельности, заключение с ним контракта.</w:t>
            </w:r>
          </w:p>
          <w:p w14:paraId="3982BE7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Составление списка муниципальных служащих и направление его в медицинское учреждение за 2 месяца до начала диспансеризации.</w:t>
            </w:r>
          </w:p>
          <w:p w14:paraId="67D1A06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Утверждение совместно с медицинским учреждением календарного плана проведения диспансеризации.</w:t>
            </w:r>
          </w:p>
          <w:p w14:paraId="7002E8E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Направление муниципальных служащих на диспансеризацию.</w:t>
            </w:r>
          </w:p>
          <w:p w14:paraId="3AADD82F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5. Приобщение полученного заключения медицинского учреждения к личному делу муниципального служащего.</w:t>
            </w:r>
          </w:p>
          <w:p w14:paraId="3A4B5D1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83E0E6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7FBC1661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6DB37CA6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органа местного самоуправления</w:t>
            </w:r>
          </w:p>
        </w:tc>
        <w:tc>
          <w:tcPr>
            <w:tcW w:w="1985" w:type="dxa"/>
          </w:tcPr>
          <w:p w14:paraId="19C1DE6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694C1837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3DFE555F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990" w:type="dxa"/>
          </w:tcPr>
          <w:p w14:paraId="543CD9A9" w14:textId="03A387C5" w:rsidR="009158B7" w:rsidRPr="00B85DA7" w:rsidRDefault="009158B7" w:rsidP="00166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Задача 5 Совершенствование профессионального развития муниципальных служащих </w:t>
            </w:r>
            <w:r w:rsidR="001665CB"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городского округа Реутов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3" w:type="dxa"/>
          </w:tcPr>
          <w:p w14:paraId="0BE25DF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063C1B7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4AF636F6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62A764F0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органа местного самоуправления</w:t>
            </w:r>
          </w:p>
          <w:p w14:paraId="4AD848C4" w14:textId="77777777" w:rsidR="009158B7" w:rsidRPr="00B85DA7" w:rsidRDefault="009158B7" w:rsidP="009158B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66C7186" w14:textId="052ABC1A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 в составе Правового управления </w:t>
            </w:r>
          </w:p>
        </w:tc>
      </w:tr>
      <w:tr w:rsidR="009158B7" w:rsidRPr="00B85DA7" w14:paraId="0710A97C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2749DD7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990" w:type="dxa"/>
          </w:tcPr>
          <w:p w14:paraId="57C1A56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повышению квалификации муниципальных служащих</w:t>
            </w:r>
          </w:p>
        </w:tc>
        <w:tc>
          <w:tcPr>
            <w:tcW w:w="1983" w:type="dxa"/>
            <w:vMerge w:val="restart"/>
          </w:tcPr>
          <w:p w14:paraId="3AF40AD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Определение приоритетных направлений повышения квалификации.</w:t>
            </w:r>
          </w:p>
          <w:p w14:paraId="3F515F9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Разработка и утверждение планов профессионального развития муниципальных служащих</w:t>
            </w:r>
          </w:p>
          <w:p w14:paraId="2FCD944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Определение образовательного учреждения в соответствии с законодательством о закупках для муниципальных нужд. </w:t>
            </w:r>
          </w:p>
          <w:p w14:paraId="7CBF236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Направление заявки на обучение.</w:t>
            </w:r>
          </w:p>
          <w:p w14:paraId="4BBD8FDD" w14:textId="7D34A081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</w:t>
            </w:r>
            <w:r w:rsidR="002677B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Заключение договора с образовательным учреждением.</w:t>
            </w:r>
          </w:p>
          <w:p w14:paraId="4244F7B6" w14:textId="4C50AE2A" w:rsidR="009158B7" w:rsidRPr="00B85DA7" w:rsidRDefault="002677B3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  <w:r w:rsidR="009158B7"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158B7"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Заключение дополнительного </w:t>
            </w:r>
            <w:r w:rsidR="009158B7"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договора на обучение с муниципальным служащим</w:t>
            </w:r>
          </w:p>
          <w:p w14:paraId="6ADFE691" w14:textId="17123718" w:rsidR="009158B7" w:rsidRPr="00B85DA7" w:rsidRDefault="002677B3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  <w:r w:rsidR="009158B7"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158B7"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Подготовка распоряжения (приказа) о направлении муниципального служащего на обучение.</w:t>
            </w:r>
          </w:p>
          <w:p w14:paraId="2A9D46A2" w14:textId="72FC88AC" w:rsidR="009158B7" w:rsidRPr="00B85DA7" w:rsidRDefault="002677B3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  <w:r w:rsidR="009158B7"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158B7"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Оформление командировочного удостоверения.</w:t>
            </w:r>
          </w:p>
        </w:tc>
        <w:tc>
          <w:tcPr>
            <w:tcW w:w="993" w:type="dxa"/>
          </w:tcPr>
          <w:p w14:paraId="6EAB755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2C259AF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34F773CE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органа местного самоуправления</w:t>
            </w:r>
          </w:p>
        </w:tc>
        <w:tc>
          <w:tcPr>
            <w:tcW w:w="1985" w:type="dxa"/>
          </w:tcPr>
          <w:p w14:paraId="14226886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85DA7" w14:paraId="148036A1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177D9A6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4899EE5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14:paraId="54592F8F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C82646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151B881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44" w:type="dxa"/>
            <w:gridSpan w:val="7"/>
          </w:tcPr>
          <w:p w14:paraId="271FE9A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14:paraId="0E52AB3F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35A0A64" w14:textId="77777777" w:rsidR="00EF442F" w:rsidRPr="00B85DA7" w:rsidRDefault="00EF442F" w:rsidP="009158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F442F" w:rsidRPr="00B85DA7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1F4F29" w14:textId="77777777" w:rsidR="0079264F" w:rsidRDefault="0079264F" w:rsidP="000474AF">
      <w:pPr>
        <w:spacing w:after="0" w:line="240" w:lineRule="auto"/>
      </w:pPr>
      <w:r>
        <w:separator/>
      </w:r>
    </w:p>
  </w:endnote>
  <w:endnote w:type="continuationSeparator" w:id="0">
    <w:p w14:paraId="5EEA881F" w14:textId="77777777" w:rsidR="0079264F" w:rsidRDefault="0079264F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153607" w:rsidRPr="005E74A6" w:rsidRDefault="00153607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C31ED5">
          <w:rPr>
            <w:rFonts w:ascii="Times New Roman" w:hAnsi="Times New Roman" w:cs="Times New Roman"/>
            <w:noProof/>
          </w:rPr>
          <w:t>3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8428FC" w14:textId="77777777" w:rsidR="0079264F" w:rsidRDefault="0079264F" w:rsidP="000474AF">
      <w:pPr>
        <w:spacing w:after="0" w:line="240" w:lineRule="auto"/>
      </w:pPr>
      <w:r>
        <w:separator/>
      </w:r>
    </w:p>
  </w:footnote>
  <w:footnote w:type="continuationSeparator" w:id="0">
    <w:p w14:paraId="24AFEF41" w14:textId="77777777" w:rsidR="0079264F" w:rsidRDefault="0079264F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4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0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2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34"/>
  </w:num>
  <w:num w:numId="5">
    <w:abstractNumId w:val="11"/>
  </w:num>
  <w:num w:numId="6">
    <w:abstractNumId w:val="30"/>
  </w:num>
  <w:num w:numId="7">
    <w:abstractNumId w:val="31"/>
  </w:num>
  <w:num w:numId="8">
    <w:abstractNumId w:val="0"/>
  </w:num>
  <w:num w:numId="9">
    <w:abstractNumId w:val="25"/>
  </w:num>
  <w:num w:numId="10">
    <w:abstractNumId w:val="17"/>
  </w:num>
  <w:num w:numId="11">
    <w:abstractNumId w:val="36"/>
  </w:num>
  <w:num w:numId="12">
    <w:abstractNumId w:val="1"/>
  </w:num>
  <w:num w:numId="13">
    <w:abstractNumId w:val="37"/>
  </w:num>
  <w:num w:numId="14">
    <w:abstractNumId w:val="42"/>
  </w:num>
  <w:num w:numId="15">
    <w:abstractNumId w:val="41"/>
  </w:num>
  <w:num w:numId="16">
    <w:abstractNumId w:val="40"/>
  </w:num>
  <w:num w:numId="17">
    <w:abstractNumId w:val="28"/>
  </w:num>
  <w:num w:numId="18">
    <w:abstractNumId w:val="12"/>
  </w:num>
  <w:num w:numId="19">
    <w:abstractNumId w:val="8"/>
  </w:num>
  <w:num w:numId="20">
    <w:abstractNumId w:val="10"/>
  </w:num>
  <w:num w:numId="21">
    <w:abstractNumId w:val="24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29"/>
  </w:num>
  <w:num w:numId="30">
    <w:abstractNumId w:val="7"/>
  </w:num>
  <w:num w:numId="31">
    <w:abstractNumId w:val="16"/>
  </w:num>
  <w:num w:numId="32">
    <w:abstractNumId w:val="32"/>
  </w:num>
  <w:num w:numId="33">
    <w:abstractNumId w:val="3"/>
  </w:num>
  <w:num w:numId="34">
    <w:abstractNumId w:val="14"/>
  </w:num>
  <w:num w:numId="35">
    <w:abstractNumId w:val="20"/>
  </w:num>
  <w:num w:numId="36">
    <w:abstractNumId w:val="23"/>
  </w:num>
  <w:num w:numId="37">
    <w:abstractNumId w:val="9"/>
  </w:num>
  <w:num w:numId="38">
    <w:abstractNumId w:val="38"/>
  </w:num>
  <w:num w:numId="39">
    <w:abstractNumId w:val="22"/>
  </w:num>
  <w:num w:numId="40">
    <w:abstractNumId w:val="33"/>
  </w:num>
  <w:num w:numId="41">
    <w:abstractNumId w:val="35"/>
  </w:num>
  <w:num w:numId="42">
    <w:abstractNumId w:val="27"/>
  </w:num>
  <w:num w:numId="43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285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607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65CB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027B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7B3"/>
    <w:rsid w:val="002678DB"/>
    <w:rsid w:val="00270190"/>
    <w:rsid w:val="002713FD"/>
    <w:rsid w:val="00272688"/>
    <w:rsid w:val="002739D4"/>
    <w:rsid w:val="002762BA"/>
    <w:rsid w:val="002763A7"/>
    <w:rsid w:val="00277D33"/>
    <w:rsid w:val="00281B22"/>
    <w:rsid w:val="00281C20"/>
    <w:rsid w:val="0028383E"/>
    <w:rsid w:val="002841AC"/>
    <w:rsid w:val="0028462B"/>
    <w:rsid w:val="002846EB"/>
    <w:rsid w:val="00285535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16EE"/>
    <w:rsid w:val="003336FE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3F59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6FCD"/>
    <w:rsid w:val="0042711C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5F10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3C0E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1DC"/>
    <w:rsid w:val="00534592"/>
    <w:rsid w:val="00534AAD"/>
    <w:rsid w:val="00535257"/>
    <w:rsid w:val="0053563F"/>
    <w:rsid w:val="00536746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2CCD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969E7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64F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2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58B7"/>
    <w:rsid w:val="00916B29"/>
    <w:rsid w:val="00917ACF"/>
    <w:rsid w:val="00917B7E"/>
    <w:rsid w:val="009207C1"/>
    <w:rsid w:val="0092177C"/>
    <w:rsid w:val="00924C2B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33D0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8ED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DA7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54E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1ED5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5B1B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87820"/>
    <w:rsid w:val="00C9157F"/>
    <w:rsid w:val="00C91962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5AE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69E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139D"/>
    <w:rsid w:val="00E45DFF"/>
    <w:rsid w:val="00E5031B"/>
    <w:rsid w:val="00E53B53"/>
    <w:rsid w:val="00E5544F"/>
    <w:rsid w:val="00E56C22"/>
    <w:rsid w:val="00E60646"/>
    <w:rsid w:val="00E60CE7"/>
    <w:rsid w:val="00E64B91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42F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5B8A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064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0509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D440E9EC-9A01-4B60-9F4E-6D142FBD2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5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DD35B-F292-4495-AEBD-BEAADC154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19</Pages>
  <Words>3521</Words>
  <Characters>20075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Викулова Ю. В.</cp:lastModifiedBy>
  <cp:revision>5</cp:revision>
  <cp:lastPrinted>2015-09-07T12:59:00Z</cp:lastPrinted>
  <dcterms:created xsi:type="dcterms:W3CDTF">2015-11-19T13:28:00Z</dcterms:created>
  <dcterms:modified xsi:type="dcterms:W3CDTF">2015-11-23T10:19:00Z</dcterms:modified>
</cp:coreProperties>
</file>