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1114B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114B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1114B">
        <w:rPr>
          <w:rFonts w:ascii="Times New Roman" w:eastAsia="Calibri" w:hAnsi="Times New Roman" w:cs="Times New Roman"/>
          <w:sz w:val="28"/>
          <w:szCs w:val="28"/>
        </w:rPr>
        <w:t>аспорт подпрограммы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7A77D77" w14:textId="030CDD59" w:rsidR="00021F1B" w:rsidRPr="00515DCE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1114B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515DCE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0840" w:rsidRPr="00900840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4869DA" w:rsidRPr="005E74A6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5E74A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14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00840" w:rsidRPr="00900840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6D5636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4869DA" w:rsidRPr="005E74A6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6D5636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6D56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4869DA" w:rsidRPr="005E74A6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6D5636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636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4869DA" w:rsidRPr="005E74A6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350336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350336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35033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350336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350336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350336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615724" w:rsidRPr="00350336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350336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350336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350336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615724" w:rsidRPr="00350336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350336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350336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350336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350336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D97D18" w:rsidRPr="005E74A6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350336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350336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3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35033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40516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0336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5E74A6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5E74A6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65BA810" w14:textId="3D6701BF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254B2869" w14:textId="4B776DC6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4F59F945" w14:textId="4F3DF163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3 %</w:t>
            </w:r>
          </w:p>
          <w:p w14:paraId="49BC9D97" w14:textId="1297628C" w:rsidR="008013E9" w:rsidRPr="008013E9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3,5 %</w:t>
            </w:r>
          </w:p>
          <w:p w14:paraId="031A7E7D" w14:textId="2EF323E6" w:rsidR="00EF318C" w:rsidRPr="00EF318C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013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к 2019 году – 100 %</w:t>
            </w:r>
          </w:p>
          <w:p w14:paraId="529BA895" w14:textId="41DB9F94" w:rsidR="00301FD6" w:rsidRPr="005E74A6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в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хранения, закартонированы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E1114B">
        <w:rPr>
          <w:rFonts w:ascii="Times New Roman" w:eastAsia="Calibri" w:hAnsi="Times New Roman" w:cs="Times New Roman"/>
          <w:sz w:val="24"/>
          <w:szCs w:val="24"/>
        </w:rPr>
        <w:t>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1114B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900840">
        <w:t xml:space="preserve"> </w:t>
      </w:r>
      <w:r w:rsidR="00900840" w:rsidRPr="00900840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1114B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1114B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114B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14B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6100F6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9DBA958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Московской области.</w:t>
      </w:r>
    </w:p>
    <w:p w14:paraId="4E344F67" w14:textId="48CF9D25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7D6EF98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BB27782" w14:textId="77777777" w:rsidR="00487A5B" w:rsidRPr="008C79CA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778C6A0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2BFDCAEB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DB1908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1CB5661A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71630C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EF318C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F318C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F318C" w:rsidRPr="00EF318C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CE0DD4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DD4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F318C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B61ECC" w:rsidRPr="00EF318C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CE0DD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F318C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F318C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B61ECC" w:rsidRPr="00EF318C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615724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hAnsi="Times New Roman" w:cs="Times New Roman"/>
                <w:color w:val="000000"/>
              </w:rPr>
              <w:t>14</w:t>
            </w:r>
            <w:r w:rsidR="00615724" w:rsidRPr="00615724">
              <w:rPr>
                <w:rFonts w:ascii="Times New Roman" w:hAnsi="Times New Roman" w:cs="Times New Roman"/>
                <w:color w:val="000000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CE0DD4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CE0DD4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615724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2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B61ECC" w:rsidRPr="00EF318C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61ECC" w:rsidRPr="00EF318C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CE0DD4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F318C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047BB4A0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18CD1F3E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10343B15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3ECB58E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1A1DE884" w:rsidR="00B61ECC" w:rsidRPr="00EF318C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013E9" w:rsidRPr="00EF318C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CE0DD4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D4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F318C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F318C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318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F318C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F318C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C475A8" w:rsidRPr="00EF318C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561"/>
        <w:gridCol w:w="2405"/>
        <w:gridCol w:w="1656"/>
        <w:gridCol w:w="1336"/>
        <w:gridCol w:w="1052"/>
        <w:gridCol w:w="845"/>
        <w:gridCol w:w="845"/>
        <w:gridCol w:w="845"/>
        <w:gridCol w:w="845"/>
        <w:gridCol w:w="845"/>
        <w:gridCol w:w="1548"/>
        <w:gridCol w:w="2286"/>
      </w:tblGrid>
      <w:tr w:rsidR="000C1EDE" w:rsidRPr="000C1EDE" w14:paraId="6FA82D04" w14:textId="77777777" w:rsidTr="000C1EDE">
        <w:trPr>
          <w:trHeight w:val="20"/>
          <w:jc w:val="center"/>
        </w:trPr>
        <w:tc>
          <w:tcPr>
            <w:tcW w:w="555" w:type="dxa"/>
            <w:vMerge w:val="restart"/>
            <w:hideMark/>
          </w:tcPr>
          <w:p w14:paraId="05A3B42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84" w:type="dxa"/>
            <w:vMerge w:val="restart"/>
            <w:hideMark/>
          </w:tcPr>
          <w:p w14:paraId="7443A79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41" w:type="dxa"/>
            <w:vMerge w:val="restart"/>
            <w:hideMark/>
          </w:tcPr>
          <w:p w14:paraId="6281411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24" w:type="dxa"/>
            <w:vMerge w:val="restart"/>
            <w:hideMark/>
          </w:tcPr>
          <w:p w14:paraId="13AC001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43" w:type="dxa"/>
            <w:vMerge w:val="restart"/>
            <w:hideMark/>
          </w:tcPr>
          <w:p w14:paraId="373D1C2E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190" w:type="dxa"/>
            <w:gridSpan w:val="5"/>
            <w:hideMark/>
          </w:tcPr>
          <w:p w14:paraId="3E6EEC4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34" w:type="dxa"/>
            <w:vMerge w:val="restart"/>
            <w:hideMark/>
          </w:tcPr>
          <w:p w14:paraId="406B11E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266" w:type="dxa"/>
            <w:vMerge w:val="restart"/>
            <w:hideMark/>
          </w:tcPr>
          <w:p w14:paraId="669B521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0C1EDE" w:rsidRPr="000C1EDE" w14:paraId="57239B3A" w14:textId="77777777" w:rsidTr="000C1EDE">
        <w:trPr>
          <w:trHeight w:val="20"/>
          <w:jc w:val="center"/>
        </w:trPr>
        <w:tc>
          <w:tcPr>
            <w:tcW w:w="555" w:type="dxa"/>
            <w:vMerge/>
            <w:hideMark/>
          </w:tcPr>
          <w:p w14:paraId="21D3E04D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vMerge/>
            <w:hideMark/>
          </w:tcPr>
          <w:p w14:paraId="5850A889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14:paraId="295E835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hideMark/>
          </w:tcPr>
          <w:p w14:paraId="29E04AFD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vMerge/>
            <w:hideMark/>
          </w:tcPr>
          <w:p w14:paraId="2E5AA133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hideMark/>
          </w:tcPr>
          <w:p w14:paraId="65E6DA9F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38" w:type="dxa"/>
            <w:hideMark/>
          </w:tcPr>
          <w:p w14:paraId="645DEF5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38" w:type="dxa"/>
            <w:hideMark/>
          </w:tcPr>
          <w:p w14:paraId="02B38D76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38" w:type="dxa"/>
            <w:hideMark/>
          </w:tcPr>
          <w:p w14:paraId="3D46ABD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  <w:hideMark/>
          </w:tcPr>
          <w:p w14:paraId="5B3AB43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34" w:type="dxa"/>
            <w:vMerge/>
            <w:hideMark/>
          </w:tcPr>
          <w:p w14:paraId="761F93E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hideMark/>
          </w:tcPr>
          <w:p w14:paraId="347A6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2D6126E6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C06F304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4" w:type="dxa"/>
            <w:hideMark/>
          </w:tcPr>
          <w:p w14:paraId="01A585F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1" w:type="dxa"/>
            <w:noWrap/>
            <w:hideMark/>
          </w:tcPr>
          <w:p w14:paraId="46123B30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24" w:type="dxa"/>
            <w:noWrap/>
            <w:hideMark/>
          </w:tcPr>
          <w:p w14:paraId="4475791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0CA22796" w14:textId="1E1CE80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838" w:type="dxa"/>
            <w:noWrap/>
            <w:hideMark/>
          </w:tcPr>
          <w:p w14:paraId="43D55D04" w14:textId="55FDCAC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6B5E2CC8" w14:textId="045A032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6E8D5B1" w14:textId="0C37992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7D5AA377" w14:textId="4BFA560A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38" w:type="dxa"/>
            <w:noWrap/>
            <w:hideMark/>
          </w:tcPr>
          <w:p w14:paraId="193E06F7" w14:textId="5DC3894F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34" w:type="dxa"/>
            <w:hideMark/>
          </w:tcPr>
          <w:p w14:paraId="7B9DF9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 w:val="restart"/>
            <w:hideMark/>
          </w:tcPr>
          <w:p w14:paraId="767CD0BF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доля единиц хранения, включенных в автоматизированные 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информационно-поисковые системы муниципального архива, от общего количества единиц хранения отдела, к 2019 году – 3 %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5. доля запросов, поступивших в электронном виде в муниципальные архивы, от общего числа запросов, поступивших за отчетный период, к 2019 году – 3,5 %</w:t>
            </w:r>
            <w:r w:rsidRPr="000C1EDE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0C1EDE" w:rsidRPr="000C1EDE" w14:paraId="0FAB14C4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031E149C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4" w:type="dxa"/>
            <w:hideMark/>
          </w:tcPr>
          <w:p w14:paraId="340949FD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41" w:type="dxa"/>
            <w:hideMark/>
          </w:tcPr>
          <w:p w14:paraId="636833EB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2F9CBA61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FDE8B6A" w14:textId="31778713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10 832,2</w:t>
            </w:r>
          </w:p>
        </w:tc>
        <w:tc>
          <w:tcPr>
            <w:tcW w:w="838" w:type="dxa"/>
            <w:noWrap/>
            <w:hideMark/>
          </w:tcPr>
          <w:p w14:paraId="7797411D" w14:textId="5185A28B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2 708,2</w:t>
            </w:r>
          </w:p>
        </w:tc>
        <w:tc>
          <w:tcPr>
            <w:tcW w:w="838" w:type="dxa"/>
            <w:noWrap/>
            <w:hideMark/>
          </w:tcPr>
          <w:p w14:paraId="00A9ED0D" w14:textId="0EB982A5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11F7B469" w14:textId="7DD5A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66D0EBD2" w14:textId="086AA6B6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838" w:type="dxa"/>
            <w:noWrap/>
            <w:hideMark/>
          </w:tcPr>
          <w:p w14:paraId="77F3CE29" w14:textId="7E8A45F1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2 031,0</w:t>
            </w:r>
          </w:p>
        </w:tc>
        <w:tc>
          <w:tcPr>
            <w:tcW w:w="1534" w:type="dxa"/>
            <w:hideMark/>
          </w:tcPr>
          <w:p w14:paraId="5F38EE95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2625B55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EDE" w:rsidRPr="000C1EDE" w14:paraId="470D8D9F" w14:textId="77777777" w:rsidTr="000C1EDE">
        <w:trPr>
          <w:trHeight w:val="20"/>
          <w:jc w:val="center"/>
        </w:trPr>
        <w:tc>
          <w:tcPr>
            <w:tcW w:w="555" w:type="dxa"/>
            <w:noWrap/>
            <w:hideMark/>
          </w:tcPr>
          <w:p w14:paraId="3148593A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4" w:type="dxa"/>
            <w:hideMark/>
          </w:tcPr>
          <w:p w14:paraId="3F93DE7C" w14:textId="77777777" w:rsidR="000C1EDE" w:rsidRPr="000C1EDE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41" w:type="dxa"/>
            <w:hideMark/>
          </w:tcPr>
          <w:p w14:paraId="26CB21C7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24" w:type="dxa"/>
            <w:noWrap/>
            <w:hideMark/>
          </w:tcPr>
          <w:p w14:paraId="59DB83E4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43" w:type="dxa"/>
            <w:noWrap/>
            <w:hideMark/>
          </w:tcPr>
          <w:p w14:paraId="52D4DEE9" w14:textId="19AA26BD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3 677,8</w:t>
            </w:r>
          </w:p>
        </w:tc>
        <w:tc>
          <w:tcPr>
            <w:tcW w:w="838" w:type="dxa"/>
            <w:noWrap/>
            <w:hideMark/>
          </w:tcPr>
          <w:p w14:paraId="4B78647D" w14:textId="2F9CE1A0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193,8</w:t>
            </w:r>
          </w:p>
        </w:tc>
        <w:tc>
          <w:tcPr>
            <w:tcW w:w="838" w:type="dxa"/>
            <w:noWrap/>
            <w:hideMark/>
          </w:tcPr>
          <w:p w14:paraId="64B3F310" w14:textId="30887D1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6809CFA" w14:textId="7F3467AC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6F131FCC" w14:textId="187A1CC9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838" w:type="dxa"/>
            <w:noWrap/>
            <w:hideMark/>
          </w:tcPr>
          <w:p w14:paraId="4BB7D46A" w14:textId="1FAF02B2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871,0</w:t>
            </w:r>
          </w:p>
        </w:tc>
        <w:tc>
          <w:tcPr>
            <w:tcW w:w="1534" w:type="dxa"/>
            <w:hideMark/>
          </w:tcPr>
          <w:p w14:paraId="665CB15C" w14:textId="77777777" w:rsidR="000C1EDE" w:rsidRPr="000C1EDE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EDE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66" w:type="dxa"/>
            <w:vMerge/>
            <w:hideMark/>
          </w:tcPr>
          <w:p w14:paraId="0D0D01DF" w14:textId="77777777" w:rsidR="000C1EDE" w:rsidRPr="000C1EDE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Default="00DB5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DB50E6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0E6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900840">
        <w:t xml:space="preserve"> </w:t>
      </w:r>
      <w:r w:rsidR="00900840" w:rsidRPr="00900840">
        <w:rPr>
          <w:rFonts w:ascii="Times New Roman" w:hAnsi="Times New Roman" w:cs="Times New Roman"/>
          <w:sz w:val="28"/>
          <w:szCs w:val="28"/>
        </w:rPr>
        <w:t>на 2015-2019 годы</w:t>
      </w:r>
      <w:r w:rsidRPr="00DB50E6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DB50E6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DB50E6" w:rsidRPr="00DB50E6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DB50E6" w:rsidRPr="00DB50E6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7,605х2,09х32,7х1,302</w:t>
            </w:r>
          </w:p>
          <w:p w14:paraId="4E7B096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7,681х2,09х32,7х1,302</w:t>
            </w:r>
          </w:p>
          <w:p w14:paraId="58DE81AC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01F0C6E0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  <w:p w14:paraId="169089D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0A37A6" w14:textId="000A5F0C" w:rsidR="006D563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7,758х2,09х32,7х1,302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C52E8B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6CDC62A1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2031,0 – 2015 год</w:t>
            </w:r>
          </w:p>
          <w:p w14:paraId="713A7B8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44FAD328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2051,0 – 2016 год</w:t>
            </w:r>
          </w:p>
          <w:p w14:paraId="4466B6C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2017 год</w:t>
            </w:r>
          </w:p>
          <w:p w14:paraId="2502EAA9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10B2212E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C52E8B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65FEB19" w:rsidR="00DB50E6" w:rsidRPr="00DB50E6" w:rsidRDefault="00DB50E6" w:rsidP="006D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2071,0 – 201</w:t>
            </w:r>
            <w:r w:rsidR="006D5636"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DB50E6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2014-2018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CE0DD4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прог.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6208AA99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2015 год</w:t>
            </w:r>
          </w:p>
          <w:p w14:paraId="4C2213C2" w14:textId="3E03CEC6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2016 год</w:t>
            </w:r>
          </w:p>
          <w:p w14:paraId="525CC9F3" w14:textId="7D41F128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– 2017 год</w:t>
            </w:r>
          </w:p>
          <w:p w14:paraId="049C5705" w14:textId="77777777" w:rsidR="00CE0DD4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2018 год</w:t>
            </w:r>
          </w:p>
          <w:p w14:paraId="4CBC4C43" w14:textId="7CC314BC" w:rsidR="00DB50E6" w:rsidRPr="00DB50E6" w:rsidRDefault="00CE0DD4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2019</w:t>
            </w:r>
            <w:r w:rsidR="00DB50E6" w:rsidRPr="00DB5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DB50E6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CF2AC" w14:textId="77777777" w:rsidR="00061CE4" w:rsidRDefault="00061CE4" w:rsidP="000474AF">
      <w:pPr>
        <w:spacing w:after="0" w:line="240" w:lineRule="auto"/>
      </w:pPr>
      <w:r>
        <w:separator/>
      </w:r>
    </w:p>
  </w:endnote>
  <w:endnote w:type="continuationSeparator" w:id="0">
    <w:p w14:paraId="7ACA7145" w14:textId="77777777" w:rsidR="00061CE4" w:rsidRDefault="00061CE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E27976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1955" w14:textId="77777777" w:rsidR="00061CE4" w:rsidRDefault="00061CE4" w:rsidP="000474AF">
      <w:pPr>
        <w:spacing w:after="0" w:line="240" w:lineRule="auto"/>
      </w:pPr>
      <w:r>
        <w:separator/>
      </w:r>
    </w:p>
  </w:footnote>
  <w:footnote w:type="continuationSeparator" w:id="0">
    <w:p w14:paraId="564D5BFA" w14:textId="77777777" w:rsidR="00061CE4" w:rsidRDefault="00061CE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1CE4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A00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03CA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7976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19FBCE49-F6F4-4C9F-8843-B680E687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C057-2780-40DA-B91A-C9036B18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3</cp:revision>
  <cp:lastPrinted>2014-10-21T09:46:00Z</cp:lastPrinted>
  <dcterms:created xsi:type="dcterms:W3CDTF">2015-05-25T08:10:00Z</dcterms:created>
  <dcterms:modified xsi:type="dcterms:W3CDTF">2015-05-25T08:10:00Z</dcterms:modified>
</cp:coreProperties>
</file>