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AB" w:rsidRPr="001339D2" w:rsidRDefault="00DA68AB" w:rsidP="00DA68AB">
      <w:pPr>
        <w:rPr>
          <w:rFonts w:ascii="Times New Roman" w:hAnsi="Times New Roman" w:cs="Times New Roman"/>
          <w:sz w:val="24"/>
          <w:szCs w:val="24"/>
        </w:rPr>
      </w:pPr>
    </w:p>
    <w:p w:rsidR="003C5BFE" w:rsidRDefault="0066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96DCF" w:rsidRDefault="00D96DCF" w:rsidP="00D96DCF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DCF" w:rsidRPr="00946CAA" w:rsidRDefault="00D96DCF" w:rsidP="00D96DCF">
      <w:pPr>
        <w:jc w:val="center"/>
        <w:rPr>
          <w:sz w:val="32"/>
          <w:szCs w:val="32"/>
        </w:rPr>
      </w:pPr>
      <w:r w:rsidRPr="00946CAA">
        <w:rPr>
          <w:sz w:val="32"/>
          <w:szCs w:val="32"/>
        </w:rPr>
        <w:t>АДМИНИСТРАЦИЯ ГОРОДА РЕУТОВ</w:t>
      </w:r>
    </w:p>
    <w:p w:rsidR="00D96DCF" w:rsidRPr="00946CAA" w:rsidRDefault="00D96DCF" w:rsidP="00D96DCF">
      <w:pPr>
        <w:rPr>
          <w:color w:val="000000"/>
          <w:spacing w:val="6"/>
          <w:sz w:val="20"/>
        </w:rPr>
      </w:pPr>
    </w:p>
    <w:p w:rsidR="00D96DCF" w:rsidRPr="00946CAA" w:rsidRDefault="00D96DCF" w:rsidP="00D96DCF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946CAA">
        <w:rPr>
          <w:sz w:val="32"/>
          <w:szCs w:val="32"/>
        </w:rPr>
        <w:t>ПОСТАНОВЛЕНИЕ</w:t>
      </w:r>
    </w:p>
    <w:p w:rsidR="00D96DCF" w:rsidRPr="00946CAA" w:rsidRDefault="00D96DCF" w:rsidP="00D96DCF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D96DCF" w:rsidRPr="00946CAA" w:rsidTr="003343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vAlign w:val="bottom"/>
          </w:tcPr>
          <w:p w:rsidR="00D96DCF" w:rsidRPr="00946CAA" w:rsidRDefault="00D96DCF" w:rsidP="00334366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D96DCF" w:rsidRPr="00946CAA" w:rsidRDefault="00D96DCF" w:rsidP="00D96DC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16</w:t>
            </w:r>
            <w:r w:rsidRPr="00946CAA">
              <w:rPr>
                <w:i/>
                <w:iCs/>
                <w:color w:val="000000"/>
                <w:spacing w:val="6"/>
              </w:rPr>
              <w:t>.</w:t>
            </w:r>
            <w:r>
              <w:rPr>
                <w:i/>
                <w:iCs/>
                <w:color w:val="000000"/>
                <w:spacing w:val="6"/>
              </w:rPr>
              <w:t>12</w:t>
            </w:r>
            <w:r w:rsidRPr="00946CAA">
              <w:rPr>
                <w:i/>
                <w:iCs/>
                <w:color w:val="000000"/>
                <w:spacing w:val="6"/>
              </w:rPr>
              <w:t>.201</w:t>
            </w:r>
            <w:r>
              <w:rPr>
                <w:i/>
                <w:iCs/>
                <w:color w:val="000000"/>
                <w:spacing w:val="6"/>
              </w:rPr>
              <w:t>3</w:t>
            </w:r>
          </w:p>
        </w:tc>
        <w:tc>
          <w:tcPr>
            <w:tcW w:w="431" w:type="dxa"/>
            <w:vAlign w:val="bottom"/>
          </w:tcPr>
          <w:p w:rsidR="00D96DCF" w:rsidRPr="00946CAA" w:rsidRDefault="00D96DCF" w:rsidP="00334366">
            <w:pPr>
              <w:jc w:val="center"/>
              <w:rPr>
                <w:color w:val="000000"/>
                <w:spacing w:val="6"/>
                <w:sz w:val="20"/>
              </w:rPr>
            </w:pPr>
            <w:r w:rsidRPr="00946CAA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D96DCF" w:rsidRPr="00946CAA" w:rsidRDefault="00D96DCF" w:rsidP="00D96DCF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921</w:t>
            </w:r>
            <w:r w:rsidRPr="00946CAA">
              <w:rPr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3C5BFE" w:rsidRDefault="003C5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0F7" w:rsidRPr="003B16E9" w:rsidRDefault="004F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519" w:rsidRDefault="00661D58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03BC6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Реутов от </w:t>
      </w:r>
      <w:r w:rsidR="00896BF1">
        <w:rPr>
          <w:rFonts w:ascii="Times New Roman" w:hAnsi="Times New Roman" w:cs="Times New Roman"/>
          <w:sz w:val="24"/>
          <w:szCs w:val="24"/>
        </w:rPr>
        <w:t>30.08.2011г.</w:t>
      </w:r>
    </w:p>
    <w:p w:rsidR="00A33519" w:rsidRDefault="00896BF1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460-ПА </w:t>
      </w:r>
      <w:r w:rsidR="0064614E">
        <w:rPr>
          <w:rFonts w:ascii="Times New Roman" w:hAnsi="Times New Roman" w:cs="Times New Roman"/>
          <w:sz w:val="24"/>
          <w:szCs w:val="24"/>
        </w:rPr>
        <w:t xml:space="preserve">«Об утверждении долгосрочной целевой </w:t>
      </w:r>
      <w:proofErr w:type="spellStart"/>
      <w:r w:rsidR="0064614E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64614E">
        <w:rPr>
          <w:rFonts w:ascii="Times New Roman" w:hAnsi="Times New Roman" w:cs="Times New Roman"/>
          <w:sz w:val="24"/>
          <w:szCs w:val="24"/>
        </w:rPr>
        <w:t>«Э</w:t>
      </w:r>
      <w:proofErr w:type="gramEnd"/>
      <w:r w:rsidR="0064614E">
        <w:rPr>
          <w:rFonts w:ascii="Times New Roman" w:hAnsi="Times New Roman" w:cs="Times New Roman"/>
          <w:sz w:val="24"/>
          <w:szCs w:val="24"/>
        </w:rPr>
        <w:t>нергосбережение</w:t>
      </w:r>
      <w:proofErr w:type="spellEnd"/>
      <w:r w:rsidR="0064614E">
        <w:rPr>
          <w:rFonts w:ascii="Times New Roman" w:hAnsi="Times New Roman" w:cs="Times New Roman"/>
          <w:sz w:val="24"/>
          <w:szCs w:val="24"/>
        </w:rPr>
        <w:t xml:space="preserve"> и повышение энергетической эффективности на территории города Реутов на </w:t>
      </w:r>
    </w:p>
    <w:p w:rsidR="0064614E" w:rsidRDefault="0064614E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2012-2014 годы»</w:t>
      </w:r>
    </w:p>
    <w:p w:rsidR="00A33519" w:rsidRDefault="0064614E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F4FF3">
        <w:rPr>
          <w:rFonts w:ascii="Times New Roman" w:hAnsi="Times New Roman" w:cs="Times New Roman"/>
          <w:sz w:val="24"/>
          <w:szCs w:val="24"/>
        </w:rPr>
        <w:t xml:space="preserve"> с учетом изменений внесенных постановлениями Руководителя Администрации </w:t>
      </w:r>
      <w:proofErr w:type="gramEnd"/>
    </w:p>
    <w:p w:rsidR="00A33519" w:rsidRDefault="0064614E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FF3">
        <w:rPr>
          <w:rFonts w:ascii="Times New Roman" w:hAnsi="Times New Roman" w:cs="Times New Roman"/>
          <w:sz w:val="24"/>
          <w:szCs w:val="24"/>
        </w:rPr>
        <w:t xml:space="preserve">№653-ПА от 06.08.2012г., №1026-ПА от 17.12.2012г., №1091-ПА от 26.12.2012г., </w:t>
      </w:r>
    </w:p>
    <w:p w:rsidR="0064614E" w:rsidRDefault="0064614E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4FF3">
        <w:rPr>
          <w:rFonts w:ascii="Times New Roman" w:hAnsi="Times New Roman" w:cs="Times New Roman"/>
          <w:sz w:val="24"/>
          <w:szCs w:val="24"/>
        </w:rPr>
        <w:t>246-ПА от 25.04.2012г., 266-ПА от 11.05.2012г., 78-ПА от 19.02.2013г., №487-ПА от 02.08.2013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614E" w:rsidRDefault="0064614E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D58" w:rsidRDefault="00896BF1" w:rsidP="00646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1DD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Федеральным законом от 31.11.2009г.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с целью приведения в соответствие с бюджетной обеспеченностью города Реутов на 2013 г. Перечня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энергосбережению и повышению энергетической эффективности, постановляю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851DD" w:rsidRDefault="006851DD" w:rsidP="006851D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4FF3">
        <w:rPr>
          <w:rFonts w:ascii="Times New Roman" w:hAnsi="Times New Roman" w:cs="Times New Roman"/>
          <w:sz w:val="24"/>
          <w:szCs w:val="24"/>
        </w:rPr>
        <w:t>Внести в долгосрочную целевую программу «Энергосбережение и повышение энергетической эффективности на территории города Реутов на 2012-2014 годы»</w:t>
      </w:r>
      <w:proofErr w:type="gramStart"/>
      <w:r w:rsidRPr="006F4FF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F4FF3">
        <w:rPr>
          <w:rFonts w:ascii="Times New Roman" w:hAnsi="Times New Roman" w:cs="Times New Roman"/>
          <w:sz w:val="24"/>
          <w:szCs w:val="24"/>
        </w:rPr>
        <w:t xml:space="preserve">, изложив ее в 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6F4FF3">
        <w:rPr>
          <w:rFonts w:ascii="Times New Roman" w:hAnsi="Times New Roman" w:cs="Times New Roman"/>
          <w:sz w:val="24"/>
          <w:szCs w:val="24"/>
        </w:rPr>
        <w:t>редакции, согласно приложения №1.</w:t>
      </w:r>
    </w:p>
    <w:p w:rsidR="006851DD" w:rsidRPr="00B72ADF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B72A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2AD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</w:t>
      </w:r>
      <w:proofErr w:type="spellStart"/>
      <w:r w:rsidRPr="00B72ADF"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Pr="00B72ADF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6851DD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DD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DD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DD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1DD" w:rsidRDefault="006851DD" w:rsidP="0068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Администрации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Н.Н.Ковалёв</w:t>
      </w:r>
      <w:proofErr w:type="spellEnd"/>
    </w:p>
    <w:p w:rsidR="00661D58" w:rsidRDefault="0066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58" w:rsidRDefault="0066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58" w:rsidRDefault="00661D58" w:rsidP="00685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1D58" w:rsidRPr="003B16E9" w:rsidRDefault="00661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D10" w:rsidRDefault="00BD3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№1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Руководителя 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Администрации города Реутов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6DD8">
        <w:rPr>
          <w:rFonts w:ascii="Times New Roman" w:hAnsi="Times New Roman" w:cs="Times New Roman"/>
          <w:sz w:val="24"/>
          <w:szCs w:val="24"/>
        </w:rPr>
        <w:t>о</w:t>
      </w:r>
      <w:r w:rsidRPr="00802BAF">
        <w:rPr>
          <w:rFonts w:ascii="Times New Roman" w:hAnsi="Times New Roman" w:cs="Times New Roman"/>
          <w:sz w:val="24"/>
          <w:szCs w:val="24"/>
        </w:rPr>
        <w:t>т</w:t>
      </w:r>
      <w:r w:rsidR="00A06DD8">
        <w:rPr>
          <w:rFonts w:ascii="Times New Roman" w:hAnsi="Times New Roman" w:cs="Times New Roman"/>
          <w:sz w:val="24"/>
          <w:szCs w:val="24"/>
        </w:rPr>
        <w:t xml:space="preserve">  16.12.2013 </w:t>
      </w:r>
      <w:r w:rsidRPr="00802BAF">
        <w:rPr>
          <w:rFonts w:ascii="Times New Roman" w:hAnsi="Times New Roman" w:cs="Times New Roman"/>
          <w:sz w:val="24"/>
          <w:szCs w:val="24"/>
        </w:rPr>
        <w:t>№</w:t>
      </w:r>
      <w:r w:rsidR="00A06DD8">
        <w:rPr>
          <w:rFonts w:ascii="Times New Roman" w:hAnsi="Times New Roman" w:cs="Times New Roman"/>
          <w:sz w:val="24"/>
          <w:szCs w:val="24"/>
        </w:rPr>
        <w:t>921-ПА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BAF">
        <w:rPr>
          <w:rFonts w:ascii="Times New Roman" w:hAnsi="Times New Roman" w:cs="Times New Roman"/>
          <w:b/>
          <w:sz w:val="24"/>
          <w:szCs w:val="24"/>
        </w:rPr>
        <w:t>ДОЛГОСРОЧНАЯ ЦЕЛЕВАЯ ПРОГРАММА</w:t>
      </w:r>
      <w:r w:rsidRPr="00802BAF">
        <w:rPr>
          <w:rFonts w:ascii="Times New Roman" w:hAnsi="Times New Roman" w:cs="Times New Roman"/>
          <w:b/>
          <w:sz w:val="24"/>
          <w:szCs w:val="24"/>
        </w:rPr>
        <w:br/>
        <w:t>«Энергосбережение и повышение энергетической эффективности на территории города Реутов на 2012-2014 годы»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952"/>
        <w:gridCol w:w="6887"/>
      </w:tblGrid>
      <w:tr w:rsidR="00802BAF" w:rsidRPr="00802BAF" w:rsidTr="00474094">
        <w:tc>
          <w:tcPr>
            <w:tcW w:w="15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«Энергосбережение и повышение энергетической эффективности на территории города Реутов на 2012-2014 годы» (далее – Программа)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Указ Президента Российской Федерации от 4 июля 2008 года N 889 "О некоторых мерах по повышению энергетической и экологической эффективности российской экономики";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Распоряжение Правительства Российской Федерации от 01.12.2009 N 1830-р;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Перечень поручений Президента Российской Федерации по итогам расширенного заседания президиума Государственного совета Российской Федерации от 02.07.2009 N Пр-1802ГС;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Приказ Минэкономразвития РФ № 61 от 17.02.2010 г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эффективности»;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«План мероприя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по повышению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области», утвержденный 6 ноября 2009 года заместителем Председателя Правительства Московской области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Д.А.Большаковым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- Постановление Главы города Реутов от 03.09.2010 года №116-п «Об организации работ по выполнению ФЗ « 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261 - ФЗ</w:t>
            </w:r>
            <w:proofErr w:type="gramEnd"/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городе, за счет снижения удельных показателей энергоемкости и энергопотребления предприятий и организаций, создание условий для перевода экономики бюджетной сферы муниципальных образований на энергосберегающий путь развития.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, энергетических обследований, ведение энергетических паспортов;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обеспечение учета всего объема потребляемых энергетических ресурсов;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организация ведения топливно-энергетических балансов;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объем экономии топливно-энергетических ресурсов (в тоннах условного топлива);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уровень энергетической паспортизации органов местного самоуправления, муниципальных учреждений, муниципальных унитарных предприятий;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ведущих топливно-энергетические балансы;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в которых проведены энергетические обследования;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органов местного самоуправления, муниципальных учреждений, муниципальных унитарных предприятий, для которых установлены лимиты потребления энергоресурсов;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доля расчетов потребителей муниципальной бюджетной сферы с организациями коммунального комплекса, производимых по показаниям приборов учета;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- доля расчетов потребителей в жилищном фонде с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коммунального комплекса, производимых по показаниям приборов учета.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2012-2014 годы.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коммунальном хозяйстве.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сфере.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Основные направления повышения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жилищном фонде. 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AC1F39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  <w:r w:rsidR="00802BAF"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49,70 тыс. рублей - всего, </w:t>
            </w: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Из них средства бюджета Московской области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2012 год – 42000,00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AC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из них средства: бюджета города: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="00AC1F3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49,70 тыс. рублей – всего, в том числе:,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2012 год – 31183,1 тыс. рублей,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2013 год – 3366,6  тыс. рублей;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2014 год – </w:t>
            </w:r>
            <w:r w:rsidR="00AC1F39">
              <w:rPr>
                <w:rFonts w:ascii="Times New Roman" w:hAnsi="Times New Roman" w:cs="Times New Roman"/>
                <w:sz w:val="24"/>
                <w:szCs w:val="24"/>
              </w:rPr>
              <w:t xml:space="preserve">3100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внебюджетных источников: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– 191100 тыс. рублей, в том числе: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2012 год – 2100 тыс. рублей,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2013 год – 152000 тыс. рублей;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br/>
              <w:t>2014 год – 37000 тыс. рублей.</w:t>
            </w:r>
            <w:proofErr w:type="gramEnd"/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наличие в органах местного самоуправления, муниципальных учреждениях, муниципальных унитарных предприятиях на уровне 100% от общего количества организаций: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энергетических паспортов;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топливно-энергетических балансов;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- актов энергетических обследований;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установленных нормативов потребления энергоресурсов; 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– сокращение удельных показателей энергопотребления муниципального образования на 15 процентов по сравнению с 2009 годом (базовым годом); 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– снижение затрат местного бюджета 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ресурсов;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802BAF" w:rsidRPr="00802BAF" w:rsidRDefault="00802BAF" w:rsidP="0047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6DD8" w:rsidRDefault="00A06DD8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6DD8" w:rsidRDefault="00A06DD8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6DD8" w:rsidRDefault="00A06DD8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BAF">
        <w:rPr>
          <w:rFonts w:ascii="Times New Roman" w:hAnsi="Times New Roman" w:cs="Times New Roman"/>
          <w:bCs/>
          <w:sz w:val="24"/>
          <w:szCs w:val="24"/>
        </w:rPr>
        <w:lastRenderedPageBreak/>
        <w:t>1.Содержание проблемы</w:t>
      </w:r>
      <w:r w:rsidRPr="00802BAF">
        <w:rPr>
          <w:rFonts w:ascii="Times New Roman" w:hAnsi="Times New Roman" w:cs="Times New Roman"/>
          <w:sz w:val="24"/>
          <w:szCs w:val="24"/>
        </w:rPr>
        <w:t>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условиях роста тарифов на энергоресурсы одной из основных угроз социально-экономическому развитию города,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Рост стоимости топливно-энергетических и коммунальных ресурсов приведет к следующим негативным последствиям: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учреждениях здравоохранения, образования, культуры, спорта и вызванному этим снижению эффективности оказания услуг.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Высокая энергоемкость предприятий в этих условиях может стать причиной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снижения темпов роста экономики муниципального образования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и налоговых поступлений в бюджеты всех уровней.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Структура потребителей основных видов топливно-энергетических ресурсов (ТЭР) и воды на территории г. Реутов выглядит следующим образом: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537"/>
        <w:gridCol w:w="1885"/>
        <w:gridCol w:w="1753"/>
        <w:gridCol w:w="709"/>
        <w:gridCol w:w="1955"/>
      </w:tblGrid>
      <w:tr w:rsidR="00802BAF" w:rsidRPr="00802BAF" w:rsidTr="00474094">
        <w:tc>
          <w:tcPr>
            <w:tcW w:w="3774" w:type="dxa"/>
            <w:vMerge w:val="restar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Направления потребления </w:t>
            </w:r>
          </w:p>
        </w:tc>
        <w:tc>
          <w:tcPr>
            <w:tcW w:w="6581" w:type="dxa"/>
            <w:gridSpan w:val="4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суммарном объеме потребления, в процентах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vMerge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  <w:vAlign w:val="center"/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802BAF" w:rsidRPr="00802BAF" w:rsidTr="00474094">
        <w:trPr>
          <w:gridAfter w:val="1"/>
          <w:wAfter w:w="2180" w:type="dxa"/>
        </w:trPr>
        <w:tc>
          <w:tcPr>
            <w:tcW w:w="3774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02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9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Программа охватывает три основных группы потребителей: коммунальное хозяйство, социальная сфера и жилищный фонд.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1. Коммунальный комплекс.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Коммунальный комплекс города представлен следующей инженерной инфраструктурой: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общая протяженность сетей составляет </w:t>
      </w:r>
      <w:smartTag w:uri="urn:schemas-microsoft-com:office:smarttags" w:element="metricconverter">
        <w:smartTagPr>
          <w:attr w:name="ProductID" w:val="721,1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721,1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в том числе: сетей водоснабжения – </w:t>
      </w:r>
      <w:smartTag w:uri="urn:schemas-microsoft-com:office:smarttags" w:element="metricconverter">
        <w:smartTagPr>
          <w:attr w:name="ProductID" w:val="92,6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92,6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канализационных сетей – </w:t>
      </w:r>
      <w:smartTag w:uri="urn:schemas-microsoft-com:office:smarttags" w:element="metricconverter">
        <w:smartTagPr>
          <w:attr w:name="ProductID" w:val="74,2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74,2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тепловых сетей – </w:t>
      </w:r>
      <w:smartTag w:uri="urn:schemas-microsoft-com:office:smarttags" w:element="metricconverter">
        <w:smartTagPr>
          <w:attr w:name="ProductID" w:val="88,5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88,5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 xml:space="preserve">, кабельных и воздушных линий – </w:t>
      </w:r>
      <w:smartTag w:uri="urn:schemas-microsoft-com:office:smarttags" w:element="metricconverter">
        <w:smartTagPr>
          <w:attr w:name="ProductID" w:val="338,2 км"/>
        </w:smartTagPr>
        <w:r w:rsidRPr="00802BAF">
          <w:rPr>
            <w:rFonts w:ascii="Times New Roman" w:hAnsi="Times New Roman" w:cs="Times New Roman"/>
            <w:sz w:val="24"/>
            <w:szCs w:val="24"/>
          </w:rPr>
          <w:t>338,2 км</w:t>
        </w:r>
      </w:smartTag>
      <w:r w:rsidRPr="00802BAF">
        <w:rPr>
          <w:rFonts w:ascii="Times New Roman" w:hAnsi="Times New Roman" w:cs="Times New Roman"/>
          <w:sz w:val="24"/>
          <w:szCs w:val="24"/>
        </w:rPr>
        <w:t>; газопроводных сетей – 77км.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 xml:space="preserve">- в городе эксплуатируется 3 ВЗУ, 4 КНС, 7 котельных, 39 ЦТП, 12 ИТП, – трансформаторных подстанций. Износ водопроводных сетей и сооружений - 46 % оборудования котельных и тепловых сетей – 9,7 % , электрических – 25,3%.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состав организаций коммунального комплекса города Реутов входят предприятия и организации, занимающиеся производством, передачей и сбытом электрической, тепловой энергии, газа, водоснабжением и водоотведением.</w:t>
      </w:r>
      <w:r w:rsidRPr="00802BAF">
        <w:rPr>
          <w:rFonts w:ascii="Times New Roman" w:hAnsi="Times New Roman" w:cs="Times New Roman"/>
          <w:sz w:val="24"/>
          <w:szCs w:val="24"/>
        </w:rPr>
        <w:br/>
        <w:t>Объем отпуска коммунального ресурса характеризуется следующими показателями:</w:t>
      </w:r>
    </w:p>
    <w:p w:rsidR="00802BAF" w:rsidRPr="00802BAF" w:rsidRDefault="00802BAF" w:rsidP="00802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Тепловая энергия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801"/>
        <w:gridCol w:w="914"/>
        <w:gridCol w:w="870"/>
        <w:gridCol w:w="870"/>
        <w:gridCol w:w="870"/>
        <w:gridCol w:w="630"/>
        <w:gridCol w:w="630"/>
        <w:gridCol w:w="630"/>
        <w:gridCol w:w="156"/>
        <w:gridCol w:w="156"/>
        <w:gridCol w:w="156"/>
        <w:gridCol w:w="156"/>
      </w:tblGrid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563112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587147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634531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9460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9864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9943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Потери тепловой энергии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55749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59500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потерь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Отпущено тепловой энергии, всего: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564305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605676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696000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c>
          <w:tcPr>
            <w:tcW w:w="0" w:type="auto"/>
            <w:gridSpan w:val="5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Жилищным организациям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491644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522580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572000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32233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32304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36600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бюджетных учреждений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39936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50792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80300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Собственное производство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Водоснабжение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1"/>
        <w:gridCol w:w="1154"/>
        <w:gridCol w:w="930"/>
        <w:gridCol w:w="930"/>
        <w:gridCol w:w="930"/>
        <w:gridCol w:w="630"/>
        <w:gridCol w:w="630"/>
        <w:gridCol w:w="630"/>
        <w:gridCol w:w="156"/>
        <w:gridCol w:w="156"/>
        <w:gridCol w:w="156"/>
        <w:gridCol w:w="156"/>
      </w:tblGrid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выработки воды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10988.9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10979.6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11190.0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воды, полученной со стороны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9697.3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9630.4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9890.0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воды на собственные нужды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потерь воды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1589.7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1631.5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1678.0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Удельный вес потерь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Объем реализации воды, всего: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9399.2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9348.4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9512.0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c>
          <w:tcPr>
            <w:tcW w:w="0" w:type="auto"/>
            <w:gridSpan w:val="5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8497.3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8398.9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8520.0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Бюджетным учреждениям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209.4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212.1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250.0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gridAfter w:val="4"/>
        </w:trPr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уб.м</w:t>
            </w:r>
            <w:proofErr w:type="spellEnd"/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685.1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730.6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742.0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  <w:r w:rsidRPr="00802BAF">
        <w:rPr>
          <w:rFonts w:ascii="Times New Roman" w:hAnsi="Times New Roman" w:cs="Times New Roman"/>
          <w:sz w:val="24"/>
          <w:szCs w:val="24"/>
        </w:rPr>
        <w:br/>
        <w:t>Объем потребления основных видов топливно-энергетических ресурсов на территории города Реутов организациями коммунального комплекса характеризуется следующими данными:</w:t>
      </w:r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589"/>
        <w:gridCol w:w="1334"/>
        <w:gridCol w:w="1574"/>
        <w:gridCol w:w="1102"/>
        <w:gridCol w:w="373"/>
        <w:gridCol w:w="373"/>
        <w:gridCol w:w="747"/>
        <w:gridCol w:w="747"/>
      </w:tblGrid>
      <w:tr w:rsidR="00802BAF" w:rsidRPr="00802BAF" w:rsidTr="00474094">
        <w:tc>
          <w:tcPr>
            <w:tcW w:w="0" w:type="auto"/>
            <w:vMerge w:val="restar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энергоресурсов 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по годам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2BAF" w:rsidRPr="00802BAF" w:rsidTr="00474094">
        <w:tc>
          <w:tcPr>
            <w:tcW w:w="0" w:type="auto"/>
            <w:vMerge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  <w:vAlign w:val="center"/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* ч</w:t>
            </w:r>
          </w:p>
        </w:tc>
        <w:tc>
          <w:tcPr>
            <w:tcW w:w="678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78732.6</w:t>
            </w:r>
          </w:p>
        </w:tc>
        <w:tc>
          <w:tcPr>
            <w:tcW w:w="8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84077.2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86357.8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678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7448.92</w:t>
            </w:r>
          </w:p>
        </w:tc>
        <w:tc>
          <w:tcPr>
            <w:tcW w:w="800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7517.23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7559.53</w:t>
            </w:r>
          </w:p>
        </w:tc>
        <w:tc>
          <w:tcPr>
            <w:tcW w:w="0" w:type="auto"/>
            <w:gridSpan w:val="2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 Социальная сфера.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социальной сфере городского округа действует 59 муниципальных учреждений образования, здравоохранения, культуры, физкультуры и спорта (далее – организации бюджетной сферы), которые располагаются в 43 зданиях.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Ежегодный расход электроэнергии организациями бюджетной сферы составляет 6240.56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>Вт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*ч, тепловой энергии -свыше 29240 Гкал, водопотребление – 276.9 тыс.м3. Изменение удельного веса расходов на оплату коммунальных услуг в общих расходах организаций бюджетной сферы характеризуется следующими показателями: </w:t>
      </w:r>
    </w:p>
    <w:tbl>
      <w:tblPr>
        <w:tblW w:w="4817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6"/>
        <w:gridCol w:w="1170"/>
        <w:gridCol w:w="1088"/>
        <w:gridCol w:w="1149"/>
        <w:gridCol w:w="637"/>
        <w:gridCol w:w="684"/>
        <w:gridCol w:w="681"/>
        <w:gridCol w:w="684"/>
      </w:tblGrid>
      <w:tr w:rsidR="00802BAF" w:rsidRPr="00802BAF" w:rsidTr="00474094">
        <w:tc>
          <w:tcPr>
            <w:tcW w:w="178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617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(факт.)</w:t>
            </w:r>
          </w:p>
        </w:tc>
        <w:tc>
          <w:tcPr>
            <w:tcW w:w="574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(факт.)</w:t>
            </w:r>
          </w:p>
        </w:tc>
        <w:tc>
          <w:tcPr>
            <w:tcW w:w="60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(факт)</w:t>
            </w:r>
          </w:p>
        </w:tc>
        <w:tc>
          <w:tcPr>
            <w:tcW w:w="33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  <w:tc>
          <w:tcPr>
            <w:tcW w:w="359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прогноз</w:t>
            </w:r>
          </w:p>
        </w:tc>
      </w:tr>
      <w:tr w:rsidR="00802BAF" w:rsidRPr="00802BAF" w:rsidTr="00474094">
        <w:tc>
          <w:tcPr>
            <w:tcW w:w="178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услуг, в тыс. рублей</w:t>
            </w:r>
          </w:p>
        </w:tc>
        <w:tc>
          <w:tcPr>
            <w:tcW w:w="617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44612.7</w:t>
            </w:r>
          </w:p>
        </w:tc>
        <w:tc>
          <w:tcPr>
            <w:tcW w:w="574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54803.2</w:t>
            </w:r>
          </w:p>
        </w:tc>
        <w:tc>
          <w:tcPr>
            <w:tcW w:w="60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64984.7</w:t>
            </w:r>
          </w:p>
        </w:tc>
        <w:tc>
          <w:tcPr>
            <w:tcW w:w="33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75500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AF" w:rsidRPr="00802BAF" w:rsidTr="00474094">
        <w:trPr>
          <w:trHeight w:val="1661"/>
        </w:trPr>
        <w:tc>
          <w:tcPr>
            <w:tcW w:w="178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tbl>
            <w:tblPr>
              <w:tblW w:w="4642" w:type="pct"/>
              <w:tblBorders>
                <w:top w:val="single" w:sz="18" w:space="0" w:color="E7F0FD"/>
                <w:left w:val="single" w:sz="18" w:space="0" w:color="E7F0FD"/>
                <w:bottom w:val="single" w:sz="18" w:space="0" w:color="E7F0FD"/>
                <w:right w:val="single" w:sz="18" w:space="0" w:color="E7F0FD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2962"/>
            </w:tblGrid>
            <w:tr w:rsidR="00802BAF" w:rsidRPr="00802BAF" w:rsidTr="00474094">
              <w:tc>
                <w:tcPr>
                  <w:tcW w:w="5000" w:type="pct"/>
                  <w:tcBorders>
                    <w:top w:val="single" w:sz="18" w:space="0" w:color="E7F0FD"/>
                    <w:left w:val="single" w:sz="18" w:space="0" w:color="E7F0FD"/>
                    <w:bottom w:val="single" w:sz="18" w:space="0" w:color="E7F0FD"/>
                    <w:right w:val="single" w:sz="18" w:space="0" w:color="E7F0FD"/>
                  </w:tcBorders>
                </w:tcPr>
                <w:p w:rsidR="00802BAF" w:rsidRPr="00802BAF" w:rsidRDefault="00802BAF" w:rsidP="0047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расходов на оплату коммунальных услуг в общих расходах, в процентах</w:t>
                  </w:r>
                </w:p>
              </w:tc>
            </w:tr>
          </w:tbl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74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6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3. Жилищный фонд. Жилищный фонд относится к наиболее капиталоемким отраслям экономики муниципального образования. Общая площадь жилищного фонда города Реутов составляет 2030 тыс. кв. метров, в том числе в муниципальной собственности 404,0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жилищном фонде городского округа Реутов насчитывается 348 многоквартирных домов.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Рынок услуг в сфере жилищного комплекса представляют 88 организаций разной формы собственности, из них: жилищно-строительные кооперативы – 4 организаций (1.2%), товарищества собственников жилья – 77 организаций (20%), управляющие компании – 9 организаций (77,8%), одно муниципальное унитарное предприятие(1%).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 xml:space="preserve">Из 348 </w:t>
      </w:r>
      <w:r w:rsidRPr="00802BAF">
        <w:rPr>
          <w:rFonts w:ascii="Times New Roman" w:hAnsi="Times New Roman" w:cs="Times New Roman"/>
          <w:sz w:val="24"/>
          <w:szCs w:val="24"/>
        </w:rPr>
        <w:lastRenderedPageBreak/>
        <w:t>многоквартирных домов 273 дома имеют физический износ от 0 до 30 %, 64 дома имеют износ от 31 до 65%, 11 домов имеют износ от 66 до 70 %. Централизованным холодным водоснабжением обеспечено – 99.5 % многоквартирных домов, централизованным отоплением -99.9 %, централизованным горячим водоснабжением – 98.6 %</w:t>
      </w:r>
      <w:proofErr w:type="gramEnd"/>
    </w:p>
    <w:tbl>
      <w:tblPr>
        <w:tblW w:w="5000" w:type="pct"/>
        <w:tblBorders>
          <w:top w:val="single" w:sz="18" w:space="0" w:color="E7F0FD"/>
          <w:left w:val="single" w:sz="18" w:space="0" w:color="E7F0FD"/>
          <w:bottom w:val="single" w:sz="18" w:space="0" w:color="E7F0FD"/>
          <w:right w:val="single" w:sz="18" w:space="0" w:color="E7F0FD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749"/>
        <w:gridCol w:w="1050"/>
        <w:gridCol w:w="990"/>
        <w:gridCol w:w="1170"/>
        <w:gridCol w:w="990"/>
        <w:gridCol w:w="630"/>
        <w:gridCol w:w="630"/>
        <w:gridCol w:w="630"/>
      </w:tblGrid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Pr="00802B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02BAF" w:rsidRPr="00802BAF" w:rsidTr="00474094"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Расход на оплату жилищно-коммунальных услуг, </w:t>
            </w:r>
            <w:proofErr w:type="spell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977011.5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1310151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1627152.1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2091408</w:t>
            </w: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E7F0FD"/>
              <w:left w:val="single" w:sz="18" w:space="0" w:color="E7F0FD"/>
              <w:bottom w:val="single" w:sz="18" w:space="0" w:color="E7F0FD"/>
              <w:right w:val="single" w:sz="18" w:space="0" w:color="E7F0FD"/>
            </w:tcBorders>
          </w:tcPr>
          <w:p w:rsidR="00802BAF" w:rsidRPr="00802BAF" w:rsidRDefault="00802BAF" w:rsidP="00474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Расходы на оплату жилищно-коммунальных услуг постоянно растут.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результате проведения данных мероприятий темп роста стоимости коммунальных услуг для граждан, проживающих в муниципальном жилищном фонде, не должен превысить индекса потребительских цен за соответствующий период.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Реализация демонстрационных проектов высокой энергетической эффективности в муниципальном жилищном фонде будет проводиться в целях отработки механизмов внедрения и управления энергосбережением в жилищно-коммунальном комплексе г. Реутов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сокращением материальных, временных, информационных затрат на выбор и доступ к энергосберегающим технологиям, создания условий для их массового внедрения и интенсификации энергосбережения в отрасли.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За период действия данной программы в г. Реутов будут модернизированы до уровня объектов высокой энергетической эффективности многоквартирные жилые дома.</w:t>
      </w:r>
      <w:r w:rsidRPr="00802BAF">
        <w:rPr>
          <w:rFonts w:ascii="Times New Roman" w:hAnsi="Times New Roman" w:cs="Times New Roman"/>
          <w:sz w:val="24"/>
          <w:szCs w:val="24"/>
        </w:rPr>
        <w:br/>
        <w:t>Выбор объектов будет производиться на конкурсной основе совместно с органами местного самоуправления города.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результате реализации проектов высокой энергетической эффективности в муниципальном жилищном фонде темп роста стоимости жилищно-коммунальных услуг для граждан, проживающих в многоквартирных жилых домах, в которых были проведены энергосберегающие мероприятия, не должен превысить индекса потребительских цен за соответствующий период.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принять меры по приватизации муниципального жилищного фонда, в том числе за счет увеличения платы за наем;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ресурсов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исходя из показаний приборов учета;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обеспечить доступ населения муниципального образования к информации по энергосбережению.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Для реализации комплекса энергоресурс сберегающих мероприятий в жилищном фонде муниципального образования, необходимо организовать работу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>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внедрению энергосберегающих светильников, в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. на базе светодиодов;</w:t>
      </w:r>
      <w:r w:rsidRPr="00802BAF">
        <w:rPr>
          <w:rFonts w:ascii="Times New Roman" w:hAnsi="Times New Roman" w:cs="Times New Roman"/>
          <w:sz w:val="24"/>
          <w:szCs w:val="24"/>
        </w:rPr>
        <w:br/>
        <w:t>- регулировке систем отопления, холодного и горячего водоснабжения;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автоматизации работы электроплит;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оптимизации работы вентиляционных систем;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внедрению частотно-регулируемого привода в лифтовом хозяйстве;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-автоматизации включения-выключения внешнего освещения подъездов;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внедрению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внутри подъездного освещения;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модернизации тепловых пунктов;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утеплению чердачных перекрытий и подвалов;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утеплению входных дверей и окон;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установке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теплоотражателей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переводу отопления на дежурный режим во внерабочее время;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регулировке систем отопления;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промывке систем центрального отопления;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автоматической регулировке прямой и обратной систем отопления;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утеплению фасадов;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установке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водосберегающей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арматуры.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Прогноз стоимости коммунальных услуг, составленный для муниципальной бюджетной сферы до 2012 года, показывает, что затраты на оплату основных топливно-энергетических и коммунальных ресурсов составят по основным социальным учреждениям образования, здравоохранения, культуры и спорта более 75,5 млн. рублей в год (в 2009 году – 54.8 млн. рублей). В этом случае произойдет деформация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Доля затрат на оплату коммунальных услуг вырастет на содержание бюджетной сферы,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2. Цели и задачи Программы</w:t>
      </w:r>
    </w:p>
    <w:p w:rsidR="00802BAF" w:rsidRPr="00802BAF" w:rsidRDefault="00802BAF" w:rsidP="00802BA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2.1. Основными целями Программы являются повышение эффективности использования топливно-энергетических ресурсов в г.Реутов и обеспечение энергетической </w:t>
      </w:r>
      <w:r w:rsidRPr="00802BAF">
        <w:rPr>
          <w:rFonts w:ascii="Times New Roman" w:hAnsi="Times New Roman" w:cs="Times New Roman"/>
          <w:sz w:val="24"/>
          <w:szCs w:val="24"/>
        </w:rPr>
        <w:lastRenderedPageBreak/>
        <w:t>безопасности с учетом стратегии долгосрочного развития, создание условий для перевода экономики и бюджетной сферы муниципального образования на энергосберегающий путь развития.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 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2.2.1 Модернизация существующих мощностей производства, передачи и потребления энергетических 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следующие основные задачи: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энергосбережению, соответствующих требованиям федеральных нормативных актов, и обеспечить их соблюдение;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обеспечить наличие у всех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организаций нормативов потерь, расходов и запасов при выработке и передаче тепловой и электрической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повысить эффективность функционирования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-сокращение расходов на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топливообеспечение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-снижение потерь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-повышение эффективности проведения ремонтных работ;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-оптимизация численности персонала и оплаты труда;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-упорядочение использования сырья и материалов, запасов товарно-материальных ценностей;</w:t>
      </w:r>
      <w:r w:rsidRPr="00802BAF">
        <w:rPr>
          <w:rFonts w:ascii="Times New Roman" w:hAnsi="Times New Roman" w:cs="Times New Roman"/>
          <w:sz w:val="24"/>
          <w:szCs w:val="24"/>
        </w:rPr>
        <w:br/>
        <w:t>- внедрение установок, обеспечивающих комбинированное производство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оснастить предприятия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 и автоматизированной системой контроля и учета расхода газа, развивать инновационную деятельность по созданию и внедрению энергосберегающего оборудования, техники и технологий на предприятиях комплекса и у потребителей энергоресурсов;</w:t>
      </w:r>
      <w:r w:rsidRPr="00802BAF">
        <w:rPr>
          <w:rFonts w:ascii="Times New Roman" w:hAnsi="Times New Roman" w:cs="Times New Roman"/>
          <w:sz w:val="24"/>
          <w:szCs w:val="24"/>
        </w:rPr>
        <w:br/>
        <w:t xml:space="preserve">- организовать долгосрочное планирование деятельности по повышению эффективности использования ТЭР и участие в работах по повышению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у потребителей электрической и тепловой энергии;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-в отношениях с организациями коммунального комплекса: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принять меры по реализации полномочий органов местного самоуправления, установленных Федеральным законом от 30 декабря </w:t>
      </w:r>
      <w:smartTag w:uri="urn:schemas-microsoft-com:office:smarttags" w:element="metricconverter">
        <w:smartTagPr>
          <w:attr w:name="ProductID" w:val="2004 г"/>
        </w:smartTagPr>
        <w:r w:rsidRPr="00802BAF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02BAF">
        <w:rPr>
          <w:rFonts w:ascii="Times New Roman" w:hAnsi="Times New Roman" w:cs="Times New Roman"/>
          <w:sz w:val="24"/>
          <w:szCs w:val="24"/>
        </w:rPr>
        <w:t>. № 210-ФЗ «Об основах регулирования тарифов организаций коммунального комплекса»;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2.2.2. Снижение затрат на потребление энергетических ресурсов, в том числе в социальной сфере, жилищно-коммунальном хозяйстве, включая население города, путем </w:t>
      </w:r>
      <w:r w:rsidRPr="00802BAF">
        <w:rPr>
          <w:rFonts w:ascii="Times New Roman" w:hAnsi="Times New Roman" w:cs="Times New Roman"/>
          <w:sz w:val="24"/>
          <w:szCs w:val="24"/>
        </w:rPr>
        <w:lastRenderedPageBreak/>
        <w:t xml:space="preserve">внедрения энергосберегающих осветительных приборов,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оборудования и технологий.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решения данной задачи необходимо: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оснастить приборами учета коммунальных ресурсов и устройствами регулирования потребления тепловой энергии все органы местного самоуправления и муниципальные учреждения, а также перейти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обеспечить ведение топливно-энергетических балансов органами местного самоуправления, муниципальными учреждениями, и предприятиями, а также организациями, получающими поддержку из бюджета;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 и предприятиях;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учитывать показатели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серийно производимых машин, приборов и оборудования, при закупках для муниципальных нужд.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2.2.3 Внедрение современных технологий энергосбережения на предприятиях путем реализации инвестиционных проектов и программ в области повышения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и энергосбережения.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Для выполнения данной задачи необходимо организовать работу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>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проведению энергетических обследований, составлению энергетических паспортов во всех органах местного самоуправления, муниципальных учреждениях и предприятиях;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домов, осуществляемом с участием бюджетных средств.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2.2.4. Стимулирование научно-технических разработок, направленных на создание и внедрение энергетически эффективных технологий в сфере производства, передачи и потребления энергетических 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Участие в научно-практических конференциях и семинарах по энергосбережению.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2.2.5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подготовка кадров в области энергосбережения, в том числе: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проведение систематических мероприятий по информационному обеспечению и пропаганде энергосбережения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средних общеобразовательных учебных заведений;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участие в научно-практических конференциях и семинарах по энергосбережению; </w:t>
      </w:r>
    </w:p>
    <w:p w:rsidR="00802BAF" w:rsidRPr="00802BAF" w:rsidRDefault="00802BAF" w:rsidP="0080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 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3. Сроки реализации Программы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Программа рассчитана на 2012-2014 годы.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Основные показатели и индикаторы, позволяющие оценить ход реализации Программы, представлены в приложениях.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>4. Оценка социально-экономической эффективности реализации Программы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наличия в органах местного самоуправления, муниципальных учреждениях, муниципальных унитарных предприятиях: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энергетических паспортов;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топливно-энергетических балансов;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актов энергетических обследований;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установленных нормативов и лимитов энергопотребления на уровне 100 % от общего количества организаций;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сокращения удельных показателей энергоемкости и энергопотребления предприятий и организаций на территории муниципального образования на 15 процентов по сравнению с 2009 годом (базовый год);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подготовки специалистов по внедрению и эксплуатации энергосберегающих систем и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создание условий для развития рынка товаров и услуг в сфере энергосбережения;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внедрения в строительство современных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решений на стадии проектирования; применения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 xml:space="preserve"> строительных материалов, технологий и конструкций, системы экспертизы энергосбережения;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увеличения доли местных и возобновляемых энергоресурсов в топливно-энергетическом балансе муниципального образования.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BAF">
        <w:rPr>
          <w:rFonts w:ascii="Times New Roman" w:hAnsi="Times New Roman" w:cs="Times New Roman"/>
          <w:bCs/>
          <w:sz w:val="24"/>
          <w:szCs w:val="24"/>
        </w:rPr>
        <w:t xml:space="preserve">5. Механизм реализации и порядок </w:t>
      </w:r>
      <w:proofErr w:type="gramStart"/>
      <w:r w:rsidRPr="00802BAF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802BAF">
        <w:rPr>
          <w:rFonts w:ascii="Times New Roman" w:hAnsi="Times New Roman" w:cs="Times New Roman"/>
          <w:bCs/>
          <w:sz w:val="24"/>
          <w:szCs w:val="24"/>
        </w:rPr>
        <w:t xml:space="preserve"> ходом реализации Программы 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предприятия и организации;</w:t>
      </w:r>
    </w:p>
    <w:p w:rsidR="00802BAF" w:rsidRPr="00802BAF" w:rsidRDefault="00802BAF" w:rsidP="00802BA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органы местного самоуправления.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организует размещение информации об объемах потребления топливно-энергетических ресурсов, ходе реализации и результатах программных мероприятий на своем сайте в сети Интернет.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Обязанности по выполнению энергосберегающих мероприятий, учету, контролю над их реализацией и результатами в органах местного самоуправления, муниципальных учреждениях и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802B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02BAF">
        <w:rPr>
          <w:rFonts w:ascii="Times New Roman" w:hAnsi="Times New Roman" w:cs="Times New Roman"/>
          <w:sz w:val="24"/>
          <w:szCs w:val="24"/>
        </w:rPr>
        <w:t>, а также несет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бюджетных учреждений осуществляется из бюджета города за счет средств, предусмотренных на реализацию программных мероприятий по энергосбережению.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Отбор исполнителей для выполнения работ по реализации программных мероприятий производится администрацией города в установленном для размещения муниципальных заказов порядке.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  <w:r w:rsidRPr="00802BAF">
        <w:rPr>
          <w:rFonts w:ascii="Times New Roman" w:hAnsi="Times New Roman" w:cs="Times New Roman"/>
          <w:sz w:val="24"/>
          <w:szCs w:val="24"/>
        </w:rPr>
        <w:br/>
        <w:t>Администрация города, в установленные сроки, готовит: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информацию о реализации программных мероприятий;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- ежегодные доклады о ходе реализации программных мероприятий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и эффективности использования финансовых средств. 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Ежегодные доклады должны содержать: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программных мероприятий в отрасли за отчетный год;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lastRenderedPageBreak/>
        <w:t>- сведения о соответствии фактических показателей реализации Программ (подпрограммы) утвержденным показателям;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сведения о наличии, объемах и состоянии незавершенных мероприятий, в том числе по реконструкции и строительству объектов, включенных в Программы;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оценку эффективности результатов реализации Программ;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- 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 xml:space="preserve">Администрация г. Реутов представляет в уполномоченные органы исполнительной власти ежегодный доклад о ходе реализации Программы за отчетный 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и основные положения доклада размещает в сети Интернет.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Предусмотренные Программой финансово-</w:t>
      </w:r>
      <w:proofErr w:type="gramStart"/>
      <w:r w:rsidRPr="00802BAF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Pr="00802BAF">
        <w:rPr>
          <w:rFonts w:ascii="Times New Roman" w:hAnsi="Times New Roman" w:cs="Times New Roman"/>
          <w:sz w:val="24"/>
          <w:szCs w:val="24"/>
        </w:rPr>
        <w:t xml:space="preserve"> и механизмы стимулирования распространяются на лиц, являющихся исполнителями программных мероприятий.</w:t>
      </w:r>
      <w:r w:rsidRPr="00802BAF">
        <w:rPr>
          <w:rFonts w:ascii="Times New Roman" w:hAnsi="Times New Roman" w:cs="Times New Roman"/>
          <w:sz w:val="24"/>
          <w:szCs w:val="24"/>
        </w:rPr>
        <w:br/>
        <w:t>Финансирование энергосберегающих мероприятий за счет средств местного бюджета осуществляется в соответствии с решениями Совета депутатов города о бюджете на соответствующий финансовый год.</w:t>
      </w:r>
    </w:p>
    <w:p w:rsidR="00802BAF" w:rsidRPr="00802BAF" w:rsidRDefault="00802BAF" w:rsidP="00802B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Объем и структура бюджетного финансирования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02BAF" w:rsidRPr="00802BAF" w:rsidRDefault="00802BAF" w:rsidP="00802B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2BAF" w:rsidRPr="00802BAF" w:rsidRDefault="00802BAF" w:rsidP="00802BAF">
      <w:pPr>
        <w:pStyle w:val="Style6"/>
        <w:spacing w:before="48" w:line="240" w:lineRule="auto"/>
        <w:ind w:left="77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6. Перечень мероприятий</w:t>
      </w:r>
    </w:p>
    <w:p w:rsidR="00802BAF" w:rsidRPr="00802BAF" w:rsidRDefault="00802BAF" w:rsidP="00802BAF">
      <w:pPr>
        <w:pStyle w:val="Style1"/>
        <w:spacing w:line="240" w:lineRule="exact"/>
        <w:ind w:left="14"/>
        <w:rPr>
          <w:rFonts w:ascii="Times New Roman" w:hAnsi="Times New Roman"/>
          <w:lang w:val="ru-RU"/>
        </w:rPr>
      </w:pPr>
    </w:p>
    <w:p w:rsidR="00802BAF" w:rsidRPr="00802BAF" w:rsidRDefault="00802BAF" w:rsidP="00802BAF">
      <w:pPr>
        <w:pStyle w:val="Style1"/>
        <w:spacing w:before="38" w:line="274" w:lineRule="exact"/>
        <w:ind w:left="14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 xml:space="preserve">Система мероприятий по достижению целей и показателей Программы, обеспечивающих комплексный подход к повышению </w:t>
      </w:r>
      <w:proofErr w:type="spellStart"/>
      <w:r w:rsidRPr="00802BAF">
        <w:rPr>
          <w:rStyle w:val="FontStyle31"/>
          <w:sz w:val="24"/>
          <w:szCs w:val="24"/>
          <w:lang w:val="ru-RU"/>
        </w:rPr>
        <w:t>энергоэффективности</w:t>
      </w:r>
      <w:proofErr w:type="spellEnd"/>
      <w:r w:rsidRPr="00802BAF">
        <w:rPr>
          <w:rStyle w:val="FontStyle31"/>
          <w:sz w:val="24"/>
          <w:szCs w:val="24"/>
          <w:lang w:val="ru-RU"/>
        </w:rPr>
        <w:t xml:space="preserve"> отраслей экономики и социальной сферы: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ind w:right="67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-формирование системы муниципальных нормативных правовых актов, стимулирующих энергосбережение;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-целевые показатели и индикаторы программы.</w:t>
      </w:r>
    </w:p>
    <w:p w:rsidR="00802BAF" w:rsidRPr="00802BAF" w:rsidRDefault="00802BAF" w:rsidP="00802BAF">
      <w:pPr>
        <w:pStyle w:val="Style5"/>
        <w:tabs>
          <w:tab w:val="left" w:pos="134"/>
        </w:tabs>
        <w:ind w:right="922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города Реутов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-информационное обеспечение энергосбережения;</w:t>
      </w:r>
    </w:p>
    <w:p w:rsidR="00802BAF" w:rsidRPr="00802BAF" w:rsidRDefault="00802BAF" w:rsidP="00802BAF">
      <w:pPr>
        <w:pStyle w:val="Style3"/>
        <w:tabs>
          <w:tab w:val="left" w:pos="134"/>
        </w:tabs>
        <w:spacing w:line="274" w:lineRule="exact"/>
        <w:jc w:val="lef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-подготовку кадров в сфере энергосбережения.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pStyle w:val="Style6"/>
        <w:spacing w:line="269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>Перечень обязательных мероприятий по энергосбережению и повышению энергетической эффективности в жилищном фонде на 2012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837"/>
        <w:gridCol w:w="1622"/>
        <w:gridCol w:w="1253"/>
        <w:gridCol w:w="1872"/>
        <w:gridCol w:w="1330"/>
      </w:tblGrid>
      <w:tr w:rsidR="00802BAF" w:rsidRPr="00802BAF" w:rsidTr="00474094">
        <w:trPr>
          <w:trHeight w:val="13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</w:t>
            </w:r>
          </w:p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п/п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ind w:left="461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по</w:t>
            </w:r>
            <w:proofErr w:type="gramEnd"/>
          </w:p>
          <w:p w:rsidR="00802BAF" w:rsidRPr="00802BAF" w:rsidRDefault="00802BAF" w:rsidP="00474094">
            <w:pPr>
              <w:pStyle w:val="Style4"/>
              <w:autoSpaceDE w:val="0"/>
              <w:autoSpaceDN w:val="0"/>
              <w:adjustRightInd w:val="0"/>
              <w:ind w:left="250"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энергосбережению и повышению энергетической эффективности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Средства</w:t>
            </w:r>
          </w:p>
          <w:p w:rsidR="00802BAF" w:rsidRPr="00802BAF" w:rsidRDefault="00802BAF" w:rsidP="00474094">
            <w:pPr>
              <w:pStyle w:val="Style4"/>
              <w:autoSpaceDE w:val="0"/>
              <w:autoSpaceDN w:val="0"/>
              <w:adjustRightInd w:val="0"/>
              <w:ind w:left="19" w:right="29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бюджета Московской области (тыс. руб.)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left="53" w:right="5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Средства бюджета </w:t>
            </w:r>
          </w:p>
          <w:p w:rsidR="00802BAF" w:rsidRPr="00802BAF" w:rsidRDefault="00802BAF" w:rsidP="00474094">
            <w:pPr>
              <w:pStyle w:val="Style4"/>
              <w:ind w:left="53" w:right="5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г. Реутов</w:t>
            </w:r>
          </w:p>
          <w:p w:rsidR="00802BAF" w:rsidRPr="00802BAF" w:rsidRDefault="00802BAF" w:rsidP="00474094">
            <w:pPr>
              <w:pStyle w:val="Style4"/>
              <w:rPr>
                <w:rStyle w:val="FontStyle31"/>
                <w:sz w:val="24"/>
                <w:szCs w:val="24"/>
                <w:lang w:val="ru-RU"/>
              </w:rPr>
            </w:pPr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(тыс.</w:t>
            </w:r>
            <w:proofErr w:type="gramEnd"/>
          </w:p>
          <w:p w:rsidR="00802BAF" w:rsidRPr="00802BAF" w:rsidRDefault="00802BAF" w:rsidP="00474094">
            <w:pPr>
              <w:pStyle w:val="Style4"/>
              <w:rPr>
                <w:rStyle w:val="FontStyle31"/>
                <w:sz w:val="24"/>
                <w:szCs w:val="24"/>
              </w:rPr>
            </w:pP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Внебюджетные</w:t>
            </w:r>
            <w:proofErr w:type="spellEnd"/>
          </w:p>
          <w:p w:rsidR="00802BAF" w:rsidRPr="00802BAF" w:rsidRDefault="00802BAF" w:rsidP="00474094">
            <w:pPr>
              <w:pStyle w:val="Style4"/>
              <w:autoSpaceDE w:val="0"/>
              <w:autoSpaceDN w:val="0"/>
              <w:adjustRightInd w:val="0"/>
              <w:spacing w:line="288" w:lineRule="exact"/>
              <w:ind w:left="278" w:right="278"/>
              <w:rPr>
                <w:rStyle w:val="FontStyle31"/>
                <w:sz w:val="24"/>
                <w:szCs w:val="24"/>
              </w:rPr>
            </w:pP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источники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left="110" w:right="15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Всего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рублей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</w:tr>
      <w:tr w:rsidR="00802BAF" w:rsidRPr="00802BAF" w:rsidTr="00474094">
        <w:trPr>
          <w:trHeight w:hRule="exact" w:val="27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74" w:lineRule="exact"/>
              <w:ind w:right="72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Установка индивидуальных приборов учета ХВС, ГВС собственником помещений муниципального жилищного фонда (Муниципальное образование «Городской округ Реутов»)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11 606,4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11 606,4</w:t>
            </w:r>
          </w:p>
        </w:tc>
      </w:tr>
      <w:tr w:rsidR="00802BAF" w:rsidRPr="00802BAF" w:rsidTr="00474094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BAF" w:rsidRPr="00802BAF" w:rsidRDefault="00802BAF" w:rsidP="00474094">
            <w:pPr>
              <w:pStyle w:val="Style4"/>
              <w:spacing w:line="274" w:lineRule="exact"/>
              <w:ind w:left="206" w:right="206"/>
              <w:jc w:val="left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Капитальный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ремонт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объектов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теплоснабжения</w:t>
            </w:r>
            <w:proofErr w:type="spellEnd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42000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4 598,1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2 100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48 698,1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2.1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</w:t>
            </w:r>
            <w:r w:rsidRPr="00802BAF">
              <w:rPr>
                <w:rStyle w:val="FontStyle30"/>
                <w:sz w:val="24"/>
                <w:szCs w:val="24"/>
                <w:lang w:val="ru-RU"/>
              </w:rPr>
              <w:t xml:space="preserve">ЦТП №3,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по адресу: Московская область,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13 498,641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1 349,864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14 848</w:t>
            </w:r>
            <w:r w:rsidRPr="00802BAF">
              <w:rPr>
                <w:rStyle w:val="FontStyle31"/>
                <w:sz w:val="24"/>
                <w:szCs w:val="24"/>
              </w:rPr>
              <w:t>,505</w:t>
            </w:r>
          </w:p>
        </w:tc>
      </w:tr>
      <w:tr w:rsidR="00802BAF" w:rsidRPr="00802BAF" w:rsidTr="00474094">
        <w:trPr>
          <w:trHeight w:hRule="exact" w:val="98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городской округ Реутов, </w:t>
            </w: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 Котовского, д. 11 -А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ЦТП №4, по адресу: Московская область, городской округ Реутов, пр-т. Юбилейный </w:t>
            </w:r>
            <w:r w:rsidRPr="00802BAF">
              <w:rPr>
                <w:rStyle w:val="FontStyle34"/>
                <w:smallCaps w:val="0"/>
                <w:spacing w:val="0"/>
                <w:sz w:val="24"/>
                <w:szCs w:val="24"/>
                <w:lang w:val="ru-RU"/>
              </w:rPr>
              <w:t>д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.38-А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8 876,381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887,638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4"/>
                <w:smallCaps w:val="0"/>
                <w:spacing w:val="0"/>
                <w:sz w:val="24"/>
                <w:szCs w:val="24"/>
              </w:rPr>
              <w:t>9764,019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ЦТП №11, по адресу: Московская область, городской округ Реутов, ул. Молодежная </w:t>
            </w:r>
            <w:r w:rsidRPr="00802BAF">
              <w:rPr>
                <w:rStyle w:val="FontStyle34"/>
                <w:smallCaps w:val="0"/>
                <w:spacing w:val="0"/>
                <w:sz w:val="24"/>
                <w:szCs w:val="24"/>
                <w:lang w:val="ru-RU"/>
              </w:rPr>
              <w:t>д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.2-А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10 959,268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1 095,927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12 055,195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Капитальный ремонт оборудования в здании </w:t>
            </w:r>
            <w:r w:rsidRPr="00802BAF">
              <w:rPr>
                <w:rStyle w:val="FontStyle32"/>
                <w:sz w:val="24"/>
                <w:szCs w:val="24"/>
                <w:lang w:val="ru-RU"/>
              </w:rPr>
              <w:t xml:space="preserve">ЦТП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№10, по адресу: Московская область, городской округ Реутов, ул. Молодежная д.1-А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8665,710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1264,68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9930,39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Замена теплообменника в ЦТП №1, по адресу: Московская область, г. Реутов, ул.</w:t>
            </w:r>
          </w:p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Комсомольская, д. 21 -А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692,684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692,684</w:t>
            </w:r>
          </w:p>
        </w:tc>
      </w:tr>
      <w:tr w:rsidR="00802BAF" w:rsidRPr="00802BAF" w:rsidTr="00474094">
        <w:trPr>
          <w:trHeight w:hRule="exact" w:val="117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2.6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30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Замена теплообменника в ЦТП №2, по адресу: Московская область, г. Реутов, Садовый проезд, д.5-А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1 407,316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1 407,316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E" w:rsidRDefault="0018033E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18033E" w:rsidRDefault="0018033E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18033E" w:rsidRDefault="0018033E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</w:p>
    <w:p w:rsidR="00802BAF" w:rsidRPr="00802BAF" w:rsidRDefault="00802BAF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lastRenderedPageBreak/>
        <w:t xml:space="preserve">Перечень обязательных мероприятий по энергосбережению и повышению энергетической эффективности </w:t>
      </w:r>
      <w:proofErr w:type="gramStart"/>
      <w:r w:rsidRPr="00802BAF">
        <w:rPr>
          <w:rStyle w:val="FontStyle31"/>
          <w:sz w:val="24"/>
          <w:szCs w:val="24"/>
          <w:lang w:val="ru-RU"/>
        </w:rPr>
        <w:t>в</w:t>
      </w:r>
      <w:proofErr w:type="gramEnd"/>
    </w:p>
    <w:p w:rsidR="00802BAF" w:rsidRPr="00802BAF" w:rsidRDefault="00802BAF" w:rsidP="00802BAF">
      <w:pPr>
        <w:pStyle w:val="Style6"/>
        <w:spacing w:line="278" w:lineRule="exact"/>
        <w:ind w:right="5"/>
        <w:rPr>
          <w:rStyle w:val="FontStyle31"/>
          <w:sz w:val="24"/>
          <w:szCs w:val="24"/>
          <w:lang w:val="ru-RU"/>
        </w:rPr>
      </w:pPr>
      <w:proofErr w:type="spellStart"/>
      <w:proofErr w:type="gramStart"/>
      <w:r w:rsidRPr="00802BAF">
        <w:rPr>
          <w:rStyle w:val="FontStyle31"/>
          <w:sz w:val="24"/>
          <w:szCs w:val="24"/>
        </w:rPr>
        <w:t>жилищном</w:t>
      </w:r>
      <w:proofErr w:type="spellEnd"/>
      <w:proofErr w:type="gramEnd"/>
      <w:r w:rsidRPr="00802BAF">
        <w:rPr>
          <w:rStyle w:val="FontStyle31"/>
          <w:sz w:val="24"/>
          <w:szCs w:val="24"/>
        </w:rPr>
        <w:t xml:space="preserve"> </w:t>
      </w:r>
      <w:proofErr w:type="spellStart"/>
      <w:r w:rsidRPr="00802BAF">
        <w:rPr>
          <w:rStyle w:val="FontStyle31"/>
          <w:sz w:val="24"/>
          <w:szCs w:val="24"/>
        </w:rPr>
        <w:t>фонде</w:t>
      </w:r>
      <w:proofErr w:type="spellEnd"/>
      <w:r w:rsidRPr="00802BAF">
        <w:rPr>
          <w:rStyle w:val="FontStyle31"/>
          <w:sz w:val="24"/>
          <w:szCs w:val="24"/>
        </w:rPr>
        <w:t xml:space="preserve"> </w:t>
      </w:r>
      <w:proofErr w:type="spellStart"/>
      <w:r w:rsidRPr="00802BAF">
        <w:rPr>
          <w:rStyle w:val="FontStyle31"/>
          <w:sz w:val="24"/>
          <w:szCs w:val="24"/>
        </w:rPr>
        <w:t>на</w:t>
      </w:r>
      <w:proofErr w:type="spellEnd"/>
      <w:r w:rsidRPr="00802BAF">
        <w:rPr>
          <w:rStyle w:val="FontStyle31"/>
          <w:sz w:val="24"/>
          <w:szCs w:val="24"/>
        </w:rPr>
        <w:t xml:space="preserve"> 2013</w:t>
      </w:r>
      <w:r w:rsidRPr="00802BAF">
        <w:rPr>
          <w:rStyle w:val="FontStyle31"/>
          <w:sz w:val="24"/>
          <w:szCs w:val="24"/>
          <w:lang w:val="ru-RU"/>
        </w:rPr>
        <w:t xml:space="preserve"> г.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95"/>
        <w:gridCol w:w="1661"/>
        <w:gridCol w:w="1253"/>
        <w:gridCol w:w="1872"/>
        <w:gridCol w:w="1138"/>
      </w:tblGrid>
      <w:tr w:rsidR="00802BAF" w:rsidRPr="00802BAF" w:rsidTr="00474094">
        <w:trPr>
          <w:trHeight w:hRule="exact" w:val="13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left="14" w:right="5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307" w:right="317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Средства бюджета Московской области (тыс.</w:t>
            </w:r>
            <w:proofErr w:type="gramEnd"/>
          </w:p>
          <w:p w:rsidR="00802BAF" w:rsidRPr="00802BAF" w:rsidRDefault="00802BAF" w:rsidP="00474094">
            <w:pPr>
              <w:pStyle w:val="Style9"/>
              <w:spacing w:line="240" w:lineRule="auto"/>
              <w:ind w:left="38"/>
              <w:rPr>
                <w:rStyle w:val="FontStyle31"/>
                <w:sz w:val="24"/>
                <w:szCs w:val="24"/>
              </w:rPr>
            </w:pP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Средства бюджета </w:t>
            </w:r>
          </w:p>
          <w:p w:rsidR="00802BAF" w:rsidRPr="00802BAF" w:rsidRDefault="00802BAF" w:rsidP="00474094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г. Реутов</w:t>
            </w:r>
          </w:p>
          <w:p w:rsidR="00802BAF" w:rsidRPr="00802BAF" w:rsidRDefault="00802BAF" w:rsidP="00474094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(тыс.</w:t>
            </w:r>
            <w:proofErr w:type="gramEnd"/>
          </w:p>
          <w:p w:rsidR="00802BAF" w:rsidRPr="00802BAF" w:rsidRDefault="00802BAF" w:rsidP="00474094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Внебюджетные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источники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</w:p>
          <w:p w:rsidR="00802BAF" w:rsidRPr="00802BAF" w:rsidRDefault="00802BAF" w:rsidP="00474094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(</w:t>
            </w: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spacing w:line="269" w:lineRule="exact"/>
              <w:ind w:left="19" w:right="4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Всего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рублей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</w:tr>
      <w:tr w:rsidR="00802BAF" w:rsidRPr="00802BAF" w:rsidTr="00474094">
        <w:trPr>
          <w:trHeight w:hRule="exact" w:val="31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Установка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индивидуальных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приборов учета ХВС, ГВС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собственником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помещений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муниципального</w:t>
            </w:r>
          </w:p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жилищного фонда</w:t>
            </w:r>
          </w:p>
          <w:p w:rsidR="00802BAF" w:rsidRPr="00802BAF" w:rsidRDefault="00802BAF" w:rsidP="00474094">
            <w:pPr>
              <w:pStyle w:val="Style4"/>
              <w:spacing w:line="288" w:lineRule="exact"/>
              <w:ind w:right="43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(Муниципальное образование «Городской округ Реутов»)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3 002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"/>
              <w:jc w:val="center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  <w:lang w:val="ru-RU"/>
              </w:rPr>
              <w:t>3</w:t>
            </w:r>
            <w:r w:rsidRPr="00802BAF">
              <w:rPr>
                <w:rStyle w:val="FontStyle30"/>
                <w:sz w:val="24"/>
                <w:szCs w:val="24"/>
              </w:rPr>
              <w:t xml:space="preserve"> </w:t>
            </w:r>
            <w:r w:rsidRPr="00802BAF">
              <w:rPr>
                <w:rStyle w:val="FontStyle30"/>
                <w:sz w:val="24"/>
                <w:szCs w:val="24"/>
                <w:lang w:val="ru-RU"/>
              </w:rPr>
              <w:t>002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20" w:rsidRPr="00802BAF" w:rsidRDefault="00691020" w:rsidP="00691020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 xml:space="preserve">Перечень обязательных мероприятий по энергосбережению и повышению энергетической эффективности </w:t>
      </w:r>
      <w:proofErr w:type="gramStart"/>
      <w:r w:rsidRPr="00802BAF">
        <w:rPr>
          <w:rStyle w:val="FontStyle31"/>
          <w:sz w:val="24"/>
          <w:szCs w:val="24"/>
          <w:lang w:val="ru-RU"/>
        </w:rPr>
        <w:t>в</w:t>
      </w:r>
      <w:proofErr w:type="gramEnd"/>
    </w:p>
    <w:p w:rsidR="00691020" w:rsidRPr="00802BAF" w:rsidRDefault="00691020" w:rsidP="00691020">
      <w:pPr>
        <w:pStyle w:val="Style6"/>
        <w:spacing w:line="278" w:lineRule="exact"/>
        <w:ind w:right="5"/>
        <w:rPr>
          <w:rStyle w:val="FontStyle31"/>
          <w:sz w:val="24"/>
          <w:szCs w:val="24"/>
          <w:lang w:val="ru-RU"/>
        </w:rPr>
      </w:pPr>
      <w:proofErr w:type="spellStart"/>
      <w:proofErr w:type="gramStart"/>
      <w:r>
        <w:rPr>
          <w:rStyle w:val="FontStyle31"/>
          <w:sz w:val="24"/>
          <w:szCs w:val="24"/>
        </w:rPr>
        <w:t>жилищном</w:t>
      </w:r>
      <w:proofErr w:type="spellEnd"/>
      <w:proofErr w:type="gram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фонде</w:t>
      </w:r>
      <w:proofErr w:type="spellEnd"/>
      <w:r>
        <w:rPr>
          <w:rStyle w:val="FontStyle31"/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на</w:t>
      </w:r>
      <w:proofErr w:type="spellEnd"/>
      <w:r>
        <w:rPr>
          <w:rStyle w:val="FontStyle31"/>
          <w:sz w:val="24"/>
          <w:szCs w:val="24"/>
        </w:rPr>
        <w:t xml:space="preserve"> 201</w:t>
      </w:r>
      <w:r>
        <w:rPr>
          <w:rStyle w:val="FontStyle31"/>
          <w:sz w:val="24"/>
          <w:szCs w:val="24"/>
          <w:lang w:val="ru-RU"/>
        </w:rPr>
        <w:t>4</w:t>
      </w:r>
      <w:r w:rsidRPr="00802BAF">
        <w:rPr>
          <w:rStyle w:val="FontStyle31"/>
          <w:sz w:val="24"/>
          <w:szCs w:val="24"/>
          <w:lang w:val="ru-RU"/>
        </w:rPr>
        <w:t xml:space="preserve"> г.</w:t>
      </w:r>
    </w:p>
    <w:p w:rsidR="00691020" w:rsidRPr="00802BAF" w:rsidRDefault="00691020" w:rsidP="00691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020" w:rsidRPr="00802BAF" w:rsidRDefault="00691020" w:rsidP="00691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995"/>
        <w:gridCol w:w="1661"/>
        <w:gridCol w:w="1253"/>
        <w:gridCol w:w="1872"/>
        <w:gridCol w:w="1138"/>
      </w:tblGrid>
      <w:tr w:rsidR="00691020" w:rsidRPr="00802BAF" w:rsidTr="00E36D18">
        <w:trPr>
          <w:trHeight w:hRule="exact" w:val="13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ind w:left="14" w:right="5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307" w:right="317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Средства бюджета Московской области (тыс.</w:t>
            </w:r>
            <w:proofErr w:type="gramEnd"/>
          </w:p>
          <w:p w:rsidR="00691020" w:rsidRPr="00802BAF" w:rsidRDefault="00691020" w:rsidP="00E36D18">
            <w:pPr>
              <w:pStyle w:val="Style9"/>
              <w:spacing w:line="240" w:lineRule="auto"/>
              <w:ind w:left="38"/>
              <w:rPr>
                <w:rStyle w:val="FontStyle31"/>
                <w:sz w:val="24"/>
                <w:szCs w:val="24"/>
              </w:rPr>
            </w:pP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 xml:space="preserve">Средства бюджета </w:t>
            </w:r>
          </w:p>
          <w:p w:rsidR="00691020" w:rsidRPr="00802BAF" w:rsidRDefault="00691020" w:rsidP="00E36D18">
            <w:pPr>
              <w:pStyle w:val="Style4"/>
              <w:spacing w:line="269" w:lineRule="exact"/>
              <w:ind w:left="38" w:right="43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г. Реутов</w:t>
            </w:r>
          </w:p>
          <w:p w:rsidR="00691020" w:rsidRPr="00802BAF" w:rsidRDefault="00691020" w:rsidP="00E36D18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proofErr w:type="gramStart"/>
            <w:r w:rsidRPr="00802BAF">
              <w:rPr>
                <w:rStyle w:val="FontStyle31"/>
                <w:sz w:val="24"/>
                <w:szCs w:val="24"/>
                <w:lang w:val="ru-RU"/>
              </w:rPr>
              <w:t>(тыс.</w:t>
            </w:r>
            <w:proofErr w:type="gramEnd"/>
          </w:p>
          <w:p w:rsidR="00691020" w:rsidRPr="00802BAF" w:rsidRDefault="00691020" w:rsidP="00E36D18">
            <w:pPr>
              <w:pStyle w:val="Style9"/>
              <w:spacing w:line="269" w:lineRule="exact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Внебюджетные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источники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</w:t>
            </w:r>
          </w:p>
          <w:p w:rsidR="00691020" w:rsidRPr="00802BAF" w:rsidRDefault="00691020" w:rsidP="00E36D18">
            <w:pPr>
              <w:pStyle w:val="Style4"/>
              <w:spacing w:line="274" w:lineRule="exact"/>
              <w:ind w:left="19" w:right="24"/>
              <w:jc w:val="left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(</w:t>
            </w:r>
            <w:proofErr w:type="spellStart"/>
            <w:proofErr w:type="gram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proofErr w:type="gram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4"/>
              <w:spacing w:line="269" w:lineRule="exact"/>
              <w:ind w:left="19" w:right="48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Всего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 (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тыс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 xml:space="preserve">. </w:t>
            </w:r>
            <w:proofErr w:type="spellStart"/>
            <w:r w:rsidRPr="00802BAF">
              <w:rPr>
                <w:rStyle w:val="FontStyle31"/>
                <w:sz w:val="24"/>
                <w:szCs w:val="24"/>
              </w:rPr>
              <w:t>рублей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.)</w:t>
            </w:r>
          </w:p>
        </w:tc>
      </w:tr>
      <w:tr w:rsidR="00691020" w:rsidRPr="00802BAF" w:rsidTr="00E36D18">
        <w:trPr>
          <w:trHeight w:hRule="exact" w:val="316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Установка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индивидуальных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приборов учета ХВС, ГВС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собственником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помещений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муниципального</w:t>
            </w:r>
          </w:p>
          <w:p w:rsidR="00691020" w:rsidRPr="00802BAF" w:rsidRDefault="00691020" w:rsidP="00E36D18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жилищного фонда</w:t>
            </w:r>
          </w:p>
          <w:p w:rsidR="00691020" w:rsidRPr="00802BAF" w:rsidRDefault="00691020" w:rsidP="00E36D18">
            <w:pPr>
              <w:pStyle w:val="Style4"/>
              <w:spacing w:line="288" w:lineRule="exact"/>
              <w:ind w:right="43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(Муниципальное образование «Городской округ Реутов»)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BF10C7" w:rsidP="00E36D18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>
              <w:rPr>
                <w:rStyle w:val="FontStyle31"/>
                <w:sz w:val="24"/>
                <w:szCs w:val="24"/>
                <w:lang w:val="ru-RU"/>
              </w:rPr>
              <w:t xml:space="preserve">3 </w:t>
            </w:r>
            <w:r w:rsidR="003D7A94">
              <w:rPr>
                <w:rStyle w:val="FontStyle31"/>
                <w:sz w:val="24"/>
                <w:szCs w:val="24"/>
                <w:lang w:val="ru-RU"/>
              </w:rPr>
              <w:t>1</w:t>
            </w:r>
            <w:r>
              <w:rPr>
                <w:rStyle w:val="FontStyle31"/>
                <w:sz w:val="24"/>
                <w:szCs w:val="24"/>
                <w:lang w:val="ru-RU"/>
              </w:rPr>
              <w:t>00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1020" w:rsidRPr="00802BAF" w:rsidRDefault="00691020" w:rsidP="00E36D18">
            <w:pPr>
              <w:pStyle w:val="Style2"/>
              <w:jc w:val="center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  <w:lang w:val="ru-RU"/>
              </w:rPr>
              <w:t>3</w:t>
            </w:r>
            <w:r w:rsidRPr="00802BAF">
              <w:rPr>
                <w:rStyle w:val="FontStyle30"/>
                <w:sz w:val="24"/>
                <w:szCs w:val="24"/>
              </w:rPr>
              <w:t xml:space="preserve"> </w:t>
            </w:r>
            <w:r w:rsidR="003D7A94">
              <w:rPr>
                <w:rStyle w:val="FontStyle30"/>
                <w:sz w:val="24"/>
                <w:szCs w:val="24"/>
                <w:lang w:val="ru-RU"/>
              </w:rPr>
              <w:t>1</w:t>
            </w:r>
            <w:r w:rsidR="00BF10C7">
              <w:rPr>
                <w:rStyle w:val="FontStyle30"/>
                <w:sz w:val="24"/>
                <w:szCs w:val="24"/>
                <w:lang w:val="ru-RU"/>
              </w:rPr>
              <w:t>00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53C" w:rsidRPr="00802BAF" w:rsidRDefault="00A1653C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lastRenderedPageBreak/>
        <w:t>Перечень</w:t>
      </w:r>
    </w:p>
    <w:p w:rsidR="00802BAF" w:rsidRPr="00802BAF" w:rsidRDefault="00802BAF" w:rsidP="00802BAF">
      <w:pPr>
        <w:pStyle w:val="Style6"/>
        <w:spacing w:line="278" w:lineRule="exact"/>
        <w:rPr>
          <w:rStyle w:val="FontStyle31"/>
          <w:sz w:val="24"/>
          <w:szCs w:val="24"/>
          <w:lang w:val="ru-RU"/>
        </w:rPr>
      </w:pPr>
      <w:r w:rsidRPr="00802BAF">
        <w:rPr>
          <w:rStyle w:val="FontStyle31"/>
          <w:sz w:val="24"/>
          <w:szCs w:val="24"/>
          <w:lang w:val="ru-RU"/>
        </w:rPr>
        <w:t xml:space="preserve">мероприятий по энергосбережению и повышению энергетической эффективности организаций бюджетной сферы г. Реутов на </w:t>
      </w:r>
      <w:smartTag w:uri="urn:schemas-microsoft-com:office:smarttags" w:element="metricconverter">
        <w:smartTagPr>
          <w:attr w:name="ProductID" w:val="2012 г"/>
        </w:smartTagPr>
        <w:r w:rsidRPr="00802BAF">
          <w:rPr>
            <w:rStyle w:val="FontStyle31"/>
            <w:sz w:val="24"/>
            <w:szCs w:val="24"/>
            <w:lang w:val="ru-RU"/>
          </w:rPr>
          <w:t>2012 г</w:t>
        </w:r>
      </w:smartTag>
      <w:r w:rsidRPr="00802BAF">
        <w:rPr>
          <w:rStyle w:val="FontStyle31"/>
          <w:sz w:val="24"/>
          <w:szCs w:val="24"/>
          <w:lang w:val="ru-RU"/>
        </w:rPr>
        <w:t>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94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78"/>
        <w:gridCol w:w="1363"/>
        <w:gridCol w:w="1373"/>
        <w:gridCol w:w="1368"/>
        <w:gridCol w:w="1699"/>
        <w:gridCol w:w="1099"/>
      </w:tblGrid>
      <w:tr w:rsidR="00802BAF" w:rsidRPr="00802BAF" w:rsidTr="00474094">
        <w:trPr>
          <w:trHeight w:hRule="exact" w:val="3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Учрежден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и</w:t>
            </w:r>
            <w:r w:rsidRPr="00802BAF">
              <w:rPr>
                <w:rStyle w:val="FontStyle31"/>
                <w:sz w:val="24"/>
                <w:szCs w:val="24"/>
              </w:rPr>
              <w:t xml:space="preserve">я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отдела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3005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BAF" w:rsidRPr="00802BAF" w:rsidRDefault="00802BAF" w:rsidP="00474094">
            <w:pPr>
              <w:pStyle w:val="Style9"/>
              <w:spacing w:line="288" w:lineRule="exact"/>
              <w:ind w:left="24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78" w:lineRule="exac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Учреждения</w:t>
            </w:r>
          </w:p>
          <w:p w:rsidR="00802BAF" w:rsidRPr="00802BAF" w:rsidRDefault="00802BAF" w:rsidP="00474094">
            <w:pPr>
              <w:pStyle w:val="Style4"/>
              <w:ind w:left="5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управления</w:t>
            </w:r>
          </w:p>
          <w:p w:rsidR="00802BAF" w:rsidRPr="00802BAF" w:rsidRDefault="00802BAF" w:rsidP="00474094">
            <w:pPr>
              <w:pStyle w:val="Style4"/>
              <w:ind w:left="5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образования</w:t>
            </w:r>
          </w:p>
          <w:p w:rsidR="00802BAF" w:rsidRPr="00802BAF" w:rsidRDefault="00802BAF" w:rsidP="00474094">
            <w:pPr>
              <w:pStyle w:val="Style24"/>
              <w:spacing w:line="240" w:lineRule="auto"/>
              <w:rPr>
                <w:rStyle w:val="FontStyle37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(тыс. рублей)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10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Учреждения</w:t>
            </w:r>
          </w:p>
          <w:p w:rsidR="00802BAF" w:rsidRPr="00802BAF" w:rsidRDefault="00802BAF" w:rsidP="00474094">
            <w:pPr>
              <w:pStyle w:val="Style4"/>
              <w:ind w:left="10" w:right="10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управления культуры (тыс. рублей.)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по</w:t>
            </w:r>
          </w:p>
          <w:p w:rsidR="00802BAF" w:rsidRPr="00802BAF" w:rsidRDefault="00802BAF" w:rsidP="00474094">
            <w:pPr>
              <w:pStyle w:val="Style4"/>
              <w:spacing w:line="274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физической</w:t>
            </w:r>
          </w:p>
          <w:p w:rsidR="00802BAF" w:rsidRPr="00802BAF" w:rsidRDefault="00802BAF" w:rsidP="00474094">
            <w:pPr>
              <w:pStyle w:val="Style4"/>
              <w:spacing w:line="274" w:lineRule="exact"/>
              <w:ind w:left="38"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культуре, спорту, туризму и работе с молодежью (тыс. рублей.)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29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Администрация г. Реутов (тыс. рублей.)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4"/>
              <w:ind w:right="48"/>
              <w:jc w:val="left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Всего (тыс. рублей.)</w:t>
            </w:r>
          </w:p>
        </w:tc>
      </w:tr>
      <w:tr w:rsidR="00802BAF" w:rsidRPr="00802BAF" w:rsidTr="00474094">
        <w:trPr>
          <w:trHeight w:hRule="exact" w:val="3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</w:tr>
      <w:tr w:rsidR="00802BAF" w:rsidRPr="00802BAF" w:rsidTr="00474094">
        <w:trPr>
          <w:trHeight w:hRule="exact" w:val="28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энергетических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</w:tr>
      <w:tr w:rsidR="00802BAF" w:rsidRPr="00802BAF" w:rsidTr="00474094">
        <w:trPr>
          <w:trHeight w:hRule="exact" w:val="1061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4"/>
              <w:spacing w:line="240" w:lineRule="auto"/>
              <w:ind w:left="134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</w:rPr>
              <w:t>l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ind w:right="350" w:hanging="5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обследований  зданий, строений</w:t>
            </w:r>
            <w:r w:rsidRPr="00802BAF">
              <w:rPr>
                <w:rStyle w:val="FontStyle31"/>
                <w:sz w:val="24"/>
                <w:szCs w:val="24"/>
              </w:rPr>
              <w:t xml:space="preserve">, </w:t>
            </w:r>
            <w:r w:rsidRPr="00802BAF">
              <w:rPr>
                <w:rStyle w:val="FontStyle31"/>
                <w:sz w:val="24"/>
                <w:szCs w:val="24"/>
                <w:lang w:val="ru-RU"/>
              </w:rPr>
              <w:t>сооружений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7"/>
                <w:sz w:val="24"/>
                <w:szCs w:val="24"/>
                <w:lang w:val="ru-RU"/>
              </w:rPr>
              <w:t>17</w:t>
            </w:r>
            <w:r w:rsidRPr="00802BAF">
              <w:rPr>
                <w:rStyle w:val="FontStyle39"/>
                <w:sz w:val="24"/>
                <w:szCs w:val="24"/>
              </w:rPr>
              <w:t>00,4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9"/>
                <w:sz w:val="24"/>
                <w:szCs w:val="24"/>
              </w:rPr>
              <w:t>150.00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6"/>
              <w:jc w:val="center"/>
              <w:rPr>
                <w:rStyle w:val="FontStyle38"/>
                <w:b w:val="0"/>
                <w:spacing w:val="20"/>
                <w:sz w:val="24"/>
                <w:szCs w:val="24"/>
                <w:lang w:val="ru-RU"/>
              </w:rPr>
            </w:pPr>
            <w:r w:rsidRPr="00802BAF">
              <w:rPr>
                <w:rStyle w:val="FontStyle38"/>
                <w:b w:val="0"/>
                <w:spacing w:val="20"/>
                <w:sz w:val="24"/>
                <w:szCs w:val="24"/>
                <w:lang w:val="ru-RU"/>
              </w:rPr>
              <w:t>160.7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4"/>
              <w:spacing w:line="240" w:lineRule="auto"/>
              <w:ind w:left="29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BAF">
              <w:rPr>
                <w:rStyle w:val="FontStyle37"/>
                <w:spacing w:val="-10"/>
                <w:sz w:val="24"/>
                <w:szCs w:val="24"/>
                <w:lang w:val="ru-RU"/>
              </w:rPr>
              <w:t>2011,10</w:t>
            </w:r>
          </w:p>
          <w:p w:rsidR="00802BAF" w:rsidRPr="00802BAF" w:rsidRDefault="00802BAF" w:rsidP="00474094">
            <w:pPr>
              <w:pStyle w:val="Style25"/>
              <w:spacing w:line="427" w:lineRule="exact"/>
              <w:ind w:left="29"/>
              <w:rPr>
                <w:rStyle w:val="FontStyle40"/>
                <w:position w:val="-4"/>
                <w:sz w:val="24"/>
                <w:szCs w:val="24"/>
                <w:lang w:val="ru-RU"/>
              </w:rPr>
            </w:pPr>
          </w:p>
        </w:tc>
      </w:tr>
      <w:tr w:rsidR="00802BAF" w:rsidRPr="00802BAF" w:rsidTr="00474094">
        <w:trPr>
          <w:trHeight w:hRule="exact" w:val="3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Оснащение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зданий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,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23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Style w:val="FontStyle30"/>
                <w:sz w:val="24"/>
                <w:szCs w:val="24"/>
                <w:lang w:val="ru-RU"/>
              </w:rPr>
            </w:pPr>
            <w:r w:rsidRPr="00802BAF">
              <w:rPr>
                <w:rStyle w:val="FontStyle30"/>
                <w:sz w:val="24"/>
                <w:szCs w:val="24"/>
              </w:rPr>
              <w:t>11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rPr>
                <w:rStyle w:val="FontStyle31"/>
                <w:sz w:val="24"/>
                <w:szCs w:val="24"/>
              </w:rPr>
            </w:pPr>
            <w:proofErr w:type="spellStart"/>
            <w:r w:rsidRPr="00802BAF">
              <w:rPr>
                <w:rStyle w:val="FontStyle31"/>
                <w:sz w:val="24"/>
                <w:szCs w:val="24"/>
              </w:rPr>
              <w:t>строений</w:t>
            </w:r>
            <w:proofErr w:type="spellEnd"/>
            <w:r w:rsidRPr="00802BAF">
              <w:rPr>
                <w:rStyle w:val="FontStyle31"/>
                <w:sz w:val="24"/>
                <w:szCs w:val="24"/>
              </w:rPr>
              <w:t>,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</w:tr>
      <w:tr w:rsidR="00802BAF" w:rsidRPr="00802BAF" w:rsidTr="00474094">
        <w:trPr>
          <w:trHeight w:hRule="exact" w:val="1344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ind w:left="101"/>
              <w:rPr>
                <w:rStyle w:val="FontStyle30"/>
                <w:sz w:val="24"/>
                <w:szCs w:val="24"/>
              </w:rPr>
            </w:pPr>
            <w:r w:rsidRPr="00802BAF">
              <w:rPr>
                <w:rStyle w:val="FontStyle30"/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ind w:right="29" w:hanging="14"/>
              <w:rPr>
                <w:rStyle w:val="FontStyle31"/>
                <w:sz w:val="24"/>
                <w:szCs w:val="24"/>
                <w:lang w:val="ru-RU"/>
              </w:rPr>
            </w:pPr>
            <w:r w:rsidRPr="00802BAF">
              <w:rPr>
                <w:rStyle w:val="FontStyle31"/>
                <w:sz w:val="24"/>
                <w:szCs w:val="24"/>
                <w:lang w:val="ru-RU"/>
              </w:rPr>
              <w:t>сооружений приборами учета используемых энергетических ресурсов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9"/>
                <w:sz w:val="24"/>
                <w:szCs w:val="24"/>
              </w:rPr>
              <w:t>12 077,50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802BAF">
              <w:rPr>
                <w:rStyle w:val="FontStyle31"/>
                <w:sz w:val="24"/>
                <w:szCs w:val="24"/>
              </w:rPr>
              <w:t>760,00</w:t>
            </w: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  <w:r w:rsidRPr="00802BAF">
              <w:rPr>
                <w:rStyle w:val="FontStyle39"/>
                <w:sz w:val="24"/>
                <w:szCs w:val="24"/>
              </w:rPr>
              <w:t>130,00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8"/>
              <w:ind w:left="48"/>
              <w:jc w:val="center"/>
              <w:rPr>
                <w:rStyle w:val="FontStyle4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BAF">
              <w:rPr>
                <w:rStyle w:val="FontStyle39"/>
                <w:sz w:val="24"/>
                <w:szCs w:val="24"/>
                <w:lang w:val="ru-RU"/>
              </w:rPr>
              <w:t>12967,50</w:t>
            </w:r>
          </w:p>
        </w:tc>
      </w:tr>
      <w:tr w:rsidR="00802BAF" w:rsidRPr="00802BAF" w:rsidTr="00474094">
        <w:trPr>
          <w:trHeight w:hRule="exact" w:val="72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ind w:left="101"/>
              <w:rPr>
                <w:rStyle w:val="FontStyle3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ind w:right="29" w:hanging="14"/>
              <w:rPr>
                <w:rStyle w:val="FontStyle31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9"/>
              <w:spacing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9"/>
              <w:jc w:val="center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8"/>
              <w:ind w:left="48"/>
              <w:jc w:val="center"/>
              <w:rPr>
                <w:rStyle w:val="FontStyle39"/>
                <w:sz w:val="24"/>
                <w:szCs w:val="24"/>
                <w:lang w:val="ru-RU"/>
              </w:rPr>
            </w:pP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Перечень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BAF">
        <w:rPr>
          <w:rFonts w:ascii="Times New Roman" w:hAnsi="Times New Roman" w:cs="Times New Roman"/>
          <w:sz w:val="24"/>
          <w:szCs w:val="24"/>
        </w:rPr>
        <w:t>мероприятий по энергосбережению и повышению энергетической эффективности организаций бюджетной сферы г.Реутов на 2013г.</w:t>
      </w: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154"/>
        <w:gridCol w:w="1559"/>
        <w:gridCol w:w="1559"/>
        <w:gridCol w:w="1491"/>
        <w:gridCol w:w="1344"/>
        <w:gridCol w:w="1150"/>
      </w:tblGrid>
      <w:tr w:rsidR="00802BAF" w:rsidRPr="00802BAF" w:rsidTr="00474094">
        <w:trPr>
          <w:trHeight w:val="180"/>
        </w:trPr>
        <w:tc>
          <w:tcPr>
            <w:tcW w:w="56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 образования (тыс</w:t>
            </w:r>
            <w:proofErr w:type="gramStart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Учреждения отдела культуры (тыс. рублей)</w:t>
            </w:r>
          </w:p>
        </w:tc>
        <w:tc>
          <w:tcPr>
            <w:tcW w:w="149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Учреждения отдела по физической культуре, спорту, туризму и работе с молодежью (тыс. рублей)</w:t>
            </w:r>
          </w:p>
        </w:tc>
        <w:tc>
          <w:tcPr>
            <w:tcW w:w="134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Администрация г.Реутов (тыс. рублей)</w:t>
            </w:r>
          </w:p>
        </w:tc>
        <w:tc>
          <w:tcPr>
            <w:tcW w:w="1150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802BAF" w:rsidRPr="00802BAF" w:rsidTr="00474094">
        <w:trPr>
          <w:trHeight w:val="105"/>
        </w:trPr>
        <w:tc>
          <w:tcPr>
            <w:tcW w:w="56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энергетических </w:t>
            </w: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обследований зданий, строений, сооружений 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133,7</w:t>
            </w:r>
          </w:p>
        </w:tc>
        <w:tc>
          <w:tcPr>
            <w:tcW w:w="1559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230,9</w:t>
            </w:r>
          </w:p>
        </w:tc>
        <w:tc>
          <w:tcPr>
            <w:tcW w:w="1491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44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50" w:type="dxa"/>
          </w:tcPr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BAF" w:rsidRPr="00802BAF" w:rsidRDefault="00802BAF" w:rsidP="0047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364,6</w:t>
            </w: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BAF" w:rsidRPr="00802BAF" w:rsidRDefault="00802BAF" w:rsidP="00802BAF">
      <w:pPr>
        <w:pStyle w:val="Style21"/>
        <w:spacing w:line="230" w:lineRule="exact"/>
        <w:ind w:right="5"/>
        <w:jc w:val="center"/>
        <w:rPr>
          <w:rStyle w:val="FontStyle42"/>
          <w:sz w:val="24"/>
          <w:szCs w:val="24"/>
          <w:lang w:val="ru-RU"/>
        </w:rPr>
      </w:pPr>
      <w:r w:rsidRPr="00802BAF">
        <w:rPr>
          <w:rStyle w:val="FontStyle42"/>
          <w:sz w:val="24"/>
          <w:szCs w:val="24"/>
          <w:lang w:val="ru-RU"/>
        </w:rPr>
        <w:t>ПЕРЕЧЕНЬ</w:t>
      </w:r>
    </w:p>
    <w:p w:rsidR="00802BAF" w:rsidRPr="00802BAF" w:rsidRDefault="00802BAF" w:rsidP="00802BAF">
      <w:pPr>
        <w:pStyle w:val="Style20"/>
        <w:rPr>
          <w:rStyle w:val="FontStyle42"/>
          <w:sz w:val="24"/>
          <w:szCs w:val="24"/>
          <w:lang w:val="ru-RU"/>
        </w:rPr>
      </w:pPr>
      <w:r w:rsidRPr="00802BAF">
        <w:rPr>
          <w:rStyle w:val="FontStyle42"/>
          <w:sz w:val="24"/>
          <w:szCs w:val="24"/>
          <w:lang w:val="ru-RU"/>
        </w:rPr>
        <w:t>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</w:t>
      </w:r>
    </w:p>
    <w:p w:rsidR="00802BAF" w:rsidRPr="00802BAF" w:rsidRDefault="00802BAF" w:rsidP="00802BAF">
      <w:pPr>
        <w:pStyle w:val="Style15"/>
        <w:spacing w:line="230" w:lineRule="exact"/>
        <w:ind w:right="14"/>
        <w:jc w:val="center"/>
        <w:rPr>
          <w:rStyle w:val="FontStyle42"/>
          <w:sz w:val="24"/>
          <w:szCs w:val="24"/>
          <w:lang w:val="ru-RU"/>
        </w:rPr>
      </w:pPr>
      <w:r w:rsidRPr="00802BAF">
        <w:rPr>
          <w:rStyle w:val="FontStyle42"/>
          <w:sz w:val="24"/>
          <w:szCs w:val="24"/>
        </w:rPr>
        <w:t>г.Реутов</w:t>
      </w:r>
    </w:p>
    <w:p w:rsidR="00802BAF" w:rsidRPr="00802BAF" w:rsidRDefault="00802BAF" w:rsidP="00802BAF">
      <w:pPr>
        <w:pStyle w:val="Style20"/>
        <w:jc w:val="left"/>
        <w:rPr>
          <w:rStyle w:val="FontStyle42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31"/>
        <w:tblW w:w="113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2917"/>
        <w:gridCol w:w="3827"/>
        <w:gridCol w:w="2127"/>
        <w:gridCol w:w="2405"/>
      </w:tblGrid>
      <w:tr w:rsidR="00802BAF" w:rsidRPr="00802BAF" w:rsidTr="00474094">
        <w:trPr>
          <w:trHeight w:hRule="exact" w:val="1155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ind w:right="1526" w:firstLine="10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Наименование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40" w:lineRule="auto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Цель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418" w:hanging="5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Источник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Характер эксплуатации после реализации мероприятия</w:t>
            </w:r>
          </w:p>
        </w:tc>
      </w:tr>
      <w:tr w:rsidR="00802BAF" w:rsidRPr="00802BAF" w:rsidTr="00474094">
        <w:trPr>
          <w:trHeight w:hRule="exact" w:val="297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1152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Установка коллективных (общедомовых) приборов учета электрической и тепловой энергии, воды и природного газа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64" w:lineRule="exact"/>
              <w:ind w:right="1522" w:firstLine="19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учет потребления электрической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и тепловой энергии, воды и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природного газа;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64" w:lineRule="exact"/>
              <w:ind w:right="1522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электрической и тепловой энергии,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воды и природного газа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557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поверка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trHeight w:hRule="exact" w:val="2379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1349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Промывка трубопроводов и стояков системы отопления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88" w:lineRule="exact"/>
              <w:ind w:right="1550" w:firstLine="1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тепловой 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69" w:lineRule="exact"/>
              <w:ind w:right="1550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потребления тепловой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энергии в системе отопления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552" w:firstLine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78" w:lineRule="exact"/>
              <w:ind w:firstLine="10"/>
              <w:rPr>
                <w:rStyle w:val="FontStyle42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При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подготовке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отопительному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</w:p>
          <w:p w:rsidR="00802BAF" w:rsidRPr="00802BAF" w:rsidRDefault="00802BAF" w:rsidP="00474094">
            <w:pPr>
              <w:pStyle w:val="Style18"/>
              <w:spacing w:line="278" w:lineRule="exact"/>
              <w:ind w:firstLine="10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сезону</w:t>
            </w:r>
            <w:proofErr w:type="spellEnd"/>
          </w:p>
        </w:tc>
      </w:tr>
    </w:tbl>
    <w:tbl>
      <w:tblPr>
        <w:tblW w:w="1135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100"/>
        <w:gridCol w:w="2855"/>
        <w:gridCol w:w="3969"/>
        <w:gridCol w:w="2126"/>
        <w:gridCol w:w="2282"/>
      </w:tblGrid>
      <w:tr w:rsidR="00802BAF" w:rsidRPr="00802BAF" w:rsidTr="00474094">
        <w:trPr>
          <w:gridBefore w:val="1"/>
          <w:wBefore w:w="23" w:type="dxa"/>
          <w:trHeight w:hRule="exact" w:val="2555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7"/>
              <w:ind w:right="634" w:firstLine="48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Ремонт изоляции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трубопроводов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системы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отопления; </w:t>
            </w:r>
            <w:proofErr w:type="gramStart"/>
            <w:r w:rsidRPr="00802BAF">
              <w:rPr>
                <w:rStyle w:val="FontStyle42"/>
                <w:sz w:val="24"/>
                <w:szCs w:val="24"/>
                <w:lang w:val="ru-RU"/>
              </w:rPr>
              <w:t>в</w:t>
            </w:r>
            <w:proofErr w:type="gramEnd"/>
          </w:p>
          <w:p w:rsidR="00802BAF" w:rsidRPr="00802BAF" w:rsidRDefault="00802BAF" w:rsidP="00474094">
            <w:pPr>
              <w:pStyle w:val="Style18"/>
              <w:spacing w:line="264" w:lineRule="exact"/>
              <w:ind w:right="634" w:firstLine="43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подвальных </w:t>
            </w:r>
            <w:proofErr w:type="gramStart"/>
            <w:r w:rsidRPr="00802BAF">
              <w:rPr>
                <w:rStyle w:val="FontStyle42"/>
                <w:sz w:val="24"/>
                <w:szCs w:val="24"/>
                <w:lang w:val="ru-RU"/>
              </w:rPr>
              <w:t>помещениях</w:t>
            </w:r>
            <w:proofErr w:type="gramEnd"/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с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применением </w:t>
            </w:r>
            <w:proofErr w:type="spellStart"/>
            <w:r w:rsidRPr="00802BAF">
              <w:rPr>
                <w:rStyle w:val="FontStyle42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59" w:lineRule="exact"/>
              <w:ind w:right="1541" w:firstLine="29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тепловой 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59" w:lineRule="exact"/>
              <w:ind w:right="1541" w:firstLine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потребления тепловой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энергии в системе отопления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566" w:hanging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8"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</w:p>
          <w:p w:rsidR="00802BAF" w:rsidRPr="00802BAF" w:rsidRDefault="00802BAF" w:rsidP="00474094">
            <w:pPr>
              <w:pStyle w:val="Style18"/>
              <w:spacing w:line="240" w:lineRule="auto"/>
              <w:jc w:val="both"/>
              <w:rPr>
                <w:rStyle w:val="FontStyle43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3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708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7"/>
              <w:spacing w:line="259" w:lineRule="exact"/>
              <w:ind w:right="638" w:firstLine="34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Ремонт изоляции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теплообменников и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трубопроводов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системы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горячего водоснабжения в подвальных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помещениях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с применением</w:t>
            </w:r>
          </w:p>
          <w:p w:rsidR="00802BAF" w:rsidRPr="00802BAF" w:rsidRDefault="00802BAF" w:rsidP="00474094">
            <w:pPr>
              <w:pStyle w:val="Style17"/>
              <w:spacing w:line="259" w:lineRule="exact"/>
              <w:ind w:right="638" w:firstLine="34"/>
              <w:rPr>
                <w:rStyle w:val="FontStyle43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3"/>
                <w:sz w:val="24"/>
                <w:szCs w:val="24"/>
                <w:lang w:val="ru-RU"/>
              </w:rPr>
              <w:t>э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нергоэффективных</w:t>
            </w:r>
            <w:proofErr w:type="spellEnd"/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1" w:firstLine="2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рациональное использование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тепловой 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1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потребления тепловой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энергии и воды в системе горячего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водоснабжения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62" w:hanging="1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ind w:hanging="14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ри</w:t>
            </w:r>
            <w:r w:rsidRPr="00802BAF">
              <w:rPr>
                <w:rStyle w:val="FontStyle42"/>
                <w:sz w:val="24"/>
                <w:szCs w:val="24"/>
              </w:rPr>
              <w:t>о</w:t>
            </w:r>
            <w:r w:rsidRPr="00802BAF">
              <w:rPr>
                <w:rStyle w:val="FontStyle43"/>
                <w:sz w:val="24"/>
                <w:szCs w:val="24"/>
              </w:rPr>
              <w:t>дич</w:t>
            </w:r>
            <w:r w:rsidRPr="00802BAF">
              <w:rPr>
                <w:rStyle w:val="FontStyle42"/>
                <w:sz w:val="24"/>
                <w:szCs w:val="24"/>
              </w:rPr>
              <w:t>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28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3"/>
              <w:ind w:right="1032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Установка запорных вентилей на радиаторах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6" w:firstLine="2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37"/>
                <w:sz w:val="24"/>
                <w:szCs w:val="24"/>
                <w:lang w:val="ru-RU"/>
              </w:rPr>
              <w:t>1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поддержание температурного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 xml:space="preserve">режима в помещениях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(устранение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br/>
            </w:r>
            <w:proofErr w:type="spellStart"/>
            <w:r w:rsidRPr="00802BAF">
              <w:rPr>
                <w:rStyle w:val="FontStyle42"/>
                <w:sz w:val="24"/>
                <w:szCs w:val="24"/>
                <w:lang w:val="ru-RU"/>
              </w:rPr>
              <w:t>перетопов</w:t>
            </w:r>
            <w:proofErr w:type="spellEnd"/>
            <w:r w:rsidRPr="00802BAF">
              <w:rPr>
                <w:rStyle w:val="FontStyle42"/>
                <w:sz w:val="24"/>
                <w:szCs w:val="24"/>
                <w:lang w:val="ru-RU"/>
              </w:rPr>
              <w:t>);</w:t>
            </w:r>
          </w:p>
          <w:p w:rsidR="00802BAF" w:rsidRPr="00802BAF" w:rsidRDefault="00802BAF" w:rsidP="00474094">
            <w:pPr>
              <w:pStyle w:val="Style22"/>
              <w:tabs>
                <w:tab w:val="left" w:pos="302"/>
              </w:tabs>
              <w:spacing w:line="264" w:lineRule="exact"/>
              <w:ind w:right="1546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тепловой энергии в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системе отопления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57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Плата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за содержание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и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7"/>
              <w:jc w:val="both"/>
              <w:rPr>
                <w:rStyle w:val="FontStyle43"/>
                <w:sz w:val="24"/>
                <w:szCs w:val="24"/>
              </w:rPr>
            </w:pPr>
            <w:proofErr w:type="spellStart"/>
            <w:r w:rsidRPr="00802BAF">
              <w:rPr>
                <w:rStyle w:val="FontStyle43"/>
                <w:sz w:val="24"/>
                <w:szCs w:val="24"/>
              </w:rPr>
              <w:t>Периодическая</w:t>
            </w:r>
            <w:proofErr w:type="spellEnd"/>
          </w:p>
          <w:p w:rsidR="00802BAF" w:rsidRPr="00802BAF" w:rsidRDefault="00802BAF" w:rsidP="00474094">
            <w:pPr>
              <w:pStyle w:val="Style18"/>
              <w:spacing w:line="264" w:lineRule="exact"/>
              <w:jc w:val="both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регулировка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>,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jc w:val="both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167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850" w:firstLine="10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Замена ламп накаливания в местах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общего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пользования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на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энергосберегающие </w:t>
            </w:r>
            <w:r w:rsidRPr="00802BAF">
              <w:rPr>
                <w:rStyle w:val="FontStyle43"/>
                <w:sz w:val="24"/>
                <w:szCs w:val="24"/>
                <w:lang w:val="ru-RU"/>
              </w:rPr>
              <w:t>лампы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40" w:lineRule="auto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электроэнергии;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40" w:lineRule="auto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улучшение качества освещения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59" w:lineRule="exact"/>
              <w:ind w:right="552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замена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263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7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Установка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автоматических систем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включения</w:t>
            </w:r>
          </w:p>
          <w:p w:rsidR="00802BAF" w:rsidRPr="00802BAF" w:rsidRDefault="00802BAF" w:rsidP="00474094">
            <w:pPr>
              <w:pStyle w:val="Style17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(выключения)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внутридомового</w:t>
            </w:r>
          </w:p>
          <w:p w:rsidR="00802BAF" w:rsidRPr="00802BAF" w:rsidRDefault="00802BAF" w:rsidP="00474094">
            <w:pPr>
              <w:pStyle w:val="Style17"/>
              <w:rPr>
                <w:rStyle w:val="FontStyle43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>освещения.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реагирующих на</w:t>
            </w:r>
          </w:p>
          <w:p w:rsidR="00802BAF" w:rsidRPr="00802BAF" w:rsidRDefault="00802BAF" w:rsidP="00474094">
            <w:pPr>
              <w:pStyle w:val="Style17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3"/>
                <w:sz w:val="24"/>
                <w:szCs w:val="24"/>
                <w:lang w:val="ru-RU"/>
              </w:rPr>
              <w:t xml:space="preserve">движение 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>(звук)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40" w:lineRule="auto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Экономия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47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ind w:firstLine="5"/>
              <w:jc w:val="left"/>
              <w:rPr>
                <w:rStyle w:val="FontStyle42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</w:p>
          <w:p w:rsidR="00802BAF" w:rsidRPr="00802BAF" w:rsidRDefault="00802BAF" w:rsidP="00474094">
            <w:pPr>
              <w:pStyle w:val="Style14"/>
              <w:spacing w:line="259" w:lineRule="exact"/>
              <w:ind w:firstLine="5"/>
              <w:jc w:val="left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настрой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1700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Установка</w:t>
            </w:r>
          </w:p>
          <w:p w:rsidR="00802BAF" w:rsidRPr="00802BAF" w:rsidRDefault="00802BAF" w:rsidP="00474094">
            <w:pPr>
              <w:pStyle w:val="Style18"/>
              <w:spacing w:line="264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оборудования для автоматического освещения помещений в местах общего пользования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59" w:lineRule="exact"/>
              <w:ind w:right="1656" w:firstLine="10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автоматическое регулирование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освещенности;</w:t>
            </w:r>
          </w:p>
          <w:p w:rsidR="00802BAF" w:rsidRPr="00802BAF" w:rsidRDefault="00802BAF" w:rsidP="00474094">
            <w:pPr>
              <w:pStyle w:val="Style22"/>
              <w:tabs>
                <w:tab w:val="left" w:pos="288"/>
              </w:tabs>
              <w:spacing w:line="259" w:lineRule="exact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2)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экономия электроэнергии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38" w:firstLine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ind w:firstLine="10"/>
              <w:jc w:val="left"/>
              <w:rPr>
                <w:rStyle w:val="FontStyle42"/>
                <w:sz w:val="24"/>
                <w:szCs w:val="24"/>
                <w:lang w:val="ru-RU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>,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настрой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2702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902" w:hanging="29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64" w:lineRule="exact"/>
              <w:ind w:right="1829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снижение утечек тепла через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двери подъездов;</w:t>
            </w: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64" w:lineRule="exact"/>
              <w:ind w:right="1829" w:hanging="29"/>
              <w:rPr>
                <w:rStyle w:val="FontStyle42"/>
                <w:sz w:val="24"/>
                <w:szCs w:val="24"/>
              </w:rPr>
            </w:pPr>
            <w:r w:rsidRPr="00802BAF">
              <w:rPr>
                <w:rStyle w:val="FontStyle42"/>
                <w:sz w:val="24"/>
                <w:szCs w:val="24"/>
              </w:rPr>
              <w:t>2)</w:t>
            </w:r>
            <w:r w:rsidRPr="00802BAF">
              <w:rPr>
                <w:rStyle w:val="FontStyle42"/>
                <w:sz w:val="24"/>
                <w:szCs w:val="24"/>
              </w:rPr>
              <w:tab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рациональное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использование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br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тепловой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4" w:lineRule="exact"/>
              <w:ind w:right="542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spacing w:line="259" w:lineRule="exact"/>
              <w:ind w:firstLine="5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rPr>
          <w:gridBefore w:val="1"/>
          <w:wBefore w:w="23" w:type="dxa"/>
          <w:trHeight w:hRule="exact" w:val="1458"/>
        </w:trPr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7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69" w:lineRule="exact"/>
              <w:ind w:right="758" w:hanging="38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Установка дверей и заслонок в проемах подвальных помещений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69" w:lineRule="exact"/>
              <w:ind w:right="1824" w:hanging="5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1)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tab/>
              <w:t>снижение утечек тепла через</w:t>
            </w:r>
            <w:r w:rsidRPr="00802BAF">
              <w:rPr>
                <w:rStyle w:val="FontStyle42"/>
                <w:sz w:val="24"/>
                <w:szCs w:val="24"/>
                <w:lang w:val="ru-RU"/>
              </w:rPr>
              <w:br/>
              <w:t>подвальные проемы;</w:t>
            </w: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88" w:lineRule="exact"/>
              <w:ind w:right="1824" w:hanging="24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</w:rPr>
              <w:t>2)</w:t>
            </w:r>
            <w:r w:rsidRPr="00802BAF">
              <w:rPr>
                <w:rStyle w:val="FontStyle42"/>
                <w:sz w:val="24"/>
                <w:szCs w:val="24"/>
              </w:rPr>
              <w:tab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рациональное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88" w:lineRule="exact"/>
              <w:ind w:right="1824" w:hanging="24"/>
              <w:rPr>
                <w:rStyle w:val="FontStyle42"/>
                <w:sz w:val="24"/>
                <w:szCs w:val="24"/>
                <w:lang w:val="ru-RU"/>
              </w:rPr>
            </w:pPr>
          </w:p>
          <w:p w:rsidR="00802BAF" w:rsidRPr="00802BAF" w:rsidRDefault="00802BAF" w:rsidP="00474094">
            <w:pPr>
              <w:pStyle w:val="Style22"/>
              <w:tabs>
                <w:tab w:val="left" w:pos="274"/>
              </w:tabs>
              <w:spacing w:line="288" w:lineRule="exact"/>
              <w:ind w:right="1824" w:hanging="24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использование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br/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тепловой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AF" w:rsidRPr="00802BAF" w:rsidRDefault="00802BAF" w:rsidP="00474094">
            <w:pPr>
              <w:pStyle w:val="Style18"/>
              <w:spacing w:line="278" w:lineRule="exact"/>
              <w:ind w:right="538"/>
              <w:rPr>
                <w:rStyle w:val="FontStyle42"/>
                <w:sz w:val="24"/>
                <w:szCs w:val="24"/>
                <w:lang w:val="ru-RU"/>
              </w:rPr>
            </w:pPr>
            <w:r w:rsidRPr="00802BAF">
              <w:rPr>
                <w:rStyle w:val="FontStyle42"/>
                <w:sz w:val="24"/>
                <w:szCs w:val="24"/>
                <w:lang w:val="ru-RU"/>
              </w:rPr>
              <w:t>Плата за содержание и ремонт жилого помещения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02BAF" w:rsidRPr="00802BAF" w:rsidRDefault="00802BAF" w:rsidP="00474094">
            <w:pPr>
              <w:pStyle w:val="Style14"/>
              <w:ind w:firstLine="14"/>
              <w:rPr>
                <w:rStyle w:val="FontStyle42"/>
                <w:sz w:val="24"/>
                <w:szCs w:val="24"/>
              </w:rPr>
            </w:pPr>
            <w:proofErr w:type="spellStart"/>
            <w:r w:rsidRPr="00802BAF">
              <w:rPr>
                <w:rStyle w:val="FontStyle42"/>
                <w:sz w:val="24"/>
                <w:szCs w:val="24"/>
              </w:rPr>
              <w:t>Периодический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осмотр</w:t>
            </w:r>
            <w:proofErr w:type="spellEnd"/>
            <w:r w:rsidRPr="00802BAF">
              <w:rPr>
                <w:rStyle w:val="FontStyle42"/>
                <w:sz w:val="24"/>
                <w:szCs w:val="24"/>
              </w:rPr>
              <w:t xml:space="preserve">, </w:t>
            </w:r>
            <w:proofErr w:type="spellStart"/>
            <w:r w:rsidRPr="00802BAF">
              <w:rPr>
                <w:rStyle w:val="FontStyle42"/>
                <w:sz w:val="24"/>
                <w:szCs w:val="24"/>
              </w:rPr>
              <w:t>ремонт</w:t>
            </w:r>
            <w:proofErr w:type="spellEnd"/>
          </w:p>
        </w:tc>
      </w:tr>
      <w:tr w:rsidR="00802BAF" w:rsidRPr="00802BAF" w:rsidTr="0047409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1355" w:type="dxa"/>
            <w:gridSpan w:val="6"/>
          </w:tcPr>
          <w:tbl>
            <w:tblPr>
              <w:tblpPr w:leftFromText="180" w:rightFromText="180" w:horzAnchor="margin" w:tblpXSpec="center" w:tblpY="285"/>
              <w:tblOverlap w:val="never"/>
              <w:tblW w:w="1141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34"/>
              <w:gridCol w:w="2835"/>
              <w:gridCol w:w="3969"/>
              <w:gridCol w:w="2126"/>
              <w:gridCol w:w="2346"/>
            </w:tblGrid>
            <w:tr w:rsidR="00802BAF" w:rsidRPr="00802BAF" w:rsidTr="00474094">
              <w:trPr>
                <w:trHeight w:hRule="exact" w:val="1717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ind w:left="-41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59" w:lineRule="exact"/>
                    <w:ind w:left="34" w:right="768" w:firstLine="43"/>
                    <w:rPr>
                      <w:rStyle w:val="FontStyle43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Установка дверей и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>заслонок в проемах чердачных помещений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341"/>
                    </w:tabs>
                    <w:spacing w:line="259" w:lineRule="exact"/>
                    <w:ind w:left="10" w:right="1790" w:firstLine="19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снижение утечек тепла через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проемы чердаков;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41"/>
                    </w:tabs>
                    <w:spacing w:line="259" w:lineRule="exact"/>
                    <w:ind w:left="10" w:right="1790" w:firstLine="48"/>
                    <w:rPr>
                      <w:rStyle w:val="FontStyle42"/>
                      <w:sz w:val="24"/>
                      <w:szCs w:val="24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</w:rPr>
                    <w:tab/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рациональное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использование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br/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тепловой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энергии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42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Плата за содержание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и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4" w:lineRule="exact"/>
                    <w:ind w:firstLine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546"/>
              </w:trPr>
              <w:tc>
                <w:tcPr>
                  <w:tcW w:w="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8"/>
                    <w:rPr>
                      <w:rStyle w:val="FontStyle4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4"/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40" w:lineRule="auto"/>
                    <w:ind w:left="24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Замена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оконных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блоков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2"/>
                    <w:ind w:right="1282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 снижение инфильтрации через оконные блоки;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31"/>
                    </w:tabs>
                    <w:spacing w:line="264" w:lineRule="exact"/>
                    <w:ind w:right="1282" w:firstLine="38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31"/>
                    </w:tabs>
                    <w:spacing w:line="264" w:lineRule="exact"/>
                    <w:ind w:right="1282" w:firstLine="38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 оконных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блоков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42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69" w:lineRule="exact"/>
                    <w:ind w:firstLine="5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1722"/>
              </w:trPr>
              <w:tc>
                <w:tcPr>
                  <w:tcW w:w="13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rPr>
                      <w:rStyle w:val="FontStyle42"/>
                      <w:sz w:val="24"/>
                      <w:szCs w:val="24"/>
                    </w:rPr>
                  </w:pPr>
                </w:p>
                <w:p w:rsidR="00802BAF" w:rsidRPr="00802BAF" w:rsidRDefault="00802BAF" w:rsidP="00474094">
                  <w:pPr>
                    <w:rPr>
                      <w:rStyle w:val="FontStyle42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ind w:right="883" w:firstLine="19"/>
                    <w:rPr>
                      <w:rStyle w:val="FontStyle43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Заделка и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уплотнение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>оконных блоков в подъездах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right="1666" w:firstLine="53"/>
                    <w:jc w:val="left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proofErr w:type="gramStart"/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1} снижение инфильтрации через оконные блоки;</w:t>
                  </w:r>
                  <w:proofErr w:type="gramEnd"/>
                </w:p>
                <w:p w:rsidR="00802BAF" w:rsidRPr="00802BAF" w:rsidRDefault="00802BAF" w:rsidP="00474094">
                  <w:pPr>
                    <w:pStyle w:val="Style14"/>
                    <w:spacing w:line="259" w:lineRule="exact"/>
                    <w:ind w:right="1666" w:firstLine="24"/>
                    <w:jc w:val="left"/>
                    <w:rPr>
                      <w:rStyle w:val="FontStyle42"/>
                      <w:sz w:val="24"/>
                      <w:szCs w:val="24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рациональное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использование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тепловой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энергии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4" w:lineRule="exact"/>
                    <w:ind w:right="547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firstLine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3248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54" w:lineRule="exact"/>
                    <w:ind w:right="1397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Утепление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пола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чердака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302"/>
                    </w:tabs>
                    <w:spacing w:line="259" w:lineRule="exact"/>
                    <w:ind w:right="1306" w:firstLine="38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протечек, охлаждения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 xml:space="preserve">или промерзания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пола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технического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чердака;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02"/>
                    </w:tabs>
                    <w:spacing w:line="259" w:lineRule="exact"/>
                    <w:ind w:right="1306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302"/>
                    </w:tabs>
                    <w:spacing w:line="259" w:lineRule="exact"/>
                    <w:ind w:right="1306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строительных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52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Плата за содержание и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ремонт жилого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45" w:lineRule="exact"/>
                    <w:ind w:hanging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401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7"/>
                    <w:spacing w:line="240" w:lineRule="auto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Утепление</w:t>
                  </w:r>
                  <w:proofErr w:type="spellEnd"/>
                  <w:r w:rsidRPr="00802BAF">
                    <w:rPr>
                      <w:rStyle w:val="FontStyle4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кровли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88"/>
                    </w:tabs>
                    <w:spacing w:line="259" w:lineRule="exact"/>
                    <w:ind w:right="1267" w:firstLine="2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протечек и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промерзания чердачных конструкций;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88"/>
                    </w:tabs>
                    <w:spacing w:line="259" w:lineRule="exact"/>
                    <w:ind w:right="1267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88"/>
                    </w:tabs>
                    <w:spacing w:line="259" w:lineRule="exact"/>
                    <w:ind w:right="1267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чердачных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4" w:lineRule="exact"/>
                    <w:ind w:right="552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4" w:lineRule="exact"/>
                    <w:ind w:hanging="5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715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8"/>
                    <w:ind w:left="5"/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right="811" w:firstLine="5"/>
                    <w:jc w:val="left"/>
                    <w:rPr>
                      <w:rStyle w:val="FontStyle43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Заделка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межпанельных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 xml:space="preserve">и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 xml:space="preserve">компенсационных </w:t>
                  </w:r>
                  <w:r w:rsidRPr="00802BAF">
                    <w:rPr>
                      <w:rStyle w:val="FontStyle43"/>
                      <w:sz w:val="24"/>
                      <w:szCs w:val="24"/>
                      <w:lang w:val="ru-RU"/>
                    </w:rPr>
                    <w:t>швов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74"/>
                    </w:tabs>
                    <w:spacing w:line="264" w:lineRule="exact"/>
                    <w:ind w:right="1421" w:firstLine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сквозняков,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протечек, промерзания, продувания;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74"/>
                    </w:tabs>
                    <w:spacing w:line="264" w:lineRule="exact"/>
                    <w:ind w:right="1421" w:hanging="1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74"/>
                    </w:tabs>
                    <w:spacing w:line="264" w:lineRule="exact"/>
                    <w:ind w:right="1421" w:hanging="2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 xml:space="preserve">увеличение срока службы 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стеновых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9" w:lineRule="exact"/>
                    <w:ind w:right="557" w:hanging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ind w:hanging="5"/>
                    <w:rPr>
                      <w:rStyle w:val="FontStyle43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3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259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40" w:lineRule="auto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Гидрофобизация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стен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50"/>
                    </w:tabs>
                    <w:spacing w:line="264" w:lineRule="exact"/>
                    <w:ind w:right="1728" w:hanging="10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намокания и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промерзания стен;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50"/>
                    </w:tabs>
                    <w:spacing w:line="264" w:lineRule="exact"/>
                    <w:ind w:right="1728" w:hanging="43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 -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50"/>
                    </w:tabs>
                    <w:spacing w:line="264" w:lineRule="exact"/>
                    <w:ind w:right="1728" w:hanging="43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стеновых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59" w:lineRule="exact"/>
                    <w:ind w:right="571" w:hanging="19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spacing w:line="259" w:lineRule="exact"/>
                    <w:ind w:hanging="14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  <w:tr w:rsidR="00802BAF" w:rsidRPr="00802BAF" w:rsidTr="00474094">
              <w:trPr>
                <w:trHeight w:hRule="exact" w:val="2261"/>
              </w:trPr>
              <w:tc>
                <w:tcPr>
                  <w:tcW w:w="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8"/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02BAF" w:rsidRPr="00802BAF" w:rsidRDefault="00802BAF" w:rsidP="00474094">
                  <w:pPr>
                    <w:pStyle w:val="Style28"/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BAF">
                    <w:rPr>
                      <w:rStyle w:val="FontStyle45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40" w:lineRule="auto"/>
                    <w:rPr>
                      <w:rStyle w:val="FontStyle46"/>
                      <w:b w:val="0"/>
                      <w:sz w:val="24"/>
                      <w:szCs w:val="24"/>
                      <w:lang w:val="ru-RU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Утепление.наружных</w:t>
                  </w:r>
                  <w:proofErr w:type="spellEnd"/>
                  <w:r w:rsidRPr="00802BAF">
                    <w:rPr>
                      <w:rStyle w:val="FontStyle46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02BAF">
                    <w:rPr>
                      <w:rStyle w:val="FontStyle46"/>
                      <w:b w:val="0"/>
                      <w:i w:val="0"/>
                      <w:sz w:val="24"/>
                      <w:szCs w:val="24"/>
                      <w:lang w:val="ru-RU"/>
                    </w:rPr>
                    <w:t>стен</w:t>
                  </w:r>
                </w:p>
              </w:tc>
              <w:tc>
                <w:tcPr>
                  <w:tcW w:w="396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22"/>
                    <w:tabs>
                      <w:tab w:val="left" w:pos="245"/>
                    </w:tabs>
                    <w:spacing w:line="264" w:lineRule="exact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1)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уменьшение промерзания стен;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45"/>
                    </w:tabs>
                    <w:spacing w:line="264" w:lineRule="exact"/>
                    <w:ind w:right="1661" w:firstLine="5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2)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рациональное использование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тепловой энергии;</w:t>
                  </w:r>
                </w:p>
                <w:p w:rsidR="00802BAF" w:rsidRPr="00802BAF" w:rsidRDefault="00802BAF" w:rsidP="00474094">
                  <w:pPr>
                    <w:pStyle w:val="Style22"/>
                    <w:tabs>
                      <w:tab w:val="left" w:pos="245"/>
                    </w:tabs>
                    <w:spacing w:line="264" w:lineRule="exact"/>
                    <w:ind w:right="1661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3)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ab/>
                    <w:t>увеличение срока службы</w:t>
                  </w: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br/>
                    <w:t>стеновых конструкций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8"/>
                    <w:spacing w:line="264" w:lineRule="exact"/>
                    <w:ind w:right="571" w:hanging="24"/>
                    <w:rPr>
                      <w:rStyle w:val="FontStyle42"/>
                      <w:sz w:val="24"/>
                      <w:szCs w:val="24"/>
                      <w:lang w:val="ru-RU"/>
                    </w:rPr>
                  </w:pPr>
                  <w:r w:rsidRPr="00802BAF">
                    <w:rPr>
                      <w:rStyle w:val="FontStyle42"/>
                      <w:sz w:val="24"/>
                      <w:szCs w:val="24"/>
                      <w:lang w:val="ru-RU"/>
                    </w:rPr>
                    <w:t>Плата за содержание и ремонт жилого помещения</w:t>
                  </w:r>
                </w:p>
              </w:tc>
              <w:tc>
                <w:tcPr>
                  <w:tcW w:w="23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02BAF" w:rsidRPr="00802BAF" w:rsidRDefault="00802BAF" w:rsidP="00474094">
                  <w:pPr>
                    <w:pStyle w:val="Style14"/>
                    <w:ind w:hanging="19"/>
                    <w:rPr>
                      <w:rStyle w:val="FontStyle42"/>
                      <w:sz w:val="24"/>
                      <w:szCs w:val="24"/>
                    </w:rPr>
                  </w:pP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Периодический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осмотр</w:t>
                  </w:r>
                  <w:proofErr w:type="spellEnd"/>
                  <w:r w:rsidRPr="00802BAF">
                    <w:rPr>
                      <w:rStyle w:val="FontStyle4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02BAF">
                    <w:rPr>
                      <w:rStyle w:val="FontStyle42"/>
                      <w:sz w:val="24"/>
                      <w:szCs w:val="24"/>
                    </w:rPr>
                    <w:t>ремонт</w:t>
                  </w:r>
                  <w:proofErr w:type="spellEnd"/>
                </w:p>
              </w:tc>
            </w:tr>
          </w:tbl>
          <w:p w:rsidR="00802BAF" w:rsidRPr="00802BAF" w:rsidRDefault="00802BAF" w:rsidP="00474094">
            <w:pPr>
              <w:rPr>
                <w:rStyle w:val="FontStyle42"/>
              </w:rPr>
            </w:pPr>
          </w:p>
        </w:tc>
      </w:tr>
    </w:tbl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AF" w:rsidRPr="00802BAF" w:rsidRDefault="00802BAF" w:rsidP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0B" w:rsidRDefault="00133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A56" w:rsidRPr="00060794" w:rsidRDefault="001A5A56" w:rsidP="001A5A56">
      <w:pPr>
        <w:spacing w:after="0" w:line="240" w:lineRule="auto"/>
        <w:ind w:left="4680"/>
        <w:rPr>
          <w:rFonts w:ascii="Arial" w:hAnsi="Arial" w:cs="Arial"/>
          <w:sz w:val="24"/>
          <w:szCs w:val="24"/>
        </w:rPr>
      </w:pPr>
    </w:p>
    <w:p w:rsidR="00896BF1" w:rsidRDefault="00896BF1" w:rsidP="001A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F1" w:rsidRDefault="00896BF1" w:rsidP="001A5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BAF" w:rsidRPr="00BD3D10" w:rsidRDefault="00802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2BAF" w:rsidRPr="00BD3D10" w:rsidSect="00661D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4A"/>
    <w:multiLevelType w:val="hybridMultilevel"/>
    <w:tmpl w:val="862A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9FD"/>
    <w:multiLevelType w:val="hybridMultilevel"/>
    <w:tmpl w:val="1DAE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E3D38"/>
    <w:multiLevelType w:val="hybridMultilevel"/>
    <w:tmpl w:val="C8608F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B736C7"/>
    <w:multiLevelType w:val="hybridMultilevel"/>
    <w:tmpl w:val="ECCC0B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58"/>
    <w:rsid w:val="00000585"/>
    <w:rsid w:val="00007E80"/>
    <w:rsid w:val="00012E56"/>
    <w:rsid w:val="00017D66"/>
    <w:rsid w:val="00053C9D"/>
    <w:rsid w:val="000A2A85"/>
    <w:rsid w:val="00127F11"/>
    <w:rsid w:val="00133B0B"/>
    <w:rsid w:val="00171EB4"/>
    <w:rsid w:val="0018033E"/>
    <w:rsid w:val="001824D6"/>
    <w:rsid w:val="001A5A56"/>
    <w:rsid w:val="002319AF"/>
    <w:rsid w:val="00254AD8"/>
    <w:rsid w:val="002C3485"/>
    <w:rsid w:val="002C6EAB"/>
    <w:rsid w:val="002D56A1"/>
    <w:rsid w:val="003017A3"/>
    <w:rsid w:val="003A7493"/>
    <w:rsid w:val="003B16E9"/>
    <w:rsid w:val="003C5BFE"/>
    <w:rsid w:val="003D1CDE"/>
    <w:rsid w:val="003D5CDB"/>
    <w:rsid w:val="003D7A94"/>
    <w:rsid w:val="003F1703"/>
    <w:rsid w:val="00401C80"/>
    <w:rsid w:val="00403A4A"/>
    <w:rsid w:val="00461256"/>
    <w:rsid w:val="0046467E"/>
    <w:rsid w:val="004A5051"/>
    <w:rsid w:val="004A7F24"/>
    <w:rsid w:val="004E7CE5"/>
    <w:rsid w:val="004F1968"/>
    <w:rsid w:val="004F70F7"/>
    <w:rsid w:val="00522264"/>
    <w:rsid w:val="0054002A"/>
    <w:rsid w:val="0056263C"/>
    <w:rsid w:val="00580FBB"/>
    <w:rsid w:val="00593797"/>
    <w:rsid w:val="005D6284"/>
    <w:rsid w:val="00610742"/>
    <w:rsid w:val="0064614E"/>
    <w:rsid w:val="006539DA"/>
    <w:rsid w:val="00661D58"/>
    <w:rsid w:val="006851DD"/>
    <w:rsid w:val="00691020"/>
    <w:rsid w:val="006F070F"/>
    <w:rsid w:val="006F4FF3"/>
    <w:rsid w:val="00701CBF"/>
    <w:rsid w:val="0072208D"/>
    <w:rsid w:val="0077561B"/>
    <w:rsid w:val="0079459D"/>
    <w:rsid w:val="0079733C"/>
    <w:rsid w:val="007F1F4C"/>
    <w:rsid w:val="007F341D"/>
    <w:rsid w:val="00802BAF"/>
    <w:rsid w:val="008030D4"/>
    <w:rsid w:val="008329FA"/>
    <w:rsid w:val="00835A0D"/>
    <w:rsid w:val="00845EEE"/>
    <w:rsid w:val="00862FBC"/>
    <w:rsid w:val="00896BF1"/>
    <w:rsid w:val="008F702D"/>
    <w:rsid w:val="0090687B"/>
    <w:rsid w:val="00910E6B"/>
    <w:rsid w:val="00941284"/>
    <w:rsid w:val="00962642"/>
    <w:rsid w:val="009704FF"/>
    <w:rsid w:val="0099330C"/>
    <w:rsid w:val="00993790"/>
    <w:rsid w:val="009C47AB"/>
    <w:rsid w:val="009F59B7"/>
    <w:rsid w:val="00A00AF8"/>
    <w:rsid w:val="00A06DD8"/>
    <w:rsid w:val="00A1653C"/>
    <w:rsid w:val="00A33519"/>
    <w:rsid w:val="00A60E6D"/>
    <w:rsid w:val="00A6650F"/>
    <w:rsid w:val="00A74FE6"/>
    <w:rsid w:val="00AC1F39"/>
    <w:rsid w:val="00B037DB"/>
    <w:rsid w:val="00B70995"/>
    <w:rsid w:val="00B72ADF"/>
    <w:rsid w:val="00B8399B"/>
    <w:rsid w:val="00BD3D10"/>
    <w:rsid w:val="00BF10C7"/>
    <w:rsid w:val="00BF3DE8"/>
    <w:rsid w:val="00BF47F6"/>
    <w:rsid w:val="00C23DCA"/>
    <w:rsid w:val="00CB2495"/>
    <w:rsid w:val="00CF52AD"/>
    <w:rsid w:val="00D34357"/>
    <w:rsid w:val="00D91065"/>
    <w:rsid w:val="00D96DCF"/>
    <w:rsid w:val="00DA68AB"/>
    <w:rsid w:val="00DC7BA5"/>
    <w:rsid w:val="00E64034"/>
    <w:rsid w:val="00EB6287"/>
    <w:rsid w:val="00EC6A99"/>
    <w:rsid w:val="00ED3540"/>
    <w:rsid w:val="00EE2D80"/>
    <w:rsid w:val="00F03BC6"/>
    <w:rsid w:val="00F95C10"/>
    <w:rsid w:val="00FA035A"/>
    <w:rsid w:val="00FA19C2"/>
    <w:rsid w:val="00FD5EB9"/>
    <w:rsid w:val="00F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1"/>
    <w:pPr>
      <w:ind w:left="720"/>
      <w:contextualSpacing/>
    </w:pPr>
  </w:style>
  <w:style w:type="paragraph" w:customStyle="1" w:styleId="Style1">
    <w:name w:val="Style1"/>
    <w:basedOn w:val="a"/>
    <w:rsid w:val="00BD3D10"/>
    <w:pPr>
      <w:spacing w:after="0" w:line="278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BD3D10"/>
    <w:pPr>
      <w:spacing w:after="0" w:line="283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BD3D10"/>
    <w:pPr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1">
    <w:name w:val="Font Style31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rsid w:val="00BD3D10"/>
    <w:pPr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2">
    <w:name w:val="Font Style32"/>
    <w:basedOn w:val="a0"/>
    <w:rsid w:val="00BD3D1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BD3D10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35">
    <w:name w:val="Font Style35"/>
    <w:basedOn w:val="a0"/>
    <w:rsid w:val="00BD3D10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Style19">
    <w:name w:val="Style19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4">
    <w:name w:val="Style24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5">
    <w:name w:val="Style2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6">
    <w:name w:val="Style26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8">
    <w:name w:val="Style2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7">
    <w:name w:val="Font Style37"/>
    <w:basedOn w:val="a0"/>
    <w:rsid w:val="00BD3D10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rsid w:val="00BD3D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BD3D1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BD3D10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rsid w:val="00BD3D10"/>
    <w:rPr>
      <w:rFonts w:ascii="Century Gothic" w:hAnsi="Century Gothic" w:cs="Century Gothic"/>
      <w:sz w:val="12"/>
      <w:szCs w:val="12"/>
    </w:rPr>
  </w:style>
  <w:style w:type="paragraph" w:customStyle="1" w:styleId="Style15">
    <w:name w:val="Style1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"/>
    <w:rsid w:val="00BD3D10"/>
    <w:pPr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2">
    <w:name w:val="Font Style42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BD3D10"/>
    <w:pPr>
      <w:spacing w:after="0" w:line="266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"/>
    <w:rsid w:val="00BD3D10"/>
    <w:pPr>
      <w:spacing w:after="0" w:line="264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"/>
    <w:rsid w:val="00BD3D10"/>
    <w:pPr>
      <w:spacing w:after="0" w:line="26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BD3D10"/>
    <w:pPr>
      <w:spacing w:after="0" w:line="264" w:lineRule="exact"/>
      <w:ind w:firstLine="72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3">
    <w:name w:val="Font Style43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"/>
    <w:rsid w:val="00BD3D10"/>
    <w:pPr>
      <w:spacing w:after="0" w:line="264" w:lineRule="exact"/>
      <w:ind w:firstLine="67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4">
    <w:name w:val="Font Style44"/>
    <w:basedOn w:val="a0"/>
    <w:rsid w:val="00BD3D10"/>
    <w:rPr>
      <w:rFonts w:ascii="Cambria" w:hAnsi="Cambria" w:cs="Cambria"/>
      <w:sz w:val="32"/>
      <w:szCs w:val="32"/>
    </w:rPr>
  </w:style>
  <w:style w:type="character" w:customStyle="1" w:styleId="FontStyle46">
    <w:name w:val="Font Style46"/>
    <w:basedOn w:val="a0"/>
    <w:rsid w:val="00BD3D10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4">
    <w:name w:val="No Spacing"/>
    <w:uiPriority w:val="1"/>
    <w:qFormat/>
    <w:rsid w:val="003F1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E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1A5A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1A5A5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9">
    <w:name w:val="Emphasis"/>
    <w:qFormat/>
    <w:rsid w:val="001A5A56"/>
    <w:rPr>
      <w:i/>
      <w:iCs/>
    </w:rPr>
  </w:style>
  <w:style w:type="paragraph" w:styleId="aa">
    <w:name w:val="Normal (Web)"/>
    <w:basedOn w:val="a"/>
    <w:semiHidden/>
    <w:rsid w:val="001A5A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1A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1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qFormat/>
    <w:rsid w:val="00DA6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paragraph" w:customStyle="1" w:styleId="1">
    <w:name w:val="Обычный1"/>
    <w:uiPriority w:val="99"/>
    <w:rsid w:val="00DA68AB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51"/>
    <w:pPr>
      <w:ind w:left="720"/>
      <w:contextualSpacing/>
    </w:pPr>
  </w:style>
  <w:style w:type="paragraph" w:customStyle="1" w:styleId="Style1">
    <w:name w:val="Style1"/>
    <w:basedOn w:val="a"/>
    <w:rsid w:val="00BD3D10"/>
    <w:pPr>
      <w:spacing w:after="0" w:line="278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rsid w:val="00BD3D10"/>
    <w:pPr>
      <w:spacing w:after="0" w:line="283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rsid w:val="00BD3D10"/>
    <w:pPr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1">
    <w:name w:val="Font Style31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rsid w:val="00BD3D10"/>
    <w:pPr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0">
    <w:name w:val="Font Style30"/>
    <w:basedOn w:val="a0"/>
    <w:rsid w:val="00BD3D1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0">
    <w:name w:val="Style10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1">
    <w:name w:val="Style1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3">
    <w:name w:val="Style13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2">
    <w:name w:val="Font Style32"/>
    <w:basedOn w:val="a0"/>
    <w:rsid w:val="00BD3D1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rsid w:val="00BD3D10"/>
    <w:rPr>
      <w:rFonts w:ascii="Times New Roman" w:hAnsi="Times New Roman" w:cs="Times New Roman"/>
      <w:smallCaps/>
      <w:spacing w:val="10"/>
      <w:sz w:val="18"/>
      <w:szCs w:val="18"/>
    </w:rPr>
  </w:style>
  <w:style w:type="character" w:customStyle="1" w:styleId="FontStyle35">
    <w:name w:val="Font Style35"/>
    <w:basedOn w:val="a0"/>
    <w:rsid w:val="00BD3D10"/>
    <w:rPr>
      <w:rFonts w:ascii="Times New Roman" w:hAnsi="Times New Roman" w:cs="Times New Roman"/>
      <w:b/>
      <w:bCs/>
      <w:w w:val="150"/>
      <w:sz w:val="8"/>
      <w:szCs w:val="8"/>
    </w:rPr>
  </w:style>
  <w:style w:type="paragraph" w:customStyle="1" w:styleId="Style19">
    <w:name w:val="Style19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4">
    <w:name w:val="Style24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5">
    <w:name w:val="Style2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6">
    <w:name w:val="Style26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8">
    <w:name w:val="Style2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7">
    <w:name w:val="Font Style37"/>
    <w:basedOn w:val="a0"/>
    <w:rsid w:val="00BD3D10"/>
    <w:rPr>
      <w:rFonts w:ascii="Times New Roman" w:hAnsi="Times New Roman" w:cs="Times New Roman"/>
      <w:sz w:val="14"/>
      <w:szCs w:val="14"/>
    </w:rPr>
  </w:style>
  <w:style w:type="character" w:customStyle="1" w:styleId="FontStyle38">
    <w:name w:val="Font Style38"/>
    <w:basedOn w:val="a0"/>
    <w:rsid w:val="00BD3D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rsid w:val="00BD3D1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rsid w:val="00BD3D10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rsid w:val="00BD3D10"/>
    <w:rPr>
      <w:rFonts w:ascii="Century Gothic" w:hAnsi="Century Gothic" w:cs="Century Gothic"/>
      <w:sz w:val="12"/>
      <w:szCs w:val="12"/>
    </w:rPr>
  </w:style>
  <w:style w:type="paragraph" w:customStyle="1" w:styleId="Style15">
    <w:name w:val="Style15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0">
    <w:name w:val="Style20"/>
    <w:basedOn w:val="a"/>
    <w:rsid w:val="00BD3D10"/>
    <w:pPr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1">
    <w:name w:val="Style21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2">
    <w:name w:val="Font Style42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BD3D10"/>
    <w:pPr>
      <w:spacing w:after="0" w:line="27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BD3D10"/>
    <w:pPr>
      <w:spacing w:after="0" w:line="266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4">
    <w:name w:val="Style14"/>
    <w:basedOn w:val="a"/>
    <w:rsid w:val="00BD3D10"/>
    <w:pPr>
      <w:spacing w:after="0" w:line="264" w:lineRule="exact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7">
    <w:name w:val="Style17"/>
    <w:basedOn w:val="a"/>
    <w:rsid w:val="00BD3D10"/>
    <w:pPr>
      <w:spacing w:after="0" w:line="264" w:lineRule="exact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23">
    <w:name w:val="Style23"/>
    <w:basedOn w:val="a"/>
    <w:rsid w:val="00BD3D10"/>
    <w:pPr>
      <w:spacing w:after="0" w:line="264" w:lineRule="exact"/>
      <w:ind w:firstLine="72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3">
    <w:name w:val="Font Style43"/>
    <w:basedOn w:val="a0"/>
    <w:rsid w:val="00BD3D10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D3D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12">
    <w:name w:val="Style12"/>
    <w:basedOn w:val="a"/>
    <w:rsid w:val="00BD3D10"/>
    <w:pPr>
      <w:spacing w:after="0" w:line="264" w:lineRule="exact"/>
      <w:ind w:firstLine="67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44">
    <w:name w:val="Font Style44"/>
    <w:basedOn w:val="a0"/>
    <w:rsid w:val="00BD3D10"/>
    <w:rPr>
      <w:rFonts w:ascii="Cambria" w:hAnsi="Cambria" w:cs="Cambria"/>
      <w:sz w:val="32"/>
      <w:szCs w:val="32"/>
    </w:rPr>
  </w:style>
  <w:style w:type="character" w:customStyle="1" w:styleId="FontStyle46">
    <w:name w:val="Font Style46"/>
    <w:basedOn w:val="a0"/>
    <w:rsid w:val="00BD3D10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4">
    <w:name w:val="No Spacing"/>
    <w:uiPriority w:val="1"/>
    <w:qFormat/>
    <w:rsid w:val="003F17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DE8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rsid w:val="001A5A5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basedOn w:val="a0"/>
    <w:link w:val="a7"/>
    <w:rsid w:val="001A5A56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a9">
    <w:name w:val="Emphasis"/>
    <w:qFormat/>
    <w:rsid w:val="001A5A56"/>
    <w:rPr>
      <w:i/>
      <w:iCs/>
    </w:rPr>
  </w:style>
  <w:style w:type="paragraph" w:styleId="aa">
    <w:name w:val="Normal (Web)"/>
    <w:basedOn w:val="a"/>
    <w:semiHidden/>
    <w:rsid w:val="001A5A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semiHidden/>
    <w:rsid w:val="001A5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b">
    <w:name w:val="Table Grid"/>
    <w:basedOn w:val="a1"/>
    <w:rsid w:val="001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uiPriority w:val="99"/>
    <w:qFormat/>
    <w:rsid w:val="00DA68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</w:rPr>
  </w:style>
  <w:style w:type="paragraph" w:customStyle="1" w:styleId="1">
    <w:name w:val="Обычный1"/>
    <w:uiPriority w:val="99"/>
    <w:rsid w:val="00DA68AB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6421</Words>
  <Characters>36602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shuleninaea</cp:lastModifiedBy>
  <cp:revision>3</cp:revision>
  <cp:lastPrinted>2013-12-04T11:12:00Z</cp:lastPrinted>
  <dcterms:created xsi:type="dcterms:W3CDTF">2014-01-22T10:51:00Z</dcterms:created>
  <dcterms:modified xsi:type="dcterms:W3CDTF">2014-01-22T10:51:00Z</dcterms:modified>
</cp:coreProperties>
</file>