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A8023" w14:textId="6D5F5E41" w:rsidR="0019306E" w:rsidRPr="0019306E" w:rsidRDefault="0019306E" w:rsidP="0019306E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06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  <w:r w:rsidRPr="0019306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14:paraId="4F04F59D" w14:textId="2B0E48C5" w:rsidR="0019306E" w:rsidRPr="00181F5C" w:rsidRDefault="0019306E" w:rsidP="0019306E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F5C">
        <w:rPr>
          <w:rFonts w:ascii="Times New Roman" w:hAnsi="Times New Roman" w:cs="Times New Roman"/>
          <w:b/>
          <w:sz w:val="24"/>
          <w:szCs w:val="24"/>
        </w:rPr>
        <w:t>Паспорт муниципальной программы городского округа Реутов</w:t>
      </w:r>
    </w:p>
    <w:p w14:paraId="0C4F5810" w14:textId="5D47EAF9" w:rsidR="0019306E" w:rsidRDefault="0019306E" w:rsidP="00193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«Цифровое муниципальное образование» </w:t>
      </w:r>
    </w:p>
    <w:p w14:paraId="5AF227FD" w14:textId="77777777" w:rsidR="0019306E" w:rsidRDefault="0019306E" w:rsidP="00193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50" w:type="pct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0"/>
        <w:gridCol w:w="1615"/>
        <w:gridCol w:w="11"/>
        <w:gridCol w:w="1712"/>
        <w:gridCol w:w="11"/>
        <w:gridCol w:w="1865"/>
        <w:gridCol w:w="11"/>
        <w:gridCol w:w="1705"/>
        <w:gridCol w:w="11"/>
        <w:gridCol w:w="1707"/>
        <w:gridCol w:w="11"/>
        <w:gridCol w:w="1924"/>
        <w:gridCol w:w="11"/>
      </w:tblGrid>
      <w:tr w:rsidR="0019306E" w14:paraId="5B881AEB" w14:textId="77777777" w:rsidTr="00EF45DA">
        <w:trPr>
          <w:trHeight w:val="320"/>
          <w:jc w:val="center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0E5F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Координаторы муниципальной программы</w:t>
            </w:r>
          </w:p>
        </w:tc>
        <w:tc>
          <w:tcPr>
            <w:tcW w:w="10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16D8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Первый заместитель Главы Администрации городского округа Реутов </w:t>
            </w:r>
          </w:p>
          <w:p w14:paraId="59BA4F7C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Иванов Владимир Михайлович</w:t>
            </w:r>
          </w:p>
        </w:tc>
      </w:tr>
      <w:tr w:rsidR="0019306E" w14:paraId="59AF1A2D" w14:textId="77777777" w:rsidTr="00EF45DA">
        <w:trPr>
          <w:trHeight w:val="320"/>
          <w:jc w:val="center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D7F2B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Муниципальный заказчик программы</w:t>
            </w:r>
          </w:p>
        </w:tc>
        <w:tc>
          <w:tcPr>
            <w:tcW w:w="10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4745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</w:tr>
      <w:tr w:rsidR="0019306E" w14:paraId="47CF7CD5" w14:textId="77777777" w:rsidTr="00EF45DA">
        <w:trPr>
          <w:trHeight w:val="32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C10B5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1059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B9DB" w14:textId="77777777" w:rsidR="0019306E" w:rsidRDefault="0019306E" w:rsidP="0019306E">
            <w:pPr>
              <w:pStyle w:val="a3"/>
              <w:numPr>
                <w:ilvl w:val="0"/>
                <w:numId w:val="2"/>
              </w:numPr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  <w:p w14:paraId="000BF90E" w14:textId="77777777" w:rsidR="0019306E" w:rsidRDefault="0019306E" w:rsidP="0019306E">
            <w:pPr>
              <w:pStyle w:val="a3"/>
              <w:numPr>
                <w:ilvl w:val="0"/>
                <w:numId w:val="2"/>
              </w:numPr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деятельности.</w:t>
            </w:r>
          </w:p>
          <w:p w14:paraId="665E302D" w14:textId="77777777" w:rsidR="0019306E" w:rsidRDefault="0019306E" w:rsidP="0019306E">
            <w:pPr>
              <w:pStyle w:val="a3"/>
              <w:numPr>
                <w:ilvl w:val="0"/>
                <w:numId w:val="2"/>
              </w:numPr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реализации полномочий органов местного самоуправления.</w:t>
            </w:r>
          </w:p>
          <w:p w14:paraId="466B20FD" w14:textId="77777777" w:rsidR="0019306E" w:rsidRDefault="0019306E" w:rsidP="0019306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598" w:hanging="425"/>
              <w:jc w:val="both"/>
              <w:rPr>
                <w:rFonts w:ascii="Times New Roman" w:hAnsi="Times New Roman" w:cs="Times New Roman"/>
              </w:rPr>
            </w:pPr>
            <w:r w:rsidRPr="004E3A60">
              <w:rPr>
                <w:rFonts w:ascii="Times New Roman" w:hAnsi="Times New Roman" w:cs="Times New Roman"/>
              </w:rPr>
              <w:t>Развитие архивного дела</w:t>
            </w:r>
            <w:r>
              <w:rPr>
                <w:rFonts w:ascii="Times New Roman" w:hAnsi="Times New Roman" w:cs="Times New Roman"/>
              </w:rPr>
              <w:t>, п</w:t>
            </w:r>
            <w:r w:rsidRPr="00340105">
              <w:rPr>
                <w:rFonts w:ascii="Times New Roman" w:hAnsi="Times New Roman" w:cs="Times New Roman"/>
              </w:rPr>
              <w:t>овышение уровня сохранности документов Архивного фонда Московской области и других архивных документов</w:t>
            </w:r>
          </w:p>
          <w:p w14:paraId="16DD6DF1" w14:textId="77777777" w:rsidR="0019306E" w:rsidRDefault="0019306E" w:rsidP="007E0E7C">
            <w:pPr>
              <w:pStyle w:val="a3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ind w:left="20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306E" w14:paraId="3BA768A2" w14:textId="77777777" w:rsidTr="00EF45DA">
        <w:trPr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4DFC0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Перечень подпрограмм </w:t>
            </w:r>
          </w:p>
        </w:tc>
        <w:tc>
          <w:tcPr>
            <w:tcW w:w="1059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C9ED" w14:textId="77777777" w:rsidR="0019306E" w:rsidRPr="00CC3905" w:rsidRDefault="0019306E" w:rsidP="007E0E7C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Муниципальные заказчики подпрограмм</w:t>
            </w:r>
          </w:p>
        </w:tc>
      </w:tr>
      <w:tr w:rsidR="0019306E" w14:paraId="7A8A94AD" w14:textId="77777777" w:rsidTr="00EF45DA">
        <w:trPr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D908" w14:textId="77777777" w:rsidR="0019306E" w:rsidRPr="00CC3905" w:rsidRDefault="0019306E" w:rsidP="007E0E7C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CC3905">
              <w:rPr>
                <w:rFonts w:ascii="Times New Roman" w:hAnsi="Times New Roman" w:cs="Times New Roman"/>
              </w:rPr>
              <w:t>Повышение качества и доступности предоставления государственных и муниципальных услуг на базе многофункциональных центров предоставления госуда</w:t>
            </w:r>
            <w:r>
              <w:rPr>
                <w:rFonts w:ascii="Times New Roman" w:hAnsi="Times New Roman" w:cs="Times New Roman"/>
              </w:rPr>
              <w:t>рственных и муниципальных услуг</w:t>
            </w:r>
          </w:p>
          <w:p w14:paraId="7E43DB00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59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79B4" w14:textId="77777777" w:rsidR="0019306E" w:rsidRPr="00CC3905" w:rsidRDefault="0019306E" w:rsidP="007E0E7C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</w:tr>
      <w:tr w:rsidR="0019306E" w14:paraId="16E070FE" w14:textId="77777777" w:rsidTr="00EF45DA">
        <w:trPr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AA15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2. Развитие информационной и технологической инфраструктуры экосистемы цифровой экономики муниципального образования Московской области</w:t>
            </w:r>
          </w:p>
        </w:tc>
        <w:tc>
          <w:tcPr>
            <w:tcW w:w="1059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BD93" w14:textId="77777777" w:rsidR="0019306E" w:rsidRPr="00CC3905" w:rsidRDefault="0019306E" w:rsidP="007E0E7C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</w:tr>
      <w:tr w:rsidR="0019306E" w14:paraId="224899F7" w14:textId="77777777" w:rsidTr="00EF45DA">
        <w:trPr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89C7" w14:textId="77777777" w:rsidR="0019306E" w:rsidRPr="00CC3905" w:rsidRDefault="0019306E" w:rsidP="007E0E7C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Обеспечивающая программа</w:t>
            </w:r>
          </w:p>
          <w:p w14:paraId="41C17866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59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CA7B" w14:textId="77777777" w:rsidR="0019306E" w:rsidRPr="00CC3905" w:rsidRDefault="0019306E" w:rsidP="007E0E7C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</w:tr>
      <w:tr w:rsidR="0019306E" w14:paraId="42620368" w14:textId="77777777" w:rsidTr="00EF45DA">
        <w:trPr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64EE" w14:textId="77777777" w:rsidR="0019306E" w:rsidRPr="004E3A60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4E3A60">
              <w:rPr>
                <w:rFonts w:ascii="Times New Roman" w:hAnsi="Times New Roman" w:cs="Times New Roman"/>
              </w:rPr>
              <w:t xml:space="preserve">Развитие </w:t>
            </w:r>
            <w:r>
              <w:rPr>
                <w:rFonts w:ascii="Times New Roman" w:hAnsi="Times New Roman" w:cs="Times New Roman"/>
              </w:rPr>
              <w:t>архивного дела</w:t>
            </w:r>
          </w:p>
        </w:tc>
        <w:tc>
          <w:tcPr>
            <w:tcW w:w="1059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F440" w14:textId="77777777" w:rsidR="0019306E" w:rsidRDefault="0019306E" w:rsidP="007E0E7C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3A60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</w:tr>
      <w:tr w:rsidR="0019306E" w14:paraId="2E2CAD33" w14:textId="77777777" w:rsidTr="00EF45DA">
        <w:trPr>
          <w:jc w:val="center"/>
        </w:trPr>
        <w:tc>
          <w:tcPr>
            <w:tcW w:w="38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29838C" w14:textId="77777777" w:rsidR="0019306E" w:rsidRDefault="0019306E" w:rsidP="007E0E7C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Краткая характеристики программ</w:t>
            </w:r>
          </w:p>
        </w:tc>
        <w:tc>
          <w:tcPr>
            <w:tcW w:w="1059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78BC" w14:textId="77777777" w:rsidR="0019306E" w:rsidRDefault="0019306E" w:rsidP="007E0E7C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11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0632">
              <w:rPr>
                <w:rFonts w:ascii="Times New Roman" w:hAnsi="Times New Roman" w:cs="Times New Roman"/>
                <w:sz w:val="24"/>
                <w:szCs w:val="24"/>
              </w:rPr>
              <w:t>овышение доступности и качества предоставления государственных и муниципальных услуг по принципу «одного окна» в сети МФЦ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9306E" w14:paraId="2A5BA30B" w14:textId="77777777" w:rsidTr="00EF45DA">
        <w:trPr>
          <w:jc w:val="center"/>
        </w:trPr>
        <w:tc>
          <w:tcPr>
            <w:tcW w:w="3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D3C65" w14:textId="77777777" w:rsidR="0019306E" w:rsidRDefault="0019306E" w:rsidP="007E0E7C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9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B161" w14:textId="77777777" w:rsidR="0019306E" w:rsidRDefault="0019306E" w:rsidP="007E0E7C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81B0F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деятельности ОМСУ и доступности государственных и </w:t>
            </w:r>
            <w:r w:rsidRPr="00481B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481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внедрения и </w:t>
            </w:r>
            <w:r w:rsidRPr="00481B0F">
              <w:rPr>
                <w:rFonts w:ascii="Times New Roman" w:hAnsi="Times New Roman" w:cs="Times New Roman"/>
                <w:sz w:val="24"/>
                <w:szCs w:val="24"/>
              </w:rPr>
              <w:t>использования информационн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о-коммуникационных технологий в их деятельности, создание инфраструктуры экосистемы цифровой экономики во всех сферах социально-экономической деятельности.</w:t>
            </w:r>
          </w:p>
        </w:tc>
      </w:tr>
      <w:tr w:rsidR="0019306E" w14:paraId="5C95C524" w14:textId="77777777" w:rsidTr="00EF45DA">
        <w:trPr>
          <w:jc w:val="center"/>
        </w:trPr>
        <w:tc>
          <w:tcPr>
            <w:tcW w:w="3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AAE72" w14:textId="77777777" w:rsidR="0019306E" w:rsidRDefault="0019306E" w:rsidP="007E0E7C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9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0FE7" w14:textId="77777777" w:rsidR="0019306E" w:rsidRDefault="0019306E" w:rsidP="007E0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FB5F9B">
              <w:rPr>
                <w:rFonts w:ascii="Times New Roman" w:hAnsi="Times New Roman" w:cs="Times New Roman"/>
              </w:rPr>
              <w:t>оздание условий для реализации полномочий органов местного самоуправления.</w:t>
            </w:r>
          </w:p>
        </w:tc>
      </w:tr>
      <w:tr w:rsidR="0019306E" w14:paraId="62C31BAC" w14:textId="77777777" w:rsidTr="00EF45DA">
        <w:trPr>
          <w:jc w:val="center"/>
        </w:trPr>
        <w:tc>
          <w:tcPr>
            <w:tcW w:w="3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E711" w14:textId="77777777" w:rsidR="0019306E" w:rsidRDefault="0019306E" w:rsidP="007E0E7C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9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7414" w14:textId="77777777" w:rsidR="0019306E" w:rsidRDefault="0019306E" w:rsidP="007E0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4E3A60">
              <w:rPr>
                <w:rFonts w:ascii="Times New Roman" w:hAnsi="Times New Roman" w:cs="Times New Roman"/>
              </w:rPr>
              <w:t>Обеспечение хранения, комплектования, учета и использования документов Архивного фонда Московской области и других архивных документов в муниципальном архиве муниципального образования, оказание государственных и муниципальных услуг в сфере архивного дела</w:t>
            </w:r>
          </w:p>
        </w:tc>
      </w:tr>
      <w:tr w:rsidR="0019306E" w14:paraId="76B31231" w14:textId="77777777" w:rsidTr="00EF45DA">
        <w:trPr>
          <w:gridAfter w:val="1"/>
          <w:wAfter w:w="11" w:type="dxa"/>
          <w:trHeight w:val="48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91B6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Источники финансирования муниципальной программы, в том числе по годам реализации программы (тыс. рублей):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7F976" w14:textId="77777777" w:rsidR="0019306E" w:rsidRPr="00CC3905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17EF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Pr="00CC3905">
              <w:rPr>
                <w:rFonts w:ascii="Times New Roman" w:hAnsi="Times New Roman" w:cs="Times New Roman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lang w:eastAsia="ru-RU"/>
              </w:rPr>
              <w:t>3 год</w:t>
            </w:r>
          </w:p>
        </w:tc>
        <w:tc>
          <w:tcPr>
            <w:tcW w:w="1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ED3C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Pr="00CC3905">
              <w:rPr>
                <w:rFonts w:ascii="Times New Roman" w:hAnsi="Times New Roman" w:cs="Times New Roman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lang w:eastAsia="ru-RU"/>
              </w:rPr>
              <w:t>4 год</w:t>
            </w: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0697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FA8FE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9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05D2" w14:textId="77777777" w:rsidR="0019306E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2027 год</w:t>
            </w:r>
          </w:p>
        </w:tc>
      </w:tr>
      <w:tr w:rsidR="00EF45DA" w:rsidRPr="004C38B7" w14:paraId="6DCDD5DE" w14:textId="77777777" w:rsidTr="00EF45DA">
        <w:trPr>
          <w:trHeight w:val="683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DD7E3" w14:textId="77777777" w:rsidR="00EF45DA" w:rsidRPr="004C38B7" w:rsidRDefault="00EF45DA" w:rsidP="00EF4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8B7">
              <w:rPr>
                <w:rFonts w:ascii="Times New Roman" w:hAnsi="Times New Roman" w:cs="Times New Roman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6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0037E" w14:textId="4874DE67" w:rsidR="00EF45DA" w:rsidRPr="00002378" w:rsidRDefault="00002378" w:rsidP="00EF45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2378">
              <w:rPr>
                <w:rFonts w:ascii="Times New Roman" w:hAnsi="Times New Roman" w:cs="Times New Roman"/>
              </w:rPr>
              <w:t>5 631,65</w:t>
            </w:r>
          </w:p>
        </w:tc>
        <w:tc>
          <w:tcPr>
            <w:tcW w:w="1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E56C" w14:textId="77777777" w:rsidR="00EF45DA" w:rsidRPr="00AA1905" w:rsidRDefault="00EF45DA" w:rsidP="00EF45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1905">
              <w:rPr>
                <w:rFonts w:ascii="Times New Roman" w:hAnsi="Times New Roman" w:cs="Times New Roman"/>
              </w:rPr>
              <w:t>5 631,65</w:t>
            </w:r>
          </w:p>
        </w:tc>
        <w:tc>
          <w:tcPr>
            <w:tcW w:w="1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223F" w14:textId="7357BB32" w:rsidR="00EF45DA" w:rsidRPr="0011073A" w:rsidRDefault="00EF45DA" w:rsidP="00EF45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622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A5B4" w14:textId="535761BE" w:rsidR="00EF45DA" w:rsidRPr="0011073A" w:rsidRDefault="00EF45DA" w:rsidP="00EF45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622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FA390" w14:textId="6F32A4D2" w:rsidR="00EF45DA" w:rsidRPr="0011073A" w:rsidRDefault="00EF45DA" w:rsidP="00EF45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622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2957D" w14:textId="21B1B250" w:rsidR="00EF45DA" w:rsidRPr="0011073A" w:rsidRDefault="00EF45DA" w:rsidP="00EF45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62236">
              <w:rPr>
                <w:rFonts w:ascii="Times New Roman" w:hAnsi="Times New Roman" w:cs="Times New Roman"/>
              </w:rPr>
              <w:t>0,00</w:t>
            </w:r>
          </w:p>
        </w:tc>
      </w:tr>
      <w:tr w:rsidR="0019306E" w:rsidRPr="004C38B7" w14:paraId="19B79E70" w14:textId="77777777" w:rsidTr="00EF45DA">
        <w:trPr>
          <w:trHeight w:val="683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906D" w14:textId="77777777" w:rsidR="0019306E" w:rsidRPr="004C38B7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8B7">
              <w:rPr>
                <w:rFonts w:ascii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16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52ED" w14:textId="64BC7767" w:rsidR="0019306E" w:rsidRPr="00002378" w:rsidRDefault="00002378" w:rsidP="007E0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2378">
              <w:rPr>
                <w:rFonts w:ascii="Times New Roman" w:hAnsi="Times New Roman" w:cs="Times New Roman"/>
              </w:rPr>
              <w:t>7 192,95</w:t>
            </w:r>
          </w:p>
        </w:tc>
        <w:tc>
          <w:tcPr>
            <w:tcW w:w="1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4A2E" w14:textId="77777777" w:rsidR="0019306E" w:rsidRPr="00AA1905" w:rsidRDefault="0019306E" w:rsidP="007E0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1905">
              <w:rPr>
                <w:rFonts w:ascii="Times New Roman" w:hAnsi="Times New Roman" w:cs="Times New Roman"/>
              </w:rPr>
              <w:t>7 192,95</w:t>
            </w:r>
          </w:p>
        </w:tc>
        <w:tc>
          <w:tcPr>
            <w:tcW w:w="1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98C2" w14:textId="77777777" w:rsidR="0019306E" w:rsidRPr="00EF45DA" w:rsidRDefault="0019306E" w:rsidP="007E0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5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2059" w14:textId="77777777" w:rsidR="0019306E" w:rsidRPr="00EF45DA" w:rsidRDefault="0019306E" w:rsidP="007E0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5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AFF3" w14:textId="77777777" w:rsidR="0019306E" w:rsidRPr="00EF45DA" w:rsidRDefault="0019306E" w:rsidP="007E0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5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F144" w14:textId="77777777" w:rsidR="0019306E" w:rsidRPr="00EF45DA" w:rsidRDefault="0019306E" w:rsidP="007E0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5DA">
              <w:rPr>
                <w:rFonts w:ascii="Times New Roman" w:hAnsi="Times New Roman" w:cs="Times New Roman"/>
              </w:rPr>
              <w:t>0,00</w:t>
            </w:r>
          </w:p>
        </w:tc>
      </w:tr>
      <w:tr w:rsidR="0019306E" w:rsidRPr="004C38B7" w14:paraId="4813F03E" w14:textId="77777777" w:rsidTr="00EF45DA">
        <w:trPr>
          <w:trHeight w:val="32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F545" w14:textId="77777777" w:rsidR="0019306E" w:rsidRPr="004C38B7" w:rsidRDefault="0019306E" w:rsidP="007E0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8B7">
              <w:rPr>
                <w:rFonts w:ascii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6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F35F3" w14:textId="2C538223" w:rsidR="0019306E" w:rsidRPr="00002378" w:rsidRDefault="00002378" w:rsidP="007E0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2378">
              <w:rPr>
                <w:rFonts w:ascii="Times New Roman" w:hAnsi="Times New Roman" w:cs="Times New Roman"/>
              </w:rPr>
              <w:t>438 882,24</w:t>
            </w:r>
          </w:p>
        </w:tc>
        <w:tc>
          <w:tcPr>
            <w:tcW w:w="1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9BF8" w14:textId="13A1AAE2" w:rsidR="0019306E" w:rsidRPr="00AA1905" w:rsidRDefault="0019306E" w:rsidP="007E0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1905">
              <w:rPr>
                <w:rFonts w:ascii="Times New Roman" w:hAnsi="Times New Roman" w:cs="Times New Roman"/>
              </w:rPr>
              <w:t>89</w:t>
            </w:r>
            <w:r w:rsidR="003D21F9">
              <w:rPr>
                <w:rFonts w:ascii="Times New Roman" w:hAnsi="Times New Roman" w:cs="Times New Roman"/>
              </w:rPr>
              <w:t> 336,52</w:t>
            </w:r>
          </w:p>
        </w:tc>
        <w:tc>
          <w:tcPr>
            <w:tcW w:w="1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5A21" w14:textId="1062E6FB" w:rsidR="0019306E" w:rsidRPr="00EF45DA" w:rsidRDefault="00EF45DA" w:rsidP="007E0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5DA">
              <w:rPr>
                <w:rFonts w:ascii="Times New Roman" w:hAnsi="Times New Roman" w:cs="Times New Roman"/>
              </w:rPr>
              <w:t>86 904,43</w:t>
            </w: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6015" w14:textId="2F1A2EAE" w:rsidR="0019306E" w:rsidRPr="00EF45DA" w:rsidRDefault="00EF45DA" w:rsidP="007E0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5DA">
              <w:rPr>
                <w:rFonts w:ascii="Times New Roman" w:hAnsi="Times New Roman" w:cs="Times New Roman"/>
              </w:rPr>
              <w:t>87 718,43</w:t>
            </w:r>
          </w:p>
        </w:tc>
        <w:tc>
          <w:tcPr>
            <w:tcW w:w="1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DD308" w14:textId="0A46A259" w:rsidR="0019306E" w:rsidRPr="00EF45DA" w:rsidRDefault="00EF45DA" w:rsidP="007E0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5DA">
              <w:rPr>
                <w:rFonts w:ascii="Times New Roman" w:hAnsi="Times New Roman" w:cs="Times New Roman"/>
              </w:rPr>
              <w:t>87 461,43</w:t>
            </w:r>
          </w:p>
        </w:tc>
        <w:tc>
          <w:tcPr>
            <w:tcW w:w="19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5A5BC" w14:textId="4186F1E9" w:rsidR="0019306E" w:rsidRPr="00EF45DA" w:rsidRDefault="00EF45DA" w:rsidP="007E0E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5DA">
              <w:rPr>
                <w:rFonts w:ascii="Times New Roman" w:hAnsi="Times New Roman" w:cs="Times New Roman"/>
              </w:rPr>
              <w:t>87 461,43</w:t>
            </w:r>
          </w:p>
        </w:tc>
      </w:tr>
      <w:tr w:rsidR="00EF45DA" w14:paraId="05337451" w14:textId="77777777" w:rsidTr="00EF45DA">
        <w:trPr>
          <w:trHeight w:val="513"/>
          <w:jc w:val="center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45749" w14:textId="77777777" w:rsidR="00EF45DA" w:rsidRPr="004C38B7" w:rsidRDefault="00EF45DA" w:rsidP="00EF45D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38B7">
              <w:rPr>
                <w:rFonts w:ascii="Times New Roman" w:hAnsi="Times New Roman" w:cs="Times New Roman"/>
                <w:lang w:eastAsia="ru-RU"/>
              </w:rPr>
              <w:t>Всего, в том числе по годам:</w:t>
            </w:r>
          </w:p>
        </w:tc>
        <w:tc>
          <w:tcPr>
            <w:tcW w:w="16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C5606A" w14:textId="42E8C5BB" w:rsidR="00EF45DA" w:rsidRPr="00002378" w:rsidRDefault="00002378" w:rsidP="00EF45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2378">
              <w:rPr>
                <w:rFonts w:ascii="Times New Roman" w:hAnsi="Times New Roman" w:cs="Times New Roman"/>
              </w:rPr>
              <w:t>451 706,84</w:t>
            </w:r>
          </w:p>
        </w:tc>
        <w:tc>
          <w:tcPr>
            <w:tcW w:w="1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94A0" w14:textId="425FB85E" w:rsidR="00EF45DA" w:rsidRPr="00AA1905" w:rsidRDefault="00EF45DA" w:rsidP="00EF45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  <w:r w:rsidR="00C740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161,12</w:t>
            </w:r>
          </w:p>
        </w:tc>
        <w:tc>
          <w:tcPr>
            <w:tcW w:w="1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C153" w14:textId="3C04BD61" w:rsidR="00EF45DA" w:rsidRPr="0011073A" w:rsidRDefault="00EF45DA" w:rsidP="00EF45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45DA">
              <w:rPr>
                <w:rFonts w:ascii="Times New Roman" w:hAnsi="Times New Roman" w:cs="Times New Roman"/>
              </w:rPr>
              <w:t>86 904,43</w:t>
            </w: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6918" w14:textId="279CE570" w:rsidR="00EF45DA" w:rsidRPr="0011073A" w:rsidRDefault="00EF45DA" w:rsidP="00EF45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45DA">
              <w:rPr>
                <w:rFonts w:ascii="Times New Roman" w:hAnsi="Times New Roman" w:cs="Times New Roman"/>
              </w:rPr>
              <w:t>87 718,43</w:t>
            </w:r>
          </w:p>
        </w:tc>
        <w:tc>
          <w:tcPr>
            <w:tcW w:w="1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6C52" w14:textId="23CD43C1" w:rsidR="00EF45DA" w:rsidRPr="0011073A" w:rsidRDefault="00EF45DA" w:rsidP="00EF45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45DA">
              <w:rPr>
                <w:rFonts w:ascii="Times New Roman" w:hAnsi="Times New Roman" w:cs="Times New Roman"/>
              </w:rPr>
              <w:t>87 461,43</w:t>
            </w:r>
          </w:p>
        </w:tc>
        <w:tc>
          <w:tcPr>
            <w:tcW w:w="19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853F" w14:textId="4C42FC18" w:rsidR="00EF45DA" w:rsidRPr="0011073A" w:rsidRDefault="00EF45DA" w:rsidP="00EF45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45DA">
              <w:rPr>
                <w:rFonts w:ascii="Times New Roman" w:hAnsi="Times New Roman" w:cs="Times New Roman"/>
              </w:rPr>
              <w:t>87 461,43</w:t>
            </w:r>
          </w:p>
        </w:tc>
      </w:tr>
    </w:tbl>
    <w:p w14:paraId="22020445" w14:textId="77777777" w:rsidR="0019306E" w:rsidRDefault="0019306E" w:rsidP="0019306E">
      <w:pPr>
        <w:keepNext/>
        <w:keepLines/>
        <w:spacing w:after="0" w:line="240" w:lineRule="auto"/>
        <w:outlineLvl w:val="2"/>
        <w:rPr>
          <w:rFonts w:ascii="Times New Roman" w:hAnsi="Times New Roman" w:cs="Times New Roman"/>
        </w:rPr>
      </w:pPr>
    </w:p>
    <w:p w14:paraId="426A916D" w14:textId="77777777" w:rsidR="0019306E" w:rsidRPr="00AA679E" w:rsidRDefault="0019306E" w:rsidP="0019306E">
      <w:pPr>
        <w:pStyle w:val="a3"/>
        <w:keepNext/>
        <w:keepLines/>
        <w:numPr>
          <w:ilvl w:val="0"/>
          <w:numId w:val="3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AA679E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программы.</w:t>
      </w:r>
    </w:p>
    <w:p w14:paraId="0D59CB95" w14:textId="77777777" w:rsidR="0019306E" w:rsidRPr="00C73D18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E3C375" w14:textId="77777777" w:rsidR="0019306E" w:rsidRPr="00C73D18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D18">
        <w:rPr>
          <w:rFonts w:ascii="Times New Roman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с обеспечением доступности информации о деятельности органов местного самоуправления населению, а также оптимальным использованием имеющейся материально-технической базы.</w:t>
      </w:r>
    </w:p>
    <w:p w14:paraId="64CE3F69" w14:textId="77777777" w:rsidR="0019306E" w:rsidRPr="00C73D18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D18">
        <w:rPr>
          <w:rFonts w:ascii="Times New Roman" w:hAnsi="Times New Roman" w:cs="Times New Roman"/>
          <w:sz w:val="24"/>
          <w:szCs w:val="24"/>
        </w:rPr>
        <w:t>Внедрение и развитие информационно-коммуникационных технологий, использование передовых подходов в деятельности органов местного самоуправления и подведомственных организациях позволит городу достичь высокой степени удовлетворенности граждан качеством и доступностью предоставляемых муниципальных услуг.</w:t>
      </w:r>
    </w:p>
    <w:p w14:paraId="57638C2A" w14:textId="77777777" w:rsidR="0019306E" w:rsidRPr="00C73D18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D18">
        <w:rPr>
          <w:rFonts w:ascii="Times New Roman" w:hAnsi="Times New Roman" w:cs="Times New Roman"/>
          <w:sz w:val="24"/>
          <w:szCs w:val="24"/>
        </w:rPr>
        <w:t>Основными приоритетными направлениями в сфере развития органов местного самоуправления на период до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73D18">
        <w:rPr>
          <w:rFonts w:ascii="Times New Roman" w:hAnsi="Times New Roman" w:cs="Times New Roman"/>
          <w:sz w:val="24"/>
          <w:szCs w:val="24"/>
        </w:rPr>
        <w:t xml:space="preserve"> года являются: </w:t>
      </w:r>
    </w:p>
    <w:p w14:paraId="21050C1D" w14:textId="77777777" w:rsidR="0019306E" w:rsidRPr="00C73D18" w:rsidRDefault="0019306E" w:rsidP="0019306E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C73D18">
        <w:rPr>
          <w:rFonts w:ascii="Times New Roman" w:hAnsi="Times New Roman" w:cs="Times New Roman"/>
          <w:sz w:val="24"/>
          <w:szCs w:val="24"/>
        </w:rPr>
        <w:t>внедрение в процессы муниципального управления современных методов управления на основе информационных технологий;</w:t>
      </w:r>
    </w:p>
    <w:p w14:paraId="59AE7ABE" w14:textId="77777777" w:rsidR="0019306E" w:rsidRPr="00C73D18" w:rsidRDefault="0019306E" w:rsidP="0019306E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D18">
        <w:rPr>
          <w:rFonts w:ascii="Times New Roman" w:hAnsi="Times New Roman" w:cs="Times New Roman"/>
          <w:sz w:val="24"/>
          <w:szCs w:val="24"/>
        </w:rPr>
        <w:t>обеспечение развития и повышение эффективности управления на базе применения специализированных информационных систем;</w:t>
      </w:r>
    </w:p>
    <w:p w14:paraId="15A7AC6F" w14:textId="77777777" w:rsidR="0019306E" w:rsidRPr="00C73D18" w:rsidRDefault="0019306E" w:rsidP="0019306E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C73D18">
        <w:rPr>
          <w:rFonts w:ascii="Times New Roman" w:hAnsi="Times New Roman" w:cs="Times New Roman"/>
          <w:sz w:val="24"/>
          <w:szCs w:val="24"/>
        </w:rPr>
        <w:t>беспечение общественного контроля за качеством исполнения муниципальных функции и оказания муниципальных услуг в электронной форме;</w:t>
      </w:r>
    </w:p>
    <w:p w14:paraId="5C8ED6E5" w14:textId="77777777" w:rsidR="0019306E" w:rsidRPr="00C73D18" w:rsidRDefault="0019306E" w:rsidP="0019306E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D18">
        <w:rPr>
          <w:rFonts w:ascii="Times New Roman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организациями;</w:t>
      </w:r>
    </w:p>
    <w:p w14:paraId="6ED6EE59" w14:textId="77777777" w:rsidR="0019306E" w:rsidRPr="00C73D18" w:rsidRDefault="0019306E" w:rsidP="0019306E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D18">
        <w:rPr>
          <w:rFonts w:ascii="Times New Roman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услуг;</w:t>
      </w:r>
    </w:p>
    <w:p w14:paraId="4682C065" w14:textId="77777777" w:rsidR="0019306E" w:rsidRPr="00C73D18" w:rsidRDefault="0019306E" w:rsidP="0019306E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D18">
        <w:rPr>
          <w:rFonts w:ascii="Times New Roman" w:hAnsi="Times New Roman" w:cs="Times New Roman"/>
          <w:sz w:val="24"/>
          <w:szCs w:val="24"/>
        </w:rPr>
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211BCA78" w14:textId="77777777" w:rsidR="0019306E" w:rsidRDefault="0019306E" w:rsidP="0019306E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D18">
        <w:rPr>
          <w:rFonts w:ascii="Times New Roman" w:hAnsi="Times New Roman" w:cs="Times New Roman"/>
          <w:sz w:val="24"/>
          <w:szCs w:val="24"/>
        </w:rPr>
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</w:r>
    </w:p>
    <w:p w14:paraId="42332706" w14:textId="77777777" w:rsidR="0019306E" w:rsidRPr="00AA679E" w:rsidRDefault="0019306E" w:rsidP="0019306E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6"/>
          <w:szCs w:val="26"/>
        </w:rPr>
        <w:t>- повышение уровня сохранности, эффективности использования и расширение доступа к документам Архивного фонда Московской области и другим архивным документам.</w:t>
      </w:r>
    </w:p>
    <w:p w14:paraId="36B06C5D" w14:textId="77777777" w:rsidR="0019306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left="269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39FB83" w14:textId="77777777" w:rsidR="0019306E" w:rsidRPr="00181F5C" w:rsidRDefault="0019306E" w:rsidP="0019306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F5C">
        <w:rPr>
          <w:rFonts w:ascii="Times New Roman" w:hAnsi="Times New Roman" w:cs="Times New Roman"/>
          <w:b/>
          <w:sz w:val="24"/>
          <w:szCs w:val="24"/>
        </w:rPr>
        <w:t>Инерционный прогноз развития соответствующей сферы реализации муниципальной программы.</w:t>
      </w:r>
    </w:p>
    <w:p w14:paraId="30728E42" w14:textId="77777777" w:rsidR="0019306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C84043" w14:textId="77777777" w:rsidR="0019306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D60">
        <w:rPr>
          <w:rFonts w:ascii="Times New Roman" w:hAnsi="Times New Roman" w:cs="Times New Roman"/>
          <w:sz w:val="24"/>
          <w:szCs w:val="24"/>
        </w:rPr>
        <w:t>Современные темпы развития информационных технологий и компьютерной техники создают огромные возможности по модернизации и внедрению новых информационно-коммуникационных технологий во все сферы жизнедеятельности города. Особое внимание уделяется применению современных информационных технологий в органах местного самоуправления, что способствует обеспечению соответствия муниципального управления ожиданиям и потребностям населения городского округа Реутов.</w:t>
      </w:r>
    </w:p>
    <w:p w14:paraId="5E560C5A" w14:textId="77777777" w:rsidR="0019306E" w:rsidRPr="00C53F40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BAF">
        <w:rPr>
          <w:rFonts w:ascii="Times New Roman" w:hAnsi="Times New Roman" w:cs="Times New Roman"/>
          <w:sz w:val="24"/>
          <w:szCs w:val="24"/>
        </w:rPr>
        <w:t>В рамках реализации общесистемных мер по созданию благоприятных условий для проживания и развития экономической деятельности предусмотрены мероприятия по снижению административных барьеров, повышению доступности и качества предоставления государственных и муниципальных услуг, в том числе по принципу «одного окна», организация деятельности МФЦ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53F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53F40">
        <w:rPr>
          <w:rFonts w:ascii="Times New Roman" w:hAnsi="Times New Roman" w:cs="Times New Roman"/>
          <w:sz w:val="24"/>
          <w:szCs w:val="24"/>
        </w:rPr>
        <w:t>роведение оперативного мониторинга доступности и качества предоставляемых государственных и муниципальных услуг позволит определять степень удовлетворенности граждан качеством услуг, предоставляемых в том числе на базе МФЦ, а также осуществлять оценку эффективности деятельности ОГВ Московской области и ОМСУ муниципальных образований Московской области.</w:t>
      </w:r>
    </w:p>
    <w:p w14:paraId="2624B383" w14:textId="77777777" w:rsidR="0019306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F40">
        <w:rPr>
          <w:rFonts w:ascii="Times New Roman" w:hAnsi="Times New Roman" w:cs="Times New Roman"/>
          <w:sz w:val="24"/>
          <w:szCs w:val="24"/>
        </w:rPr>
        <w:t xml:space="preserve">         В целях обеспечения качества предоставляемых государственных и муниципальных услуг по принципу «одного окна», в том числе на базе МФЦ, в Подпрограмме предусматриваются мероприятия по обучению и аттестации персонала и руководящего состава МФЦ.</w:t>
      </w:r>
    </w:p>
    <w:p w14:paraId="690761C2" w14:textId="77777777" w:rsidR="0019306E" w:rsidRPr="00864F75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63C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 xml:space="preserve">основного мероприятия «Информационная инфраструктура» </w:t>
      </w:r>
      <w:r w:rsidRPr="0081363C">
        <w:rPr>
          <w:rFonts w:ascii="Times New Roman" w:hAnsi="Times New Roman" w:cs="Times New Roman"/>
          <w:sz w:val="24"/>
          <w:szCs w:val="24"/>
        </w:rPr>
        <w:t>предусматривается оснащение рабочих мест работников городского округа Реутов современным компьютерным и сетевым оборудованием, организационной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едиными стандартами, требованиями и нормами обеспечения. Также в рамках решения данной задачи обеспечивается техническое обслуживание и работоспособность уже имеющегося оборудования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1363C">
        <w:rPr>
          <w:rFonts w:ascii="Times New Roman" w:hAnsi="Times New Roman" w:cs="Times New Roman"/>
          <w:sz w:val="24"/>
          <w:szCs w:val="24"/>
        </w:rPr>
        <w:t xml:space="preserve">предусматривается </w:t>
      </w:r>
      <w:r w:rsidRPr="0081363C">
        <w:rPr>
          <w:rFonts w:ascii="Times New Roman" w:hAnsi="Times New Roman" w:cs="Times New Roman"/>
          <w:sz w:val="24"/>
          <w:szCs w:val="24"/>
        </w:rPr>
        <w:lastRenderedPageBreak/>
        <w:t xml:space="preserve">подключение городского округа Реутов, включая организации и учреждения, находящихся в их ведении, к единой интегрированной </w:t>
      </w:r>
      <w:proofErr w:type="spellStart"/>
      <w:r w:rsidRPr="0081363C">
        <w:rPr>
          <w:rFonts w:ascii="Times New Roman" w:hAnsi="Times New Roman" w:cs="Times New Roman"/>
          <w:sz w:val="24"/>
          <w:szCs w:val="24"/>
        </w:rPr>
        <w:t>мультисервисной</w:t>
      </w:r>
      <w:proofErr w:type="spellEnd"/>
      <w:r w:rsidRPr="0081363C">
        <w:rPr>
          <w:rFonts w:ascii="Times New Roman" w:hAnsi="Times New Roman" w:cs="Times New Roman"/>
          <w:sz w:val="24"/>
          <w:szCs w:val="24"/>
        </w:rPr>
        <w:t xml:space="preserve"> телекоммуникационной сети Правительства Московской области для нужд городского округа Реутов</w:t>
      </w:r>
      <w:r>
        <w:rPr>
          <w:rFonts w:ascii="Times New Roman" w:hAnsi="Times New Roman" w:cs="Times New Roman"/>
          <w:sz w:val="24"/>
          <w:szCs w:val="24"/>
        </w:rPr>
        <w:t>, увеличение скорости доступа образовательных учреждений к информационно-телекоммуникационной сети Интернет до единого рекомендуемого уровня, обеспечение жителей города возможностью пользования услугами проводного и мобильного доступа в информационно-телекоммуникационную сеть Интернет на скорости не менее1 Мбит/с, предоставленными не менее чем 2 операторами связи.</w:t>
      </w:r>
    </w:p>
    <w:p w14:paraId="5B3E4004" w14:textId="77777777" w:rsidR="0019306E" w:rsidRPr="0081363C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63C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 xml:space="preserve">основного мероприятия «Информационная безопасность» </w:t>
      </w:r>
      <w:r w:rsidRPr="0081363C">
        <w:rPr>
          <w:rFonts w:ascii="Times New Roman" w:hAnsi="Times New Roman" w:cs="Times New Roman"/>
          <w:sz w:val="24"/>
          <w:szCs w:val="24"/>
        </w:rPr>
        <w:t>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приобретение, установка и настройка средств защиты информации, в том числе криптографических (шифровальных) средств защиты информации, приобретение антивирусного программного обеспечения, а также средств электронной подписи работникам городского округа Реутов в соответствии с установленными требованиями.</w:t>
      </w:r>
    </w:p>
    <w:p w14:paraId="7E2AD2E9" w14:textId="77777777" w:rsidR="0019306E" w:rsidRPr="0081363C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63C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 xml:space="preserve">основного мероприятия «Цифровое государственное управление» предусматривается оснащение рабочих мест работников ОМСУ городского округа Реутов локальными прикладными программными продуктами, общесистемным и прикладным программным обеспечением, </w:t>
      </w:r>
      <w:r w:rsidRPr="0081363C">
        <w:rPr>
          <w:rFonts w:ascii="Times New Roman" w:hAnsi="Times New Roman" w:cs="Times New Roman"/>
          <w:sz w:val="24"/>
          <w:szCs w:val="24"/>
        </w:rPr>
        <w:t>решение задач, связанных с управлением бюджетным процессом, финансами, в том числе централизованного ведения бухгалтерского учета и отчетности, с управлением кадрами, имуществом, закупками и проведением различных видов торгов, с организацией электронного документооборота и делопроизводства, мониторингом социально-экономического развития Московской области,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 городским округом Реутов, а также находящимися в их ведении организациями и учреждениями при оказании соответствующих услуг. В рамках указанной задачи также планируется обеспечить возможность записи через сеть Интернет на конкретное время приема в городском округе Реутов для получения услуг, а также возможность оплаты через сеть Интернет основных пошлин, штрафов и сборов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36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EA1F58" w14:textId="77777777" w:rsidR="0019306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A39">
        <w:rPr>
          <w:rFonts w:ascii="Times New Roman" w:hAnsi="Times New Roman" w:cs="Times New Roman"/>
          <w:sz w:val="24"/>
          <w:szCs w:val="24"/>
        </w:rPr>
        <w:t>В рамках федерального проекта «Цифровая образовательная среда» планируется выравнивание уровня оснащения школ современным компьютерным оборудованием (включая сервера, ноутбуки), многофункциональными устройствами, средствами работы с цифровым образовательным контентом (телевизор с функцией Smart TV, проектор или интерактивный комплекс с вычислительным блоком и мобильным креплением), средствами для видеонаблюдения и обеспечения дистанционного обучения.</w:t>
      </w:r>
    </w:p>
    <w:p w14:paraId="6FC13F9E" w14:textId="77777777" w:rsidR="0019306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63C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 xml:space="preserve">основного мероприятия «Цифровая культура» </w:t>
      </w:r>
      <w:r w:rsidRPr="0081363C">
        <w:rPr>
          <w:rFonts w:ascii="Times New Roman" w:hAnsi="Times New Roman" w:cs="Times New Roman"/>
          <w:sz w:val="24"/>
          <w:szCs w:val="24"/>
        </w:rPr>
        <w:t>планируется подключение, а также увеличение скорости доступа учреждений культуры к информационно-телекоммуникационной сети Интернет.</w:t>
      </w:r>
    </w:p>
    <w:p w14:paraId="63B289A1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Отсутствие поддержки архивной отрасли не позволит обеспечить хранение, комплектование, учет и использование документов Архивного фонда Московской области и других архивных документов в соответствии с нормативными режимами хранения архивных документов, установленными уполномоченным федеральным органом исполнительной власти в сфере архивного дела и делопроизводства;</w:t>
      </w:r>
    </w:p>
    <w:p w14:paraId="5356E1CB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продолжится ухудшение физического состояния документов Архивного фонда Московской области, что приведет к ограничению доступа к архивным документам;</w:t>
      </w:r>
    </w:p>
    <w:p w14:paraId="47210FB3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 xml:space="preserve">стопроцентная загруженность </w:t>
      </w:r>
      <w:proofErr w:type="gramStart"/>
      <w:r w:rsidRPr="00AA679E">
        <w:rPr>
          <w:rFonts w:ascii="Times New Roman" w:hAnsi="Times New Roman" w:cs="Times New Roman"/>
          <w:sz w:val="24"/>
          <w:szCs w:val="24"/>
        </w:rPr>
        <w:t>отдела  городского</w:t>
      </w:r>
      <w:proofErr w:type="gramEnd"/>
      <w:r w:rsidRPr="00AA679E">
        <w:rPr>
          <w:rFonts w:ascii="Times New Roman" w:hAnsi="Times New Roman" w:cs="Times New Roman"/>
          <w:sz w:val="24"/>
          <w:szCs w:val="24"/>
        </w:rPr>
        <w:t xml:space="preserve"> архива приведет          к ограничению комплектования документами постоянного и долговременного срока хранения и создаст угрозу утраты документов Архивного фонда Московской области, являющихся неотъемлемой </w:t>
      </w:r>
      <w:r w:rsidRPr="00AA679E">
        <w:rPr>
          <w:rFonts w:ascii="Times New Roman" w:hAnsi="Times New Roman" w:cs="Times New Roman"/>
          <w:sz w:val="24"/>
          <w:szCs w:val="24"/>
        </w:rPr>
        <w:lastRenderedPageBreak/>
        <w:t>частью историко-культурного наследия Московской области;</w:t>
      </w:r>
    </w:p>
    <w:p w14:paraId="5A640F88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будет замедлена или приостановлена работа по созданию электронного фонда пользования архивных документов;</w:t>
      </w:r>
    </w:p>
    <w:p w14:paraId="4BB4B583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ограничена возможность удаленного использования копий архивных документов и справочно-поисковых средств к ним;</w:t>
      </w:r>
    </w:p>
    <w:p w14:paraId="6EA44C03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снизится уровень удовлетворенности населения государственной и муниципальной услугами в сфере архивного дела.</w:t>
      </w:r>
    </w:p>
    <w:p w14:paraId="3004FEBC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Реализация подпрограммы 4 «Развитие архивного дела» позволит:</w:t>
      </w:r>
    </w:p>
    <w:p w14:paraId="4AAD3EA6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сохранить на уровне 100 процентов долю архивных документов, хранящихся    в муниципальном архиве в нормативных условиях, обеспечивающих их постоянное (вечное) и долговременное хранение, в общем количестве документов, улучшить условия хранения архивных документов.;</w:t>
      </w:r>
    </w:p>
    <w:p w14:paraId="734943AA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продолжить работу по поддержанию в актуальном состоянии общеотраслевой базы данных «Архивный фонд» на уровне фонда и внесению описаний на уровне дела;</w:t>
      </w:r>
    </w:p>
    <w:p w14:paraId="5CB5B709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679E">
        <w:rPr>
          <w:rFonts w:ascii="Times New Roman" w:hAnsi="Times New Roman" w:cs="Times New Roman"/>
          <w:sz w:val="24"/>
          <w:szCs w:val="24"/>
        </w:rPr>
        <w:t>сформировать  электронный</w:t>
      </w:r>
      <w:proofErr w:type="gramEnd"/>
      <w:r w:rsidRPr="00AA679E">
        <w:rPr>
          <w:rFonts w:ascii="Times New Roman" w:hAnsi="Times New Roman" w:cs="Times New Roman"/>
          <w:sz w:val="24"/>
          <w:szCs w:val="24"/>
        </w:rPr>
        <w:t xml:space="preserve"> фонд пользования архивных документов;</w:t>
      </w:r>
    </w:p>
    <w:p w14:paraId="423BABDC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принять на хранение все документы, подлежащие приему в сроки реализации подпрограммы;</w:t>
      </w:r>
    </w:p>
    <w:p w14:paraId="063CFDBA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обеспечить возможность удаленного доступа пользователей к копиям архивных документов и справочно-поисковых средств к ним с использованием информационной системы «Архивы Московской области»;</w:t>
      </w:r>
    </w:p>
    <w:p w14:paraId="6CDE8423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обеспечить эффективное освоение средств субвенции из бюджета Московской области на обеспечение переданных государственных полномочий    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муниципальном архиве.</w:t>
      </w:r>
    </w:p>
    <w:p w14:paraId="2F801C11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Осуществляемая финансовая поддержка бюджета Московской области отделу городского архива в составе Управления делами Администрации городского округа Реутов за период до 2027 года позволит провести следующую работу:</w:t>
      </w:r>
    </w:p>
    <w:p w14:paraId="60C17AA3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679E">
        <w:rPr>
          <w:rFonts w:ascii="Times New Roman" w:hAnsi="Times New Roman" w:cs="Times New Roman"/>
          <w:sz w:val="24"/>
          <w:szCs w:val="24"/>
        </w:rPr>
        <w:t>картонирование</w:t>
      </w:r>
      <w:proofErr w:type="spellEnd"/>
      <w:r w:rsidRPr="00AA67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679E">
        <w:rPr>
          <w:rFonts w:ascii="Times New Roman" w:hAnsi="Times New Roman" w:cs="Times New Roman"/>
          <w:sz w:val="24"/>
          <w:szCs w:val="24"/>
        </w:rPr>
        <w:t>перекартонирование</w:t>
      </w:r>
      <w:proofErr w:type="spellEnd"/>
      <w:r w:rsidRPr="00AA679E">
        <w:rPr>
          <w:rFonts w:ascii="Times New Roman" w:hAnsi="Times New Roman" w:cs="Times New Roman"/>
          <w:sz w:val="24"/>
          <w:szCs w:val="24"/>
        </w:rPr>
        <w:t xml:space="preserve"> дел – 5000 единиц хранения;</w:t>
      </w:r>
    </w:p>
    <w:p w14:paraId="798A9D79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проверка наличия и физического состояния дел – 12500 единиц хранения;</w:t>
      </w:r>
    </w:p>
    <w:p w14:paraId="55C81820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ведение базы данных «Архивный фонд» - внесение информации по вновь поступившим фондам и фондам, прошедшим переработку и усовершенствование;</w:t>
      </w:r>
    </w:p>
    <w:p w14:paraId="7852767D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прием на хранение 1140 единиц хранения;</w:t>
      </w:r>
    </w:p>
    <w:p w14:paraId="0E9884B6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представление к утверждению описей управленческой документации – 500 единиц хранения;</w:t>
      </w:r>
    </w:p>
    <w:p w14:paraId="0C27F1CB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представление к утверждению описей научно-технической документации –140 единиц хранения;</w:t>
      </w:r>
    </w:p>
    <w:p w14:paraId="7373AAA5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представление к согласованию описей на документы по личному составу – 500 единиц хранения;</w:t>
      </w:r>
    </w:p>
    <w:p w14:paraId="37667B18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>исполнение тематических и социально-правовых запросов граждан, организаций, органов государственной власти и органов местного самоуправления - 2500 архивных справок;</w:t>
      </w:r>
    </w:p>
    <w:p w14:paraId="718D2AFF" w14:textId="77777777" w:rsidR="0019306E" w:rsidRPr="00AA679E" w:rsidRDefault="0019306E" w:rsidP="00193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79E">
        <w:rPr>
          <w:rFonts w:ascii="Times New Roman" w:hAnsi="Times New Roman" w:cs="Times New Roman"/>
          <w:sz w:val="24"/>
          <w:szCs w:val="24"/>
        </w:rPr>
        <w:t xml:space="preserve">создание электронного фонда пользования 1127 </w:t>
      </w:r>
      <w:proofErr w:type="spellStart"/>
      <w:r w:rsidRPr="00AA679E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AA679E">
        <w:rPr>
          <w:rFonts w:ascii="Times New Roman" w:hAnsi="Times New Roman" w:cs="Times New Roman"/>
          <w:sz w:val="24"/>
          <w:szCs w:val="24"/>
        </w:rPr>
        <w:t>.</w:t>
      </w:r>
    </w:p>
    <w:p w14:paraId="596A82BE" w14:textId="77777777" w:rsidR="0060292C" w:rsidRDefault="0060292C"/>
    <w:sectPr w:rsidR="0060292C" w:rsidSect="0011073A">
      <w:pgSz w:w="16838" w:h="11906" w:orient="landscape"/>
      <w:pgMar w:top="147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EA3868"/>
    <w:multiLevelType w:val="hybridMultilevel"/>
    <w:tmpl w:val="D4DC9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021A6"/>
    <w:multiLevelType w:val="hybridMultilevel"/>
    <w:tmpl w:val="DABAA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06E"/>
    <w:rsid w:val="00002378"/>
    <w:rsid w:val="0011073A"/>
    <w:rsid w:val="0019306E"/>
    <w:rsid w:val="003D21F9"/>
    <w:rsid w:val="0060292C"/>
    <w:rsid w:val="00AA1905"/>
    <w:rsid w:val="00C740D1"/>
    <w:rsid w:val="00DB34A0"/>
    <w:rsid w:val="00EF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7CDF6"/>
  <w15:chartTrackingRefBased/>
  <w15:docId w15:val="{982D3AB2-9CDF-4FC8-AF87-EC8E3EED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06E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uiPriority w:val="34"/>
    <w:qFormat/>
    <w:rsid w:val="0019306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2094</Words>
  <Characters>11939</Characters>
  <Application>Microsoft Office Word</Application>
  <DocSecurity>0</DocSecurity>
  <Lines>99</Lines>
  <Paragraphs>28</Paragraphs>
  <ScaleCrop>false</ScaleCrop>
  <Company/>
  <LinksUpToDate>false</LinksUpToDate>
  <CharactersWithSpaces>14005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8</cp:revision>
  <dcterms:created xsi:type="dcterms:W3CDTF">2023-10-26T14:47:00Z</dcterms:created>
  <dcterms:modified xsi:type="dcterms:W3CDTF">2023-11-02T12:31:00Z</dcterms:modified>
</cp:coreProperties>
</file>