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D44BD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5081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Московской области от 17.10.2008 N 145/2008-ОЗ</w:t>
            </w:r>
            <w:r>
              <w:rPr>
                <w:sz w:val="48"/>
                <w:szCs w:val="48"/>
              </w:rPr>
              <w:br/>
              <w:t>(ред. от 24.07.2020)</w:t>
            </w:r>
            <w:r>
              <w:rPr>
                <w:sz w:val="48"/>
                <w:szCs w:val="48"/>
              </w:rPr>
              <w:br/>
              <w:t>"О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</w:t>
            </w:r>
            <w:r>
              <w:rPr>
                <w:sz w:val="48"/>
                <w:szCs w:val="48"/>
              </w:rPr>
              <w:t>венности Московской области или муниципальной собственности муниципальных образований Московской области"</w:t>
            </w:r>
            <w:r>
              <w:rPr>
                <w:sz w:val="48"/>
                <w:szCs w:val="48"/>
              </w:rPr>
              <w:br/>
              <w:t>(принят постановлением Мособлдумы от 09.10.2008 N 11/55-П)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5081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508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50812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C50812">
            <w:pPr>
              <w:pStyle w:val="ConsPlusNormal"/>
            </w:pPr>
            <w:r>
              <w:t>17 октября 2008 года</w:t>
            </w:r>
          </w:p>
        </w:tc>
        <w:tc>
          <w:tcPr>
            <w:tcW w:w="5103" w:type="dxa"/>
          </w:tcPr>
          <w:p w:rsidR="00000000" w:rsidRDefault="00C50812">
            <w:pPr>
              <w:pStyle w:val="ConsPlusNormal"/>
              <w:jc w:val="right"/>
            </w:pPr>
            <w:r>
              <w:t>N 145/2008-ОЗ</w:t>
            </w:r>
          </w:p>
        </w:tc>
      </w:tr>
    </w:tbl>
    <w:p w:rsidR="00000000" w:rsidRDefault="00C508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50812">
      <w:pPr>
        <w:pStyle w:val="ConsPlusNormal"/>
        <w:jc w:val="both"/>
      </w:pPr>
    </w:p>
    <w:p w:rsidR="00000000" w:rsidRDefault="00C50812">
      <w:pPr>
        <w:pStyle w:val="ConsPlusNormal"/>
        <w:jc w:val="right"/>
      </w:pPr>
      <w:r>
        <w:t>Принят</w:t>
      </w:r>
    </w:p>
    <w:p w:rsidR="00000000" w:rsidRDefault="00C50812">
      <w:pPr>
        <w:pStyle w:val="ConsPlusNormal"/>
        <w:jc w:val="right"/>
      </w:pPr>
      <w:hyperlink r:id="rId9" w:tooltip="Постановление Мособлдумы от 09.10.2008 N 11/55-П &quot;О Законе Московской области &quot;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&quot;{КонсультантПлюс}" w:history="1">
        <w:r>
          <w:rPr>
            <w:color w:val="0000FF"/>
          </w:rPr>
          <w:t>постановлением</w:t>
        </w:r>
      </w:hyperlink>
    </w:p>
    <w:p w:rsidR="00000000" w:rsidRDefault="00C50812">
      <w:pPr>
        <w:pStyle w:val="ConsPlusNormal"/>
        <w:jc w:val="right"/>
      </w:pPr>
      <w:r>
        <w:t>Московской областной Думы</w:t>
      </w:r>
    </w:p>
    <w:p w:rsidR="00000000" w:rsidRDefault="00C50812">
      <w:pPr>
        <w:pStyle w:val="ConsPlusNormal"/>
        <w:jc w:val="right"/>
      </w:pPr>
      <w:r>
        <w:t>от 9 октября 2008 г. N 11/55-П</w:t>
      </w:r>
    </w:p>
    <w:p w:rsidR="00000000" w:rsidRDefault="00C50812">
      <w:pPr>
        <w:pStyle w:val="ConsPlusNormal"/>
        <w:jc w:val="both"/>
      </w:pPr>
    </w:p>
    <w:p w:rsidR="00000000" w:rsidRDefault="00C50812">
      <w:pPr>
        <w:pStyle w:val="ConsPlusTitle"/>
        <w:jc w:val="center"/>
      </w:pPr>
      <w:r>
        <w:t>ЗАКОН</w:t>
      </w:r>
    </w:p>
    <w:p w:rsidR="00000000" w:rsidRDefault="00C50812">
      <w:pPr>
        <w:pStyle w:val="ConsPlusTitle"/>
        <w:jc w:val="center"/>
      </w:pPr>
      <w:r>
        <w:t>МОСКОВСКОЙ ОБЛАСТИ</w:t>
      </w:r>
    </w:p>
    <w:p w:rsidR="00000000" w:rsidRDefault="00C50812">
      <w:pPr>
        <w:pStyle w:val="ConsPlusTitle"/>
        <w:jc w:val="center"/>
      </w:pPr>
    </w:p>
    <w:p w:rsidR="00000000" w:rsidRDefault="00C50812">
      <w:pPr>
        <w:pStyle w:val="ConsPlusTitle"/>
        <w:jc w:val="center"/>
      </w:pPr>
      <w:r>
        <w:t>О ПОРЯДКЕ РЕАЛИЗАЦИИ СУБЪЕКТАМИ МАЛОГО И СРЕДНЕГО</w:t>
      </w:r>
    </w:p>
    <w:p w:rsidR="00000000" w:rsidRDefault="00C50812">
      <w:pPr>
        <w:pStyle w:val="ConsPlusTitle"/>
        <w:jc w:val="center"/>
      </w:pPr>
      <w:r>
        <w:t>ПРЕДПРИНИМАТЕЛЬСТВА ПРЕИМУЩЕСТВЕННОГО ПРАВА НА ПРИОБРЕТЕНИЕ</w:t>
      </w:r>
    </w:p>
    <w:p w:rsidR="00000000" w:rsidRDefault="00C50812">
      <w:pPr>
        <w:pStyle w:val="ConsPlusTitle"/>
        <w:jc w:val="center"/>
      </w:pPr>
      <w:r>
        <w:t>АРЕНДУЕМОГО НЕДВИЖИМОГО ИМУЩЕСТВА, НАХОДЯЩЕГОСЯ</w:t>
      </w:r>
    </w:p>
    <w:p w:rsidR="00000000" w:rsidRDefault="00C50812">
      <w:pPr>
        <w:pStyle w:val="ConsPlusTitle"/>
        <w:jc w:val="center"/>
      </w:pPr>
      <w:r>
        <w:t>В ГОСУДАРСТВЕННОЙ СОБСТВЕННОСТИ МОСКОВСКОЙ ОБЛАСТИ</w:t>
      </w:r>
    </w:p>
    <w:p w:rsidR="00000000" w:rsidRDefault="00C50812">
      <w:pPr>
        <w:pStyle w:val="ConsPlusTitle"/>
        <w:jc w:val="center"/>
      </w:pPr>
      <w:r>
        <w:t>ИЛИ МУНИЦИПАЛЬНОЙ СОБСТВЕННОСТИ МУНИЦИПАЛЬНЫХ ОБРАЗОВАНИЙ</w:t>
      </w:r>
    </w:p>
    <w:p w:rsidR="00000000" w:rsidRDefault="00C50812">
      <w:pPr>
        <w:pStyle w:val="ConsPlusTitle"/>
        <w:jc w:val="center"/>
      </w:pPr>
      <w:r>
        <w:t>МОСКОВСКОЙ ОБЛАСТИ</w:t>
      </w:r>
    </w:p>
    <w:p w:rsidR="00000000" w:rsidRDefault="00C5081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508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508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Московской области</w:t>
            </w:r>
          </w:p>
          <w:p w:rsidR="00000000" w:rsidRDefault="00C508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27.12.2008 </w:t>
            </w:r>
            <w:hyperlink r:id="rId10" w:tooltip="Закон Московской области от 27.12.2008 N 243/2008-ОЗ &quot;О внесении изменений в Закон Московской области &quot;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&quot; (принят постановлением Мособлдумы от 25.12.2008 N 27/65-П){КонсультантПлюс}" w:history="1">
              <w:r>
                <w:rPr>
                  <w:color w:val="0000FF"/>
                </w:rPr>
                <w:t>N 243/2008-ОЗ</w:t>
              </w:r>
            </w:hyperlink>
            <w:r>
              <w:rPr>
                <w:color w:val="392C69"/>
              </w:rPr>
              <w:t xml:space="preserve">, от 09.10.2015 </w:t>
            </w:r>
            <w:hyperlink r:id="rId11" w:tooltip="Закон Московской области от 09.10.2015 N 160/2015-ОЗ &quot;О внесении изменений в Закон Московской области &quot;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&quot; (принят постановлением Мособлдумы от 24.09.2015 N 6/139-П){КонсультантПлюс}" w:history="1">
              <w:r>
                <w:rPr>
                  <w:color w:val="0000FF"/>
                </w:rPr>
                <w:t>N 160/2015-ОЗ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C508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24.07.2020 </w:t>
            </w:r>
            <w:hyperlink r:id="rId12" w:tooltip="Закон Московской области от 24.07.2020 N 153/2020-ОЗ &quot;О внесении изменений в Закон Московской области &quot;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&quot; (принят постановлением Мособлдумы от 09.07.2020 N 65/122-П){КонсультантПлюс}" w:history="1">
              <w:r>
                <w:rPr>
                  <w:color w:val="0000FF"/>
                </w:rPr>
                <w:t>N 153/2020-ОЗ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C50812">
      <w:pPr>
        <w:pStyle w:val="ConsPlusNormal"/>
        <w:jc w:val="both"/>
      </w:pPr>
    </w:p>
    <w:p w:rsidR="00000000" w:rsidRDefault="00C50812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C50812">
      <w:pPr>
        <w:pStyle w:val="ConsPlusNormal"/>
        <w:jc w:val="both"/>
      </w:pPr>
    </w:p>
    <w:p w:rsidR="00000000" w:rsidRDefault="00C50812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3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</w:t>
      </w:r>
      <w:r>
        <w:t>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r>
        <w:t xml:space="preserve"> о внесении изменений в отдельные законодательные акты Российской Федерации" (далее - Федеральный закон) устанавливает предельное значение площади находящегося в государственной собственности Московской области или муниципальной собственности муниципальных</w:t>
      </w:r>
      <w:r>
        <w:t xml:space="preserve"> образований Московской области недвижимого имущества, подлежащего отчуждению арендаторам в порядке, установленном Федеральным </w:t>
      </w:r>
      <w:hyperlink r:id="rId14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>, и срок рассрочки оплаты указанного имущества.</w:t>
      </w:r>
    </w:p>
    <w:p w:rsidR="00000000" w:rsidRDefault="00C50812">
      <w:pPr>
        <w:pStyle w:val="ConsPlusNormal"/>
        <w:jc w:val="both"/>
      </w:pPr>
      <w:r>
        <w:t xml:space="preserve">(в ред. </w:t>
      </w:r>
      <w:hyperlink r:id="rId15" w:tooltip="Закон Московской области от 27.12.2008 N 243/2008-ОЗ &quot;О внесении изменений в Закон Московской области &quot;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&quot; (принят постановлением Мособлдумы от 25.12.2008 N 27/65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27.12.2008 N 243/2008-ОЗ)</w:t>
      </w:r>
    </w:p>
    <w:p w:rsidR="00000000" w:rsidRDefault="00C50812">
      <w:pPr>
        <w:pStyle w:val="ConsPlusNormal"/>
        <w:jc w:val="both"/>
      </w:pPr>
    </w:p>
    <w:p w:rsidR="00000000" w:rsidRDefault="00C50812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C50812">
      <w:pPr>
        <w:pStyle w:val="ConsPlusNormal"/>
        <w:jc w:val="both"/>
      </w:pPr>
    </w:p>
    <w:p w:rsidR="00000000" w:rsidRDefault="00C50812">
      <w:pPr>
        <w:pStyle w:val="ConsPlusNormal"/>
        <w:ind w:firstLine="540"/>
        <w:jc w:val="both"/>
      </w:pPr>
      <w:r>
        <w:t xml:space="preserve">Субъекты малого и среднего предпринимательства, соответствующие требованиям, установленным Федеральным </w:t>
      </w:r>
      <w:hyperlink r:id="rId16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(далее - арендаторы) имеют преимущественное право на приобретен</w:t>
      </w:r>
      <w:r>
        <w:t>ие арендуемого недвижимого имущества, находящегося в государственной собственности Московской области или муниципальной собственности городских округов Московской области (далее - арендуемые помещения).</w:t>
      </w:r>
    </w:p>
    <w:p w:rsidR="00000000" w:rsidRDefault="00C50812">
      <w:pPr>
        <w:pStyle w:val="ConsPlusNormal"/>
        <w:jc w:val="both"/>
      </w:pPr>
      <w:r>
        <w:t xml:space="preserve">(в ред. </w:t>
      </w:r>
      <w:hyperlink r:id="rId17" w:tooltip="Закон Московской области от 24.07.2020 N 153/2020-ОЗ &quot;О внесении изменений в Закон Московской области &quot;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&quot; (принят постановлением Мособлдумы от 09.07.2020 N 65/122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24.07.2020 N 153/2020-ОЗ)</w:t>
      </w:r>
    </w:p>
    <w:p w:rsidR="00000000" w:rsidRDefault="00C50812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8" w:tooltip="Закон Московской области от 09.10.2015 N 160/2015-ОЗ &quot;О внесении изменений в Закон Московской области &quot;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&quot; (принят постановлением Мособлдумы от 24.09.2015 N 6/139-П){КонсультантПлюс}" w:history="1">
        <w:r>
          <w:rPr>
            <w:color w:val="0000FF"/>
          </w:rPr>
          <w:t>Закон</w:t>
        </w:r>
      </w:hyperlink>
      <w:r>
        <w:t xml:space="preserve"> Московской области от 09.10.2015 N 160/2015-ОЗ.</w:t>
      </w:r>
    </w:p>
    <w:p w:rsidR="00000000" w:rsidRDefault="00C50812">
      <w:pPr>
        <w:pStyle w:val="ConsPlusNormal"/>
        <w:jc w:val="both"/>
      </w:pPr>
    </w:p>
    <w:p w:rsidR="00000000" w:rsidRDefault="00C50812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C50812">
      <w:pPr>
        <w:pStyle w:val="ConsPlusNormal"/>
        <w:ind w:firstLine="540"/>
        <w:jc w:val="both"/>
      </w:pPr>
      <w:r>
        <w:t xml:space="preserve">(в ред. </w:t>
      </w:r>
      <w:hyperlink r:id="rId19" w:tooltip="Закон Московской области от 27.12.2008 N 243/2008-ОЗ &quot;О внесении изменений в Закон Московской области &quot;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&quot; (принят постановлением Мособлдумы от 25.12.2008 N 27/65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27.12.2008 N 2</w:t>
      </w:r>
      <w:r>
        <w:t>43/2008-ОЗ)</w:t>
      </w:r>
    </w:p>
    <w:p w:rsidR="00000000" w:rsidRDefault="00C50812">
      <w:pPr>
        <w:pStyle w:val="ConsPlusNormal"/>
        <w:jc w:val="both"/>
      </w:pPr>
    </w:p>
    <w:p w:rsidR="00000000" w:rsidRDefault="00C50812">
      <w:pPr>
        <w:pStyle w:val="ConsPlusNormal"/>
        <w:ind w:firstLine="540"/>
        <w:jc w:val="both"/>
      </w:pPr>
      <w:r>
        <w:t xml:space="preserve">Оплата недвижимого имущества, находящегося в государственной собственности Московской области или муниципальной собственности городских округов Московской области, приобретаемого арендатором в порядке, установленном Федеральным </w:t>
      </w:r>
      <w:hyperlink r:id="rId20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>, по выбору арен</w:t>
      </w:r>
      <w:r>
        <w:t>датора может производиться в рассрочку. Предельный срок рассрочки оплаты составляет пять лет.</w:t>
      </w:r>
    </w:p>
    <w:p w:rsidR="00000000" w:rsidRDefault="00C50812">
      <w:pPr>
        <w:pStyle w:val="ConsPlusNormal"/>
        <w:jc w:val="both"/>
      </w:pPr>
      <w:r>
        <w:t xml:space="preserve">(в ред. законов Московской области от 09.10.2015 </w:t>
      </w:r>
      <w:hyperlink r:id="rId21" w:tooltip="Закон Московской области от 09.10.2015 N 160/2015-ОЗ &quot;О внесении изменений в Закон Московской области &quot;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&quot; (принят постановлением Мособлдумы от 24.09.2015 N 6/139-П){КонсультантПлюс}" w:history="1">
        <w:r>
          <w:rPr>
            <w:color w:val="0000FF"/>
          </w:rPr>
          <w:t>N 160/2015-ОЗ</w:t>
        </w:r>
      </w:hyperlink>
      <w:r>
        <w:t xml:space="preserve">, от 24.07.2020 </w:t>
      </w:r>
      <w:hyperlink r:id="rId22" w:tooltip="Закон Московской области от 24.07.2020 N 153/2020-ОЗ &quot;О внесении изменений в Закон Московской области &quot;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&quot; (принят постановлением Мособлдумы от 09.07.2020 N 65/122-П){КонсультантПлюс}" w:history="1">
        <w:r>
          <w:rPr>
            <w:color w:val="0000FF"/>
          </w:rPr>
          <w:t>N 153/2020-ОЗ</w:t>
        </w:r>
      </w:hyperlink>
      <w:r>
        <w:t>)</w:t>
      </w:r>
    </w:p>
    <w:p w:rsidR="00000000" w:rsidRDefault="00C50812">
      <w:pPr>
        <w:pStyle w:val="ConsPlusNormal"/>
        <w:jc w:val="both"/>
      </w:pPr>
    </w:p>
    <w:p w:rsidR="00000000" w:rsidRDefault="00C50812">
      <w:pPr>
        <w:pStyle w:val="ConsPlusTitle"/>
        <w:ind w:firstLine="540"/>
        <w:jc w:val="both"/>
        <w:outlineLvl w:val="0"/>
      </w:pPr>
      <w:r>
        <w:lastRenderedPageBreak/>
        <w:t>Статья 4</w:t>
      </w:r>
    </w:p>
    <w:p w:rsidR="00000000" w:rsidRDefault="00C50812">
      <w:pPr>
        <w:pStyle w:val="ConsPlusNormal"/>
        <w:jc w:val="both"/>
      </w:pPr>
    </w:p>
    <w:p w:rsidR="00000000" w:rsidRDefault="00C50812">
      <w:pPr>
        <w:pStyle w:val="ConsPlusNormal"/>
        <w:ind w:firstLine="540"/>
        <w:jc w:val="both"/>
      </w:pPr>
      <w:r>
        <w:t xml:space="preserve">Настоящий Закон вступает в силу через 10 дней после его официального </w:t>
      </w:r>
      <w:r>
        <w:t>опубликования.</w:t>
      </w:r>
    </w:p>
    <w:p w:rsidR="00000000" w:rsidRDefault="00C50812">
      <w:pPr>
        <w:pStyle w:val="ConsPlusNormal"/>
        <w:jc w:val="both"/>
      </w:pPr>
    </w:p>
    <w:p w:rsidR="00000000" w:rsidRDefault="00C50812">
      <w:pPr>
        <w:pStyle w:val="ConsPlusNormal"/>
        <w:jc w:val="right"/>
      </w:pPr>
      <w:r>
        <w:t>Губернатор Московской области</w:t>
      </w:r>
    </w:p>
    <w:p w:rsidR="00000000" w:rsidRDefault="00C50812">
      <w:pPr>
        <w:pStyle w:val="ConsPlusNormal"/>
        <w:jc w:val="right"/>
      </w:pPr>
      <w:r>
        <w:t>Б.В. Громов</w:t>
      </w:r>
    </w:p>
    <w:p w:rsidR="00000000" w:rsidRDefault="00C50812">
      <w:pPr>
        <w:pStyle w:val="ConsPlusNormal"/>
      </w:pPr>
      <w:r>
        <w:t>17 октября 2008 года</w:t>
      </w:r>
    </w:p>
    <w:p w:rsidR="00000000" w:rsidRDefault="00C50812">
      <w:pPr>
        <w:pStyle w:val="ConsPlusNormal"/>
        <w:spacing w:before="200"/>
      </w:pPr>
      <w:r>
        <w:t>N 145/2008-ОЗ</w:t>
      </w:r>
    </w:p>
    <w:p w:rsidR="00000000" w:rsidRDefault="00C50812">
      <w:pPr>
        <w:pStyle w:val="ConsPlusNormal"/>
        <w:jc w:val="both"/>
      </w:pPr>
    </w:p>
    <w:p w:rsidR="00000000" w:rsidRDefault="00C50812">
      <w:pPr>
        <w:pStyle w:val="ConsPlusNormal"/>
        <w:jc w:val="both"/>
      </w:pPr>
    </w:p>
    <w:p w:rsidR="00C50812" w:rsidRDefault="00C508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50812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812" w:rsidRDefault="00C50812">
      <w:pPr>
        <w:spacing w:after="0" w:line="240" w:lineRule="auto"/>
      </w:pPr>
      <w:r>
        <w:separator/>
      </w:r>
    </w:p>
  </w:endnote>
  <w:endnote w:type="continuationSeparator" w:id="0">
    <w:p w:rsidR="00C50812" w:rsidRDefault="00C5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508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5081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5081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5081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D44BD">
            <w:rPr>
              <w:rFonts w:ascii="Tahoma" w:hAnsi="Tahoma" w:cs="Tahoma"/>
            </w:rPr>
            <w:fldChar w:fldCharType="separate"/>
          </w:r>
          <w:r w:rsidR="005D44BD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D44BD">
            <w:rPr>
              <w:rFonts w:ascii="Tahoma" w:hAnsi="Tahoma" w:cs="Tahoma"/>
            </w:rPr>
            <w:fldChar w:fldCharType="separate"/>
          </w:r>
          <w:r w:rsidR="005D44BD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5081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812" w:rsidRDefault="00C50812">
      <w:pPr>
        <w:spacing w:after="0" w:line="240" w:lineRule="auto"/>
      </w:pPr>
      <w:r>
        <w:separator/>
      </w:r>
    </w:p>
  </w:footnote>
  <w:footnote w:type="continuationSeparator" w:id="0">
    <w:p w:rsidR="00C50812" w:rsidRDefault="00C5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5081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Московской области от 17.10.2008 N 145/2008-ОЗ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24.07.2020)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реализации </w:t>
          </w:r>
          <w:r>
            <w:rPr>
              <w:rFonts w:ascii="Tahoma" w:hAnsi="Tahoma" w:cs="Tahoma"/>
              <w:sz w:val="16"/>
              <w:szCs w:val="16"/>
            </w:rPr>
            <w:t>субъектами малого и сред...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5081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13.08.2020</w:t>
          </w:r>
        </w:p>
      </w:tc>
    </w:tr>
  </w:tbl>
  <w:p w:rsidR="00000000" w:rsidRDefault="00C508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5081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BD"/>
    <w:rsid w:val="005D44BD"/>
    <w:rsid w:val="00C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E8C6EA-047C-498A-B0A2-03062988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2A76EB1D05A3504A780127D913A4A3D9FD9434245CBFDAD52239403E3E73EDFF48874C7F618762E6DA13F0CF1B270EA0DE56A7EDA5C25FA8xBC1O" TargetMode="External"/><Relationship Id="rId18" Type="http://schemas.openxmlformats.org/officeDocument/2006/relationships/hyperlink" Target="consultantplus://offline/ref=2A76EB1D05A3504A780126D706A4A3D9FC9037215BBBDAD52239403E3E73EDFF48874C7F618763E7D613F0CF1B270EA0DE56A7EDA5C25FA8xBC1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A76EB1D05A3504A780126D706A4A3D9FC9037215BBBDAD52239403E3E73EDFF48874C7F618763E7D713F0CF1B270EA0DE56A7EDA5C25FA8xBC1O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2A76EB1D05A3504A780126D706A4A3D9FD90382257BBDAD52239403E3E73EDFF48874C7F618763E7D913F0CF1B270EA0DE56A7EDA5C25FA8xBC1O" TargetMode="External"/><Relationship Id="rId17" Type="http://schemas.openxmlformats.org/officeDocument/2006/relationships/hyperlink" Target="consultantplus://offline/ref=2A76EB1D05A3504A780126D706A4A3D9FD90382257BBDAD52239403E3E73EDFF48874C7F618763E7D613F0CF1B270EA0DE56A7EDA5C25FA8xBC1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76EB1D05A3504A780127D913A4A3D9FD9434245CBFDAD52239403E3E73EDFF48874C7F618763E5DE13F0CF1B270EA0DE56A7EDA5C25FA8xBC1O" TargetMode="External"/><Relationship Id="rId20" Type="http://schemas.openxmlformats.org/officeDocument/2006/relationships/hyperlink" Target="consultantplus://offline/ref=2A76EB1D05A3504A780127D913A4A3D9FD9434245CBFDAD52239403E3E73EDFF48874C7F618763E3DC13F0CF1B270EA0DE56A7EDA5C25FA8xBC1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A76EB1D05A3504A780126D706A4A3D9FC9037215BBBDAD52239403E3E73EDFF48874C7F618763E7D913F0CF1B270EA0DE56A7EDA5C25FA8xBC1O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A76EB1D05A3504A780126D706A4A3D9F99531275AB787DF2A604C3C397CB2E84FCE407E618763EFD54CF5DA0A7F02A2C348AFFBB9C05DxACA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A76EB1D05A3504A780126D706A4A3D9F99531275AB787DF2A604C3C397CB2E84FCE407E618763E0D54CF5DA0A7F02A2C348AFFBB9C05DxACAO" TargetMode="External"/><Relationship Id="rId19" Type="http://schemas.openxmlformats.org/officeDocument/2006/relationships/hyperlink" Target="consultantplus://offline/ref=2A76EB1D05A3504A780126D706A4A3D9F99531275AB787DF2A604C3C397CB2E84FCE407E618762E7D54CF5DA0A7F02A2C348AFFBB9C05DxACA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A76EB1D05A3504A780126D706A4A3D9F99037265BB787DF2A604C3C397CB2FA4F964C7F629963EFC01AA49Cx5CFO" TargetMode="External"/><Relationship Id="rId14" Type="http://schemas.openxmlformats.org/officeDocument/2006/relationships/hyperlink" Target="consultantplus://offline/ref=2A76EB1D05A3504A780127D913A4A3D9FD9434245CBFDAD52239403E3E73EDFF5A87147360847DE7D606A69E5Dx7C2O" TargetMode="External"/><Relationship Id="rId22" Type="http://schemas.openxmlformats.org/officeDocument/2006/relationships/hyperlink" Target="consultantplus://offline/ref=2A76EB1D05A3504A780126D706A4A3D9FD90382257BBDAD52239403E3E73EDFF48874C7F618763E7D613F0CF1B270EA0DE56A7EDA5C25FA8xBC1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1715</Words>
  <Characters>9782</Characters>
  <Application>Microsoft Office Word</Application>
  <DocSecurity>2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Московской области от 17.10.2008 N 145/2008-ОЗ(ред. от 24.07.2020)"О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</vt:lpstr>
    </vt:vector>
  </TitlesOfParts>
  <Company>КонсультантПлюс Версия 4020.00.28</Company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Московской области от 17.10.2008 N 145/2008-ОЗ(ред. от 24.07.2020)"О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</dc:title>
  <dc:subject/>
  <dc:creator>Бадюк Е. Г.</dc:creator>
  <cp:keywords/>
  <dc:description/>
  <cp:lastModifiedBy>Бадюк Е. Г.</cp:lastModifiedBy>
  <cp:revision>2</cp:revision>
  <dcterms:created xsi:type="dcterms:W3CDTF">2020-08-18T09:17:00Z</dcterms:created>
  <dcterms:modified xsi:type="dcterms:W3CDTF">2020-08-18T09:17:00Z</dcterms:modified>
</cp:coreProperties>
</file>