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68" w:rsidRDefault="008F5868" w:rsidP="008F5868">
      <w:pPr>
        <w:spacing w:line="25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Извещение об объявлении конкурсного отбора заявок </w:t>
      </w:r>
    </w:p>
    <w:p w:rsidR="008F5868" w:rsidRDefault="008F5868" w:rsidP="008F5868">
      <w:pPr>
        <w:spacing w:line="252" w:lineRule="auto"/>
        <w:jc w:val="center"/>
        <w:rPr>
          <w:bCs/>
          <w:sz w:val="28"/>
          <w:szCs w:val="28"/>
        </w:rPr>
      </w:pPr>
      <w:r w:rsidRPr="00192A58">
        <w:rPr>
          <w:bCs/>
          <w:sz w:val="28"/>
          <w:szCs w:val="28"/>
        </w:rPr>
        <w:t>на участие в </w:t>
      </w:r>
      <w:r>
        <w:rPr>
          <w:bCs/>
          <w:sz w:val="28"/>
          <w:szCs w:val="28"/>
        </w:rPr>
        <w:t>конкурсе</w:t>
      </w:r>
      <w:r w:rsidRPr="00192A58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мероприятию</w:t>
      </w:r>
      <w:r w:rsidRPr="00192A58">
        <w:rPr>
          <w:bCs/>
          <w:sz w:val="28"/>
          <w:szCs w:val="28"/>
        </w:rPr>
        <w:t xml:space="preserve"> </w:t>
      </w:r>
    </w:p>
    <w:p w:rsidR="008F5868" w:rsidRDefault="008F5868" w:rsidP="008F5868">
      <w:pPr>
        <w:spacing w:line="252" w:lineRule="auto"/>
        <w:jc w:val="center"/>
        <w:rPr>
          <w:sz w:val="28"/>
          <w:szCs w:val="28"/>
        </w:rPr>
      </w:pPr>
      <w:r w:rsidRPr="005E2774">
        <w:rPr>
          <w:sz w:val="28"/>
          <w:szCs w:val="28"/>
        </w:rPr>
        <w:t xml:space="preserve">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A58">
        <w:rPr>
          <w:sz w:val="28"/>
          <w:szCs w:val="28"/>
        </w:rPr>
        <w:t xml:space="preserve">одпрограммы III </w:t>
      </w:r>
      <w:r>
        <w:rPr>
          <w:sz w:val="28"/>
          <w:szCs w:val="28"/>
        </w:rPr>
        <w:t>муниципальной</w:t>
      </w:r>
      <w:r w:rsidRPr="00192A58">
        <w:rPr>
          <w:sz w:val="28"/>
          <w:szCs w:val="28"/>
        </w:rPr>
        <w:t xml:space="preserve"> </w:t>
      </w:r>
      <w:hyperlink r:id="rId5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192A58">
          <w:rPr>
            <w:sz w:val="28"/>
            <w:szCs w:val="28"/>
          </w:rPr>
          <w:t>программы</w:t>
        </w:r>
      </w:hyperlink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Реутов</w:t>
      </w:r>
      <w:r w:rsidRPr="00192A58">
        <w:rPr>
          <w:sz w:val="28"/>
          <w:szCs w:val="28"/>
        </w:rPr>
        <w:t xml:space="preserve"> «Предпринимательство» </w:t>
      </w:r>
    </w:p>
    <w:p w:rsidR="008F5868" w:rsidRDefault="008F5868" w:rsidP="008F5868">
      <w:pPr>
        <w:spacing w:line="252" w:lineRule="auto"/>
        <w:jc w:val="center"/>
        <w:rPr>
          <w:sz w:val="28"/>
          <w:szCs w:val="28"/>
        </w:rPr>
      </w:pP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>
        <w:rPr>
          <w:sz w:val="28"/>
          <w:szCs w:val="28"/>
        </w:rPr>
        <w:t xml:space="preserve"> </w:t>
      </w:r>
      <w:r w:rsidRPr="005E2774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 xml:space="preserve">– с 09:00 ч </w:t>
      </w:r>
      <w:r w:rsidR="00C17295">
        <w:rPr>
          <w:sz w:val="28"/>
          <w:szCs w:val="28"/>
        </w:rPr>
        <w:t>17</w:t>
      </w:r>
      <w:r w:rsidRPr="00DB604E">
        <w:rPr>
          <w:sz w:val="28"/>
          <w:szCs w:val="28"/>
        </w:rPr>
        <w:t>.</w:t>
      </w:r>
      <w:r w:rsidR="00C17295">
        <w:rPr>
          <w:sz w:val="28"/>
          <w:szCs w:val="28"/>
        </w:rPr>
        <w:t>10</w:t>
      </w:r>
      <w:r w:rsidRPr="00DB604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B604E">
        <w:rPr>
          <w:sz w:val="28"/>
          <w:szCs w:val="28"/>
        </w:rPr>
        <w:t xml:space="preserve"> до 1</w:t>
      </w:r>
      <w:r w:rsidR="00C17295">
        <w:rPr>
          <w:sz w:val="28"/>
          <w:szCs w:val="28"/>
        </w:rPr>
        <w:t>8</w:t>
      </w:r>
      <w:r w:rsidRPr="00DB604E">
        <w:rPr>
          <w:sz w:val="28"/>
          <w:szCs w:val="28"/>
        </w:rPr>
        <w:t xml:space="preserve">:00 ч </w:t>
      </w:r>
      <w:r w:rsidR="00C17295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C17295">
        <w:rPr>
          <w:sz w:val="28"/>
          <w:szCs w:val="28"/>
        </w:rPr>
        <w:t>11</w:t>
      </w:r>
      <w:r w:rsidRPr="00DB604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B604E">
        <w:rPr>
          <w:sz w:val="28"/>
          <w:szCs w:val="28"/>
        </w:rPr>
        <w:t xml:space="preserve"> по московскому времени.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Конкурса – </w:t>
      </w:r>
      <w:r w:rsidR="00C17295" w:rsidRPr="00C17295">
        <w:rPr>
          <w:sz w:val="28"/>
        </w:rPr>
        <w:t>1 252</w:t>
      </w:r>
      <w:r w:rsidR="00C17295" w:rsidRPr="00C17295">
        <w:rPr>
          <w:sz w:val="28"/>
        </w:rPr>
        <w:t> </w:t>
      </w:r>
      <w:r w:rsidR="00C17295" w:rsidRPr="00C17295">
        <w:rPr>
          <w:sz w:val="28"/>
        </w:rPr>
        <w:t xml:space="preserve">750 </w:t>
      </w:r>
      <w:r w:rsidRPr="005E2774">
        <w:rPr>
          <w:sz w:val="28"/>
          <w:szCs w:val="28"/>
        </w:rPr>
        <w:t>(</w:t>
      </w:r>
      <w:r w:rsidR="00C17295">
        <w:rPr>
          <w:sz w:val="28"/>
          <w:szCs w:val="28"/>
        </w:rPr>
        <w:t>один</w:t>
      </w:r>
      <w:r>
        <w:rPr>
          <w:sz w:val="28"/>
          <w:szCs w:val="28"/>
        </w:rPr>
        <w:t xml:space="preserve"> миллионов </w:t>
      </w:r>
      <w:r w:rsidR="00C17295">
        <w:rPr>
          <w:sz w:val="28"/>
          <w:szCs w:val="28"/>
        </w:rPr>
        <w:t>двести пятьдесят две тысячи семьсот пятьдесят</w:t>
      </w:r>
      <w:r w:rsidRPr="005E2774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копеек.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городского округа Реутов</w:t>
      </w:r>
      <w:r w:rsidRPr="00EF63D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Администрация):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6" w:history="1">
        <w:r>
          <w:rPr>
            <w:sz w:val="28"/>
            <w:szCs w:val="28"/>
          </w:rPr>
          <w:t xml:space="preserve">Московская область, </w:t>
        </w:r>
        <w:proofErr w:type="spellStart"/>
        <w:r>
          <w:rPr>
            <w:sz w:val="28"/>
            <w:szCs w:val="28"/>
          </w:rPr>
          <w:t>г.о</w:t>
        </w:r>
        <w:proofErr w:type="spellEnd"/>
        <w:r>
          <w:rPr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Реутов, ул. Ленина, д.27</w:t>
      </w:r>
      <w:r w:rsidRPr="00EC2733">
        <w:rPr>
          <w:sz w:val="28"/>
          <w:szCs w:val="28"/>
        </w:rPr>
        <w:t xml:space="preserve">; 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2B1F8E">
        <w:rPr>
          <w:sz w:val="28"/>
          <w:szCs w:val="28"/>
        </w:rPr>
        <w:t>143966, Московская область, городской округ Реутов, ул. Ленина, д.27.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 w:rsidRPr="002B1F8E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7" w:history="1">
        <w:r w:rsidRPr="00D75E4B">
          <w:rPr>
            <w:rStyle w:val="a3"/>
            <w:sz w:val="28"/>
            <w:szCs w:val="28"/>
            <w:lang w:val="en-US"/>
          </w:rPr>
          <w:t>reutov</w:t>
        </w:r>
        <w:r w:rsidRPr="002B1F8E">
          <w:rPr>
            <w:rStyle w:val="a3"/>
            <w:sz w:val="28"/>
            <w:szCs w:val="28"/>
          </w:rPr>
          <w:t>@</w:t>
        </w:r>
        <w:r w:rsidRPr="00D75E4B">
          <w:rPr>
            <w:rStyle w:val="a3"/>
            <w:sz w:val="28"/>
            <w:szCs w:val="28"/>
            <w:lang w:val="en-US"/>
          </w:rPr>
          <w:t>reutov</w:t>
        </w:r>
        <w:r w:rsidRPr="002B1F8E">
          <w:rPr>
            <w:rStyle w:val="a3"/>
            <w:sz w:val="28"/>
            <w:szCs w:val="28"/>
          </w:rPr>
          <w:t>.</w:t>
        </w:r>
        <w:r w:rsidRPr="00D75E4B">
          <w:rPr>
            <w:rStyle w:val="a3"/>
            <w:sz w:val="28"/>
            <w:szCs w:val="28"/>
            <w:lang w:val="en-US"/>
          </w:rPr>
          <w:t>net</w:t>
        </w:r>
      </w:hyperlink>
      <w:r w:rsidRPr="002B1F8E">
        <w:rPr>
          <w:sz w:val="28"/>
          <w:szCs w:val="28"/>
        </w:rPr>
        <w:t xml:space="preserve">, </w:t>
      </w:r>
      <w:hyperlink r:id="rId8" w:history="1">
        <w:r w:rsidRPr="00D75E4B">
          <w:rPr>
            <w:rStyle w:val="a3"/>
            <w:sz w:val="28"/>
            <w:szCs w:val="28"/>
            <w:lang w:val="en-US"/>
          </w:rPr>
          <w:t>naukograd</w:t>
        </w:r>
        <w:r w:rsidRPr="00D75E4B">
          <w:rPr>
            <w:rStyle w:val="a3"/>
            <w:sz w:val="28"/>
            <w:szCs w:val="28"/>
          </w:rPr>
          <w:t>@</w:t>
        </w:r>
        <w:r w:rsidRPr="00D75E4B">
          <w:rPr>
            <w:rStyle w:val="a3"/>
            <w:sz w:val="28"/>
            <w:szCs w:val="28"/>
            <w:lang w:val="en-US"/>
          </w:rPr>
          <w:t>reutov</w:t>
        </w:r>
        <w:r w:rsidRPr="00D75E4B">
          <w:rPr>
            <w:rStyle w:val="a3"/>
            <w:sz w:val="28"/>
            <w:szCs w:val="28"/>
          </w:rPr>
          <w:t>.</w:t>
        </w:r>
        <w:r w:rsidRPr="00D75E4B">
          <w:rPr>
            <w:rStyle w:val="a3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>.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3C23">
        <w:rPr>
          <w:sz w:val="28"/>
          <w:szCs w:val="28"/>
        </w:rPr>
        <w:t>Результатами предоставления Субсидии являются: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3C23">
        <w:rPr>
          <w:sz w:val="28"/>
          <w:szCs w:val="28"/>
        </w:rPr>
        <w:t xml:space="preserve">  Сохранение или увеличение выручки от реализации товаров, работ, услуг в год получения Субсидии и год, следующий за годом получения Субсидии.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 w:rsidRPr="00EE3C23">
        <w:rPr>
          <w:sz w:val="28"/>
          <w:szCs w:val="28"/>
        </w:rPr>
        <w:t>Результат предоставления Субсидии рассчитывается как сохранен</w:t>
      </w:r>
      <w:bookmarkStart w:id="0" w:name="_GoBack"/>
      <w:bookmarkEnd w:id="0"/>
      <w:r w:rsidRPr="00EE3C23">
        <w:rPr>
          <w:sz w:val="28"/>
          <w:szCs w:val="28"/>
        </w:rPr>
        <w:t>ие выручки от реализации товаров, работ, услуг за год получения Субсидии и год, следующий за годом получения Субсидии, не менее величины выручки за год, предшествующий году получения Субсидии, или как процент увеличения выручки по итогам реализации предпринимательского проекта в год получения Субсидии и год, следующий за годом получения Субсидии.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3C23">
        <w:rPr>
          <w:sz w:val="28"/>
          <w:szCs w:val="28"/>
        </w:rPr>
        <w:t xml:space="preserve"> Сохранение или увеличение средней заработной платы работников у Получателей Субсидий в год получения Субсидии и год, следующий за годом получения Субсидии.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 w:rsidRPr="00EE3C23">
        <w:rPr>
          <w:sz w:val="28"/>
          <w:szCs w:val="28"/>
        </w:rPr>
        <w:t>Результат предоставления Субсидии рассчитывается как сохранение средней заработной платы работников за год получения Субсидии и год, следующий за годом получения Субсидии, не менее средней заработной платы работников за год, предшествующий году получения Субсидии, или как процент увеличения средней заработной платы работников по итогам реализации предпринимательского проекта в год получения Субсидии и год, следующий за годом получения Субсидии.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C23">
        <w:rPr>
          <w:sz w:val="28"/>
          <w:szCs w:val="28"/>
        </w:rPr>
        <w:t>Сохранение или увеличение среднесписочной численности сотрудников у Получателей Субсидий в год получения Субсидии и год, следующий за годом получения Субсидии.</w:t>
      </w:r>
    </w:p>
    <w:p w:rsidR="008F5868" w:rsidRDefault="00EE3C23" w:rsidP="00EE3C23">
      <w:pPr>
        <w:ind w:firstLine="567"/>
        <w:jc w:val="both"/>
        <w:rPr>
          <w:sz w:val="28"/>
          <w:szCs w:val="28"/>
        </w:rPr>
      </w:pPr>
      <w:r w:rsidRPr="00EE3C23">
        <w:rPr>
          <w:sz w:val="28"/>
          <w:szCs w:val="28"/>
        </w:rPr>
        <w:lastRenderedPageBreak/>
        <w:t>Результат предоставления Субсидии рассчитывается как сохранение среднесписочной численности сотрудников за год получения Субсидии и год, следующий за годом получения Субсидии, не менее среднесписочной численности сотрудников за год, предшествующий году получения Субсидии, или количество вновь созданных рабочих мест в год получения Субсидии и год, следующий за годом получения Субсидии.</w:t>
      </w:r>
    </w:p>
    <w:p w:rsidR="00DB6161" w:rsidRDefault="00DB6161" w:rsidP="00EE3C23">
      <w:pPr>
        <w:ind w:firstLine="567"/>
        <w:jc w:val="both"/>
        <w:rPr>
          <w:sz w:val="28"/>
          <w:szCs w:val="28"/>
        </w:rPr>
      </w:pPr>
    </w:p>
    <w:p w:rsidR="001F6E02" w:rsidRPr="001F6E02" w:rsidRDefault="00114D39" w:rsidP="001F6E02">
      <w:pPr>
        <w:ind w:firstLine="567"/>
        <w:rPr>
          <w:sz w:val="28"/>
        </w:rPr>
      </w:pPr>
      <w:r>
        <w:rPr>
          <w:sz w:val="28"/>
        </w:rPr>
        <w:t>4</w:t>
      </w:r>
      <w:r w:rsidR="001F6E02" w:rsidRPr="001F6E02">
        <w:rPr>
          <w:sz w:val="28"/>
        </w:rPr>
        <w:t xml:space="preserve">. Категории лиц, имеющих право на получение Субсидий: </w:t>
      </w:r>
    </w:p>
    <w:p w:rsidR="001F6E02" w:rsidRPr="001F6E02" w:rsidRDefault="001F6E02" w:rsidP="001F6E02">
      <w:pPr>
        <w:rPr>
          <w:sz w:val="28"/>
        </w:rPr>
      </w:pPr>
      <w:r>
        <w:rPr>
          <w:sz w:val="28"/>
        </w:rPr>
        <w:t xml:space="preserve">- </w:t>
      </w:r>
      <w:r w:rsidRPr="001F6E02">
        <w:rPr>
          <w:sz w:val="28"/>
        </w:rPr>
        <w:t xml:space="preserve">юридические лица </w:t>
      </w:r>
    </w:p>
    <w:p w:rsidR="00AE4A2D" w:rsidRDefault="001F6E02" w:rsidP="001F6E02">
      <w:pPr>
        <w:rPr>
          <w:sz w:val="28"/>
        </w:rPr>
      </w:pPr>
      <w:r>
        <w:rPr>
          <w:sz w:val="28"/>
        </w:rPr>
        <w:t xml:space="preserve">- </w:t>
      </w:r>
      <w:r w:rsidRPr="001F6E02">
        <w:rPr>
          <w:sz w:val="28"/>
        </w:rPr>
        <w:t>индивидуальные предприниматели.</w:t>
      </w:r>
    </w:p>
    <w:p w:rsidR="001F6E02" w:rsidRDefault="001F6E02" w:rsidP="001F6E02">
      <w:pPr>
        <w:rPr>
          <w:sz w:val="28"/>
        </w:rPr>
      </w:pPr>
    </w:p>
    <w:p w:rsidR="00F7732E" w:rsidRPr="00F7732E" w:rsidRDefault="00F7732E" w:rsidP="00F7732E">
      <w:pPr>
        <w:ind w:firstLine="567"/>
        <w:jc w:val="both"/>
        <w:rPr>
          <w:sz w:val="28"/>
        </w:rPr>
      </w:pPr>
      <w:r w:rsidRPr="00F7732E">
        <w:rPr>
          <w:sz w:val="28"/>
        </w:rPr>
        <w:t>К отбору получателей Субсидии допускаются участники Конкурсного отбора, соответствующие на дату подачи Заявки на предоставление Субсидии, следующим требованиям: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принадлежит к категории субъектов малого и среднего предпринимательства в соответствии с Федеральным законом от 24.07.2007 №209-ФЗ «О развитии малого и среднего предпринимательства в Российской Федерации» и состоит в реестре субъектов малого и среднего предпринимательства;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зарегистрирован и осуществляет деятельность в качестве юридического лица или индивидуального предпринимателя на территории городского округа Реутов;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осуществляет деятельность в сфере производства товаров (работ, услуг) по видам деятельности, включенным в разделы A, B, C, D, E, F, H, I, J, коды 71 и 75 раздела M, разделы P, Q, R, коды 95 и 96 раздела S Общероссийского классификатора видов экономической деятельности (ОК 029-2014 (КДЕС Ред.2);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осуществляет выплату среднемесячной заработной платы работникам участника Конкурсного отбора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(для юридических лиц и индивидуальных предпринимателей, имеющих работников);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 участника Конкурсного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совокупности (с учетом имеющейся переплаты по таким обязательным платежам) не превышающая 3 000 рублей; 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участник Конкурсного отбора не имеет просроченной (неурегулированной) задолженности по возврату в бюджет Московской области субсидий, бюджетных инвестиций, предоставленных в том числе в </w:t>
      </w:r>
      <w:r w:rsidRPr="00F7732E">
        <w:rPr>
          <w:sz w:val="28"/>
        </w:rPr>
        <w:lastRenderedPageBreak/>
        <w:t>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участник Конкурсного отбора - юридическое лицо не находится в процессе реорганизации (за исключением реорганизации в форме присоединения к участнику Конкурсного обора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Федерации, 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- индивидуальный предприниматель не прекратил свою деятельность в качестве индивидуального предпринимателя и не находится в процессе введения в его отношении процедуры банкротства;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отбора, руководитель участника Конкурсного отбора, члены коллегиального исполнительного органа участника Конкурсного отбора, лицо, исполняющее функции единоличного исполнительного органа участника Конкурсного отбора, отсутствуют в реестре дисквалифицированных лиц;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получателем средств из бюджета Московской области в соответствии с иными нормативными правовыми актами, муниципальными правовыми актами на цели, указанные в п.1.4 настоящего Порядка;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предоставил полный пакет документов в соответствии с приложением №1 к настоящему Порядку;</w:t>
      </w:r>
    </w:p>
    <w:p w:rsidR="00F7732E" w:rsidRPr="00F7732E" w:rsidRDefault="00F7732E" w:rsidP="00F7732E">
      <w:pPr>
        <w:rPr>
          <w:sz w:val="28"/>
        </w:rPr>
      </w:pPr>
    </w:p>
    <w:p w:rsidR="00F7732E" w:rsidRPr="00F7732E" w:rsidRDefault="00F7732E" w:rsidP="00F7732E">
      <w:pPr>
        <w:ind w:firstLine="567"/>
        <w:rPr>
          <w:sz w:val="28"/>
        </w:rPr>
      </w:pPr>
      <w:r w:rsidRPr="00F7732E">
        <w:rPr>
          <w:sz w:val="28"/>
        </w:rPr>
        <w:t>Иные требования к участникам Конкурсного отбора: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участник Конкурсного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</w:t>
      </w:r>
      <w:r w:rsidRPr="00F7732E">
        <w:rPr>
          <w:sz w:val="28"/>
        </w:rPr>
        <w:lastRenderedPageBreak/>
        <w:t>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участник Конкурсного отбора достиг значения результатов предоставления Субсидии и (или) показателей, необходимых для достижения результатов предоставления Субсидии, по мероприятию Программы, установленных ранее заключенными Соглашениями о предоставлении Субсидии по мероприятию Программы; 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участником соглашений о разделе продукции;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осуществляет предпринимательскую деятельность в сфере игорного бизнеса;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ранее в отношении участника Конкурсного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F6E02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с момента признания участника Конкурсного отбора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D12763" w:rsidRDefault="00D12763" w:rsidP="00D127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763" w:rsidRPr="00D12763" w:rsidRDefault="00D12763" w:rsidP="00D127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>Дополнительные требования к Заявителю:</w:t>
      </w:r>
    </w:p>
    <w:p w:rsidR="00D12763" w:rsidRPr="00D12763" w:rsidRDefault="00D12763" w:rsidP="00D127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12763">
        <w:rPr>
          <w:sz w:val="28"/>
        </w:rPr>
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услуг)»:</w:t>
      </w:r>
    </w:p>
    <w:p w:rsidR="00D12763" w:rsidRPr="00D12763" w:rsidRDefault="00D12763" w:rsidP="00D12763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 xml:space="preserve"> участником Конкурсного отбора на дату подачи заявки произведены затраты на приобретение Оборудования в размере 100 (ста) процентов;</w:t>
      </w:r>
    </w:p>
    <w:p w:rsidR="00D12763" w:rsidRPr="00D12763" w:rsidRDefault="00D12763" w:rsidP="00D12763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 xml:space="preserve"> участник Конкурсного отбора на дату подачи заявки поставил на баланс Оборудование.</w:t>
      </w:r>
    </w:p>
    <w:p w:rsidR="00D12763" w:rsidRPr="00D12763" w:rsidRDefault="00D12763" w:rsidP="00D12763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D12763" w:rsidRPr="00D12763" w:rsidRDefault="00D12763" w:rsidP="00D12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>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лизинга»:</w:t>
      </w:r>
    </w:p>
    <w:p w:rsidR="00D12763" w:rsidRPr="00D12763" w:rsidRDefault="00D12763" w:rsidP="00D12763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 xml:space="preserve"> участником Конкурсного отбора на дату подачи заявки произведена оплата первого взноса (аванса) по договору лизинга в размере 100 (ста) процентов его суммы;</w:t>
      </w:r>
    </w:p>
    <w:p w:rsidR="00D12763" w:rsidRPr="00D12763" w:rsidRDefault="00D12763" w:rsidP="00D12763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 xml:space="preserve"> участником Конкурсного отбора на дату подачи заявки произведена приемка Оборудования.</w:t>
      </w:r>
    </w:p>
    <w:p w:rsidR="00D12763" w:rsidRPr="00CC00AF" w:rsidRDefault="00D12763" w:rsidP="00D12763">
      <w:pPr>
        <w:pStyle w:val="11"/>
        <w:spacing w:line="240" w:lineRule="auto"/>
        <w:rPr>
          <w:sz w:val="24"/>
          <w:szCs w:val="24"/>
        </w:rPr>
      </w:pPr>
    </w:p>
    <w:p w:rsidR="00F7732E" w:rsidRDefault="00F7732E" w:rsidP="00F7732E">
      <w:pPr>
        <w:jc w:val="both"/>
        <w:rPr>
          <w:sz w:val="28"/>
        </w:rPr>
      </w:pPr>
    </w:p>
    <w:p w:rsidR="00536E3D" w:rsidRDefault="00114D39" w:rsidP="00536E3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36E3D">
        <w:rPr>
          <w:sz w:val="28"/>
        </w:rPr>
        <w:t xml:space="preserve">. </w:t>
      </w:r>
      <w:r w:rsidR="00536E3D" w:rsidRPr="004327CA">
        <w:rPr>
          <w:sz w:val="28"/>
        </w:rPr>
        <w:t>Список документов, необходимых для предоставления финансовой поддержки и предоставляемых Заявителем</w:t>
      </w:r>
      <w:r w:rsidR="00536E3D">
        <w:rPr>
          <w:sz w:val="28"/>
        </w:rPr>
        <w:t>: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з</w:t>
      </w:r>
      <w:r w:rsidRPr="004327CA">
        <w:rPr>
          <w:sz w:val="28"/>
        </w:rPr>
        <w:t>аявление о предоставлении финансовой поддержки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и</w:t>
      </w:r>
      <w:r w:rsidRPr="004327CA">
        <w:rPr>
          <w:sz w:val="28"/>
        </w:rPr>
        <w:t>нформация о заявителе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д</w:t>
      </w:r>
      <w:r w:rsidRPr="004327CA">
        <w:rPr>
          <w:sz w:val="28"/>
        </w:rPr>
        <w:t>окумент, удостоверяющий личность заявителя или его представителя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д</w:t>
      </w:r>
      <w:r w:rsidRPr="004327CA">
        <w:rPr>
          <w:sz w:val="28"/>
        </w:rPr>
        <w:t>окумент, подтверждающий полномочия представителя Заявителя</w:t>
      </w:r>
    </w:p>
    <w:p w:rsidR="00536E3D" w:rsidRDefault="00536E3D" w:rsidP="00536E3D">
      <w:pPr>
        <w:ind w:firstLine="567"/>
        <w:jc w:val="both"/>
        <w:rPr>
          <w:sz w:val="28"/>
        </w:rPr>
      </w:pPr>
    </w:p>
    <w:p w:rsidR="00536E3D" w:rsidRDefault="00536E3D" w:rsidP="00536E3D">
      <w:pPr>
        <w:ind w:firstLine="567"/>
        <w:jc w:val="both"/>
        <w:rPr>
          <w:sz w:val="28"/>
        </w:rPr>
      </w:pPr>
      <w:r>
        <w:rPr>
          <w:sz w:val="28"/>
        </w:rPr>
        <w:t xml:space="preserve">Для индивидуальных предпринимателей: 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документ о назначении на должность главного бухгалтера;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договор на приобретение в собственность оборудования, включая затраты на монтаж оборудования (далее – Договор);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платежный документ, подтверждающий осуществление расходов на приобретение оборудования;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выписка банка, подтверждающая оплату по Договору;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счет на оплату;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документы, подтверждающие передачу оборудования Заявителю;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 xml:space="preserve">бухгалтерские документы о постановке оборудования на баланс; 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ПТС (ПСМ);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фотографии основных средств</w:t>
      </w:r>
    </w:p>
    <w:p w:rsidR="00536E3D" w:rsidRDefault="00536E3D" w:rsidP="00536E3D">
      <w:pPr>
        <w:ind w:firstLine="567"/>
        <w:jc w:val="both"/>
        <w:rPr>
          <w:sz w:val="28"/>
        </w:rPr>
      </w:pPr>
    </w:p>
    <w:p w:rsidR="00536E3D" w:rsidRDefault="00536E3D" w:rsidP="00536E3D">
      <w:pPr>
        <w:ind w:firstLine="567"/>
        <w:jc w:val="both"/>
        <w:rPr>
          <w:sz w:val="28"/>
        </w:rPr>
      </w:pPr>
      <w:r>
        <w:rPr>
          <w:sz w:val="28"/>
        </w:rPr>
        <w:t>Для юридических лиц: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учредительные документы;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выписка из реестра акционеров (для акционерных обществ);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 xml:space="preserve">документ, подтверждающий назначение на должность (избрание) руководителя; 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документ о назначении на должность главного бухгалтера;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договор на приобретение в собственность оборудования, включая затраты на монтаж оборудования;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платежный документ, подтверждающий осуществление расходов на приобретение оборудования;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выписка банка, подтверждающая оплату по договору;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счет на оплату;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документы, подтверждающие передачу оборудования заявителю;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 xml:space="preserve">бухгалтерские документы о постановке оборудования на баланс; 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ПТС (ПСМ);</w:t>
      </w:r>
    </w:p>
    <w:p w:rsidR="00536E3D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фотографии основных средств</w:t>
      </w:r>
      <w:r>
        <w:rPr>
          <w:sz w:val="28"/>
        </w:rPr>
        <w:t>.</w:t>
      </w:r>
    </w:p>
    <w:p w:rsidR="00F7732E" w:rsidRDefault="00F7732E" w:rsidP="00F7732E">
      <w:pPr>
        <w:jc w:val="both"/>
        <w:rPr>
          <w:sz w:val="28"/>
        </w:rPr>
      </w:pPr>
    </w:p>
    <w:p w:rsidR="00114D39" w:rsidRPr="001537AF" w:rsidRDefault="00114D39" w:rsidP="00114D39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>
        <w:rPr>
          <w:sz w:val="28"/>
        </w:rPr>
        <w:t>6</w:t>
      </w:r>
      <w:r w:rsidRPr="001537AF">
        <w:rPr>
          <w:sz w:val="28"/>
        </w:rPr>
        <w:t xml:space="preserve">. Прием заявок осуществляется на региональном портале государственном портале государственных услуг (далее – РПГУ) по эл. адресу https://uslugi.mosreg.ru. </w:t>
      </w:r>
    </w:p>
    <w:p w:rsidR="00114D39" w:rsidRDefault="00114D39" w:rsidP="00114D39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 w:rsidRPr="001537AF">
        <w:rPr>
          <w:sz w:val="28"/>
        </w:rPr>
        <w:t>Контактная информация дл</w:t>
      </w:r>
      <w:r>
        <w:rPr>
          <w:sz w:val="28"/>
        </w:rPr>
        <w:t>я участников отбора: тел. 8 (499</w:t>
      </w:r>
      <w:r w:rsidRPr="001537AF">
        <w:rPr>
          <w:sz w:val="28"/>
        </w:rPr>
        <w:t xml:space="preserve">) </w:t>
      </w:r>
      <w:r>
        <w:rPr>
          <w:sz w:val="28"/>
        </w:rPr>
        <w:t>645-64-15</w:t>
      </w:r>
      <w:r w:rsidRPr="001537AF">
        <w:rPr>
          <w:sz w:val="28"/>
        </w:rPr>
        <w:t xml:space="preserve"> или </w:t>
      </w:r>
      <w:r>
        <w:rPr>
          <w:sz w:val="28"/>
        </w:rPr>
        <w:t>8(495)528-32-32 (доб.196, 273).</w:t>
      </w:r>
    </w:p>
    <w:p w:rsidR="001064FD" w:rsidRPr="008236EA" w:rsidRDefault="001064FD" w:rsidP="001064FD">
      <w:pPr>
        <w:ind w:firstLine="709"/>
        <w:jc w:val="both"/>
        <w:rPr>
          <w:sz w:val="28"/>
        </w:rPr>
      </w:pPr>
      <w:r w:rsidRPr="008236EA">
        <w:rPr>
          <w:sz w:val="28"/>
        </w:rPr>
        <w:t>Участники отбора, прет</w:t>
      </w:r>
      <w:r>
        <w:rPr>
          <w:sz w:val="28"/>
        </w:rPr>
        <w:t xml:space="preserve">ендующие на получение Субсидии, </w:t>
      </w:r>
      <w:r w:rsidRPr="008236EA">
        <w:rPr>
          <w:sz w:val="28"/>
        </w:rPr>
        <w:t xml:space="preserve">представляют заявку </w:t>
      </w:r>
      <w:r>
        <w:rPr>
          <w:sz w:val="28"/>
        </w:rPr>
        <w:t>и перечень документов</w:t>
      </w:r>
      <w:r w:rsidRPr="008236EA">
        <w:rPr>
          <w:sz w:val="28"/>
        </w:rPr>
        <w:t xml:space="preserve"> в электронной форме в </w:t>
      </w:r>
      <w:r>
        <w:rPr>
          <w:sz w:val="28"/>
        </w:rPr>
        <w:t>Администрацию городского округа Реутов.</w:t>
      </w:r>
    </w:p>
    <w:p w:rsidR="001064FD" w:rsidRDefault="001064FD" w:rsidP="001064FD">
      <w:pPr>
        <w:ind w:firstLine="709"/>
        <w:jc w:val="both"/>
        <w:rPr>
          <w:sz w:val="28"/>
        </w:rPr>
      </w:pPr>
      <w:r w:rsidRPr="008236EA">
        <w:rPr>
          <w:sz w:val="28"/>
        </w:rPr>
        <w:t xml:space="preserve">Заявка предоставляется в сроки, установленные </w:t>
      </w:r>
      <w:r>
        <w:rPr>
          <w:sz w:val="28"/>
        </w:rPr>
        <w:t>распоряжением об объявлении</w:t>
      </w:r>
      <w:r w:rsidRPr="008236EA">
        <w:rPr>
          <w:sz w:val="28"/>
        </w:rPr>
        <w:t xml:space="preserve"> </w:t>
      </w:r>
      <w:r>
        <w:rPr>
          <w:sz w:val="28"/>
        </w:rPr>
        <w:t>конкурсного</w:t>
      </w:r>
      <w:r w:rsidRPr="008236EA">
        <w:rPr>
          <w:sz w:val="28"/>
        </w:rPr>
        <w:t xml:space="preserve"> отбора. </w:t>
      </w:r>
    </w:p>
    <w:p w:rsidR="001064FD" w:rsidRDefault="001064FD" w:rsidP="001064FD">
      <w:pPr>
        <w:ind w:firstLine="709"/>
        <w:jc w:val="both"/>
        <w:rPr>
          <w:sz w:val="28"/>
        </w:rPr>
      </w:pPr>
      <w:r w:rsidRPr="006463BD">
        <w:rPr>
          <w:sz w:val="28"/>
        </w:rPr>
        <w:t>Заявка подается руководителем Заявителя либо его</w:t>
      </w:r>
      <w:r>
        <w:rPr>
          <w:sz w:val="28"/>
        </w:rPr>
        <w:t xml:space="preserve"> представителем по доверенности.</w:t>
      </w:r>
    </w:p>
    <w:p w:rsidR="001064FD" w:rsidRDefault="001064FD" w:rsidP="001064FD">
      <w:pPr>
        <w:ind w:firstLine="709"/>
        <w:jc w:val="both"/>
        <w:rPr>
          <w:sz w:val="28"/>
        </w:rPr>
      </w:pPr>
      <w:r w:rsidRPr="006463BD">
        <w:rPr>
          <w:sz w:val="28"/>
        </w:rPr>
        <w:t>Порядок подачи Заявки и требования, предъявляемые к форме и содержанию Заявки, устанавливаются Порядком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Реутов «Предпринимательство» (далее – Порядок предоставления финансовой поддержки)</w:t>
      </w:r>
      <w:r>
        <w:rPr>
          <w:sz w:val="28"/>
        </w:rPr>
        <w:t>.</w:t>
      </w:r>
    </w:p>
    <w:p w:rsidR="001064FD" w:rsidRDefault="001064FD" w:rsidP="001064FD">
      <w:pPr>
        <w:ind w:firstLine="709"/>
        <w:jc w:val="both"/>
        <w:rPr>
          <w:sz w:val="28"/>
        </w:rPr>
      </w:pPr>
      <w:r w:rsidRPr="006463BD">
        <w:rPr>
          <w:sz w:val="28"/>
        </w:rPr>
        <w:t>Ответственность за полноту и достоверность информации, представленной в Заявке, несет Заявитель.</w:t>
      </w:r>
    </w:p>
    <w:p w:rsidR="00536E3D" w:rsidRDefault="00536E3D" w:rsidP="00F7732E">
      <w:pPr>
        <w:jc w:val="both"/>
        <w:rPr>
          <w:sz w:val="28"/>
        </w:rPr>
      </w:pPr>
    </w:p>
    <w:p w:rsidR="00E14715" w:rsidRPr="00C82AD1" w:rsidRDefault="00E14715" w:rsidP="00E14715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C82AD1">
        <w:rPr>
          <w:sz w:val="28"/>
        </w:rPr>
        <w:t>Экономическое управление обеспечивает прием и регистрацию Заявок.</w:t>
      </w:r>
    </w:p>
    <w:p w:rsidR="00E14715" w:rsidRPr="00C82AD1" w:rsidRDefault="00E14715" w:rsidP="00E14715">
      <w:pPr>
        <w:ind w:firstLine="709"/>
        <w:jc w:val="both"/>
        <w:rPr>
          <w:sz w:val="28"/>
        </w:rPr>
      </w:pPr>
      <w:r w:rsidRPr="00C82AD1">
        <w:rPr>
          <w:sz w:val="28"/>
        </w:rPr>
        <w:t>Заявление о предоставлении Субсидии, поданное в электронной форме посредством РПГУ до 16.00 часов рабочего дня, регистрируется в Администрации в день его подачи. Заявление, поданное посредством РПГУ после 16.00 часов рабочего дня либо в нерабочий день, регистрируется в Администрации на следующий рабочий день.</w:t>
      </w:r>
    </w:p>
    <w:p w:rsidR="00E14715" w:rsidRDefault="00E14715" w:rsidP="00E14715">
      <w:pPr>
        <w:ind w:firstLine="709"/>
        <w:jc w:val="both"/>
        <w:rPr>
          <w:sz w:val="28"/>
        </w:rPr>
      </w:pPr>
      <w:r w:rsidRPr="00C82AD1">
        <w:rPr>
          <w:sz w:val="28"/>
        </w:rPr>
        <w:t>Основания для отказа в приеме и регистрации Заявки</w:t>
      </w:r>
      <w:r>
        <w:rPr>
          <w:sz w:val="28"/>
        </w:rPr>
        <w:t>: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поддержки, не предусмотренной Порядком предоставления финансовой поддержки;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 в сроки, не предусмотренные извещением о проведении конкурсного отбора;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 без предъявления документа, позволяющего установить личность Заявителя;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заявителем представлен неполный комплект документов, необходимых для предоставления финансовой поддержки;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документы, необходимые для предоставления финансовой поддержки утратили силу;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настоящим Порядком);</w:t>
      </w:r>
    </w:p>
    <w:p w:rsidR="00E14715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документов.</w:t>
      </w:r>
    </w:p>
    <w:p w:rsidR="00E14715" w:rsidRPr="00A845D6" w:rsidRDefault="00E14715" w:rsidP="00E14715">
      <w:pPr>
        <w:pStyle w:val="a4"/>
        <w:ind w:left="709"/>
        <w:jc w:val="both"/>
        <w:rPr>
          <w:sz w:val="28"/>
        </w:rPr>
      </w:pPr>
    </w:p>
    <w:p w:rsidR="00E14715" w:rsidRDefault="00E14715" w:rsidP="00E14715">
      <w:pPr>
        <w:ind w:firstLine="709"/>
        <w:jc w:val="both"/>
        <w:rPr>
          <w:sz w:val="28"/>
        </w:rPr>
      </w:pPr>
      <w:r w:rsidRPr="00C82AD1">
        <w:rPr>
          <w:sz w:val="28"/>
        </w:rPr>
        <w:t>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Заявок, установленной извещением о проведении Конкурсного отбора.</w:t>
      </w:r>
    </w:p>
    <w:p w:rsidR="00E14715" w:rsidRDefault="00E14715" w:rsidP="00E14715">
      <w:pPr>
        <w:ind w:firstLine="709"/>
        <w:jc w:val="both"/>
        <w:rPr>
          <w:sz w:val="28"/>
        </w:rPr>
      </w:pPr>
    </w:p>
    <w:p w:rsidR="00E14715" w:rsidRPr="002E6D1B" w:rsidRDefault="00E14715" w:rsidP="00E14715">
      <w:pPr>
        <w:ind w:firstLine="709"/>
        <w:jc w:val="both"/>
        <w:rPr>
          <w:sz w:val="28"/>
        </w:rPr>
      </w:pPr>
      <w:r w:rsidRPr="002E6D1B">
        <w:rPr>
          <w:sz w:val="28"/>
        </w:rPr>
        <w:t>Заявитель вправе отказаться от получения финансовой поддержки в личном кабинете на РПГУ либо на основании письменного заявления, написанного в свободной форме, с указанием номера отзываемого Заявления на предоставление финансовой поддержки, направив по адресу электронной почты или обратившись в Администрацию.</w:t>
      </w:r>
    </w:p>
    <w:p w:rsidR="00E14715" w:rsidRPr="002E6D1B" w:rsidRDefault="00E14715" w:rsidP="00E14715">
      <w:pPr>
        <w:ind w:firstLine="709"/>
        <w:jc w:val="both"/>
        <w:rPr>
          <w:sz w:val="28"/>
        </w:rPr>
      </w:pPr>
      <w:r w:rsidRPr="002E6D1B">
        <w:rPr>
          <w:sz w:val="28"/>
        </w:rPr>
        <w:t>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поддержки.</w:t>
      </w:r>
    </w:p>
    <w:p w:rsidR="00E14715" w:rsidRPr="002E6D1B" w:rsidRDefault="00E14715" w:rsidP="00E14715">
      <w:pPr>
        <w:ind w:firstLine="709"/>
        <w:jc w:val="both"/>
        <w:rPr>
          <w:sz w:val="28"/>
        </w:rPr>
      </w:pPr>
      <w:r w:rsidRPr="002E6D1B">
        <w:rPr>
          <w:sz w:val="28"/>
        </w:rPr>
        <w:t>Решение об отказе в предоставлении финансовой поддержки направляется в личный кабинет Заявителя на РПГУ не позднее пяти рабочих дней, следующих за днем регистрации Заявления об отказе от предоставления финансовой поддержки.</w:t>
      </w:r>
    </w:p>
    <w:p w:rsidR="00E14715" w:rsidRDefault="00E14715" w:rsidP="00E14715">
      <w:pPr>
        <w:ind w:firstLine="709"/>
        <w:jc w:val="both"/>
        <w:rPr>
          <w:sz w:val="28"/>
        </w:rPr>
      </w:pPr>
      <w:r w:rsidRPr="002E6D1B">
        <w:rPr>
          <w:sz w:val="28"/>
        </w:rPr>
        <w:t>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поддержки.</w:t>
      </w:r>
    </w:p>
    <w:p w:rsidR="001064FD" w:rsidRDefault="001064FD" w:rsidP="00F7732E">
      <w:pPr>
        <w:jc w:val="both"/>
        <w:rPr>
          <w:sz w:val="28"/>
        </w:rPr>
      </w:pPr>
    </w:p>
    <w:p w:rsidR="00E14715" w:rsidRDefault="0046295C" w:rsidP="00C63A6D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46295C">
        <w:rPr>
          <w:sz w:val="28"/>
        </w:rPr>
        <w:t>Экономическое управление рассматривает Заявки не более 14 (четырнадцати) календарных дней с даты регистрации Заявки на предмет соответствия форме Заявления и Перечня документов, соблюдения требований и условий предоставления Субсидий, установленных настоящим Порядком и Порядком предоставления финансовой поддержки.</w:t>
      </w:r>
    </w:p>
    <w:p w:rsidR="0046295C" w:rsidRDefault="0046295C" w:rsidP="0046295C">
      <w:pPr>
        <w:jc w:val="both"/>
        <w:rPr>
          <w:sz w:val="28"/>
        </w:rPr>
      </w:pPr>
    </w:p>
    <w:p w:rsidR="0046295C" w:rsidRDefault="0046295C" w:rsidP="0046295C">
      <w:pPr>
        <w:ind w:firstLine="567"/>
        <w:jc w:val="both"/>
        <w:rPr>
          <w:sz w:val="28"/>
        </w:rPr>
      </w:pPr>
      <w:r w:rsidRPr="0046295C">
        <w:rPr>
          <w:sz w:val="28"/>
        </w:rPr>
        <w:t>Экономическое управление направляет заключение о допуске или отказе в допуске Заявки на рассмотрение Конкурсной комиссии в течение 2 (двух) календарных дней со дня его подписания.</w:t>
      </w:r>
    </w:p>
    <w:p w:rsidR="0046295C" w:rsidRDefault="0046295C" w:rsidP="0046295C">
      <w:pPr>
        <w:ind w:firstLine="567"/>
        <w:jc w:val="both"/>
        <w:rPr>
          <w:sz w:val="28"/>
        </w:rPr>
      </w:pPr>
    </w:p>
    <w:p w:rsidR="0046295C" w:rsidRPr="0046295C" w:rsidRDefault="0046295C" w:rsidP="0046295C">
      <w:pPr>
        <w:spacing w:after="240"/>
        <w:ind w:firstLine="708"/>
        <w:jc w:val="both"/>
        <w:rPr>
          <w:color w:val="000000"/>
          <w:sz w:val="28"/>
          <w:szCs w:val="28"/>
        </w:rPr>
      </w:pPr>
      <w:r w:rsidRPr="0046295C">
        <w:rPr>
          <w:color w:val="000000"/>
          <w:sz w:val="28"/>
          <w:szCs w:val="28"/>
        </w:rPr>
        <w:t xml:space="preserve">Конкурсная комиссия в срок, установленный Порядком предоставления финансовой поддержки, со дня представления Экономическим управлением заключения о допуске или отказе в допуске Заявки для участия в Конкурсном отборе,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Субсидий. </w:t>
      </w:r>
      <w:r w:rsidRPr="0046295C">
        <w:rPr>
          <w:sz w:val="28"/>
          <w:szCs w:val="28"/>
        </w:rPr>
        <w:t xml:space="preserve">Положение о Конкурсной комиссии и ее состав утверждается постановлением Администрации. </w:t>
      </w:r>
    </w:p>
    <w:p w:rsidR="0046295C" w:rsidRPr="0046295C" w:rsidRDefault="0046295C" w:rsidP="0046295C">
      <w:pPr>
        <w:spacing w:after="240"/>
        <w:ind w:firstLine="708"/>
        <w:jc w:val="both"/>
        <w:rPr>
          <w:color w:val="000000"/>
          <w:sz w:val="28"/>
          <w:szCs w:val="28"/>
        </w:rPr>
      </w:pPr>
      <w:r w:rsidRPr="0046295C">
        <w:rPr>
          <w:color w:val="000000"/>
          <w:sz w:val="28"/>
          <w:szCs w:val="28"/>
        </w:rPr>
        <w:t xml:space="preserve">Конкурсная комиссия в процессе рассмотрения Заявок Участников Конкурса проводит оценку на:  </w:t>
      </w:r>
    </w:p>
    <w:p w:rsidR="0046295C" w:rsidRPr="0046295C" w:rsidRDefault="0046295C" w:rsidP="0046295C">
      <w:pPr>
        <w:spacing w:after="240"/>
        <w:ind w:firstLine="708"/>
        <w:jc w:val="both"/>
        <w:rPr>
          <w:sz w:val="28"/>
          <w:szCs w:val="28"/>
        </w:rPr>
      </w:pPr>
      <w:r w:rsidRPr="0046295C">
        <w:rPr>
          <w:color w:val="000000"/>
          <w:sz w:val="28"/>
          <w:szCs w:val="28"/>
        </w:rPr>
        <w:t xml:space="preserve">- </w:t>
      </w:r>
      <w:r w:rsidRPr="0046295C">
        <w:rPr>
          <w:sz w:val="28"/>
          <w:szCs w:val="28"/>
        </w:rPr>
        <w:t>соответствия форме Заявления и Перечня документов</w:t>
      </w:r>
      <w:r w:rsidRPr="0046295C">
        <w:rPr>
          <w:color w:val="000000"/>
          <w:sz w:val="28"/>
          <w:szCs w:val="28"/>
        </w:rPr>
        <w:t xml:space="preserve"> </w:t>
      </w:r>
      <w:r w:rsidRPr="0046295C">
        <w:rPr>
          <w:sz w:val="28"/>
          <w:szCs w:val="28"/>
        </w:rPr>
        <w:t>требованиям согласно приложению №1 настоящего Порядка;</w:t>
      </w:r>
    </w:p>
    <w:p w:rsidR="0046295C" w:rsidRPr="0046295C" w:rsidRDefault="0046295C" w:rsidP="0046295C">
      <w:pPr>
        <w:ind w:firstLine="708"/>
        <w:jc w:val="both"/>
        <w:rPr>
          <w:sz w:val="28"/>
          <w:szCs w:val="28"/>
        </w:rPr>
      </w:pPr>
      <w:r w:rsidRPr="0046295C">
        <w:rPr>
          <w:sz w:val="28"/>
          <w:szCs w:val="28"/>
        </w:rPr>
        <w:t xml:space="preserve">- соответствие вида деятельности Заявителя виду деятельности для первоочередного предоставления Субсидии на возмещение затрат: деятельность в сфере производства товаров -  раздел С. «Обрабатывающие производства» по общероссийскому классификатору видов экономической деятельности (ОК 029-2014 (КДЕС ред.2) </w:t>
      </w:r>
    </w:p>
    <w:p w:rsidR="0046295C" w:rsidRPr="0046295C" w:rsidRDefault="0046295C" w:rsidP="0046295C">
      <w:pPr>
        <w:ind w:firstLine="708"/>
        <w:jc w:val="both"/>
        <w:rPr>
          <w:sz w:val="28"/>
          <w:szCs w:val="28"/>
        </w:rPr>
      </w:pPr>
    </w:p>
    <w:p w:rsidR="0046295C" w:rsidRPr="0046295C" w:rsidRDefault="0046295C" w:rsidP="0046295C">
      <w:pPr>
        <w:jc w:val="both"/>
        <w:rPr>
          <w:sz w:val="28"/>
          <w:szCs w:val="28"/>
        </w:rPr>
      </w:pPr>
      <w:r w:rsidRPr="0046295C">
        <w:rPr>
          <w:sz w:val="28"/>
          <w:szCs w:val="28"/>
        </w:rPr>
        <w:tab/>
        <w:t>- оценку динамики заявленных показателей деятельности субъектов МСП:</w:t>
      </w: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а) социальная эффективность: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1) создание новых рабочих мест (учитываются данные в год получения Субсидии и год, следующий за годом получения Субсидии)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Количество баллов по показателю: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806"/>
      </w:tblGrid>
      <w:tr w:rsidR="0046295C" w:rsidRPr="0046295C" w:rsidTr="00EB4EC2">
        <w:tc>
          <w:tcPr>
            <w:tcW w:w="7083" w:type="dxa"/>
            <w:hideMark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 рабочее место</w:t>
            </w:r>
          </w:p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6" w:type="dxa"/>
            <w:hideMark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5 баллов</w:t>
            </w:r>
          </w:p>
        </w:tc>
      </w:tr>
    </w:tbl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2) увеличение средней заработной платы работников Заявителя (рассчитывается увеличение средней заработной платы в год получения Субсидии и год, следующий за годом получения Субсидии)</w:t>
      </w: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заработной платы в год получения Субсидии рассчитывается по формуле:</w:t>
      </w:r>
    </w:p>
    <w:p w:rsidR="0046295C" w:rsidRPr="0046295C" w:rsidRDefault="00C17295" w:rsidP="0046295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×100%</m:t>
        </m:r>
      </m:oMath>
      <w:r w:rsidR="0046295C" w:rsidRPr="0046295C">
        <w:rPr>
          <w:sz w:val="28"/>
          <w:szCs w:val="28"/>
        </w:rPr>
        <w:t>, где: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</m:oMath>
      <w:r w:rsidR="0046295C" w:rsidRPr="0046295C">
        <w:rPr>
          <w:sz w:val="28"/>
          <w:szCs w:val="28"/>
        </w:rPr>
        <w:t xml:space="preserve"> – процент увеличения средней заработной платы работников за год получения Субсидии;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6295C" w:rsidRPr="0046295C">
        <w:rPr>
          <w:sz w:val="28"/>
          <w:szCs w:val="28"/>
        </w:rPr>
        <w:t xml:space="preserve"> – средняя заработная плата работников за год получения Субсидии;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6295C" w:rsidRPr="0046295C">
        <w:rPr>
          <w:sz w:val="28"/>
          <w:szCs w:val="28"/>
        </w:rPr>
        <w:t xml:space="preserve"> – средняя заработная плата работников за год, предшествующий году получения Субсидии.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заработной платы в год, следующий за годом получения Субсидии, рассчитывается по формуле:</w:t>
      </w:r>
    </w:p>
    <w:p w:rsidR="0046295C" w:rsidRPr="0046295C" w:rsidRDefault="00C17295" w:rsidP="0046295C">
      <w:pPr>
        <w:ind w:left="284" w:firstLine="425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п2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×100%</m:t>
        </m:r>
      </m:oMath>
      <w:r w:rsidR="0046295C" w:rsidRPr="0046295C">
        <w:rPr>
          <w:sz w:val="28"/>
          <w:szCs w:val="28"/>
        </w:rPr>
        <w:t>, где: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п2</m:t>
            </m:r>
          </m:sub>
        </m:sSub>
      </m:oMath>
      <w:r w:rsidR="0046295C" w:rsidRPr="0046295C">
        <w:rPr>
          <w:sz w:val="28"/>
          <w:szCs w:val="28"/>
        </w:rPr>
        <w:t xml:space="preserve"> – процент увеличения средней заработной платы работников за год, следующий за годом получения Субсидии;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6295C" w:rsidRPr="0046295C">
        <w:rPr>
          <w:sz w:val="28"/>
          <w:szCs w:val="28"/>
        </w:rPr>
        <w:t xml:space="preserve"> – средняя заработная плата работников за год, следующий за годом получения Субсидии;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6295C" w:rsidRPr="0046295C">
        <w:rPr>
          <w:sz w:val="28"/>
          <w:szCs w:val="28"/>
        </w:rPr>
        <w:t xml:space="preserve"> – средняя заработная плата работников за год получения Субсидии.</w:t>
      </w:r>
    </w:p>
    <w:p w:rsidR="0046295C" w:rsidRPr="0046295C" w:rsidRDefault="0046295C" w:rsidP="0046295C">
      <w:pPr>
        <w:ind w:left="284" w:firstLine="425"/>
        <w:jc w:val="both"/>
        <w:rPr>
          <w:sz w:val="28"/>
          <w:szCs w:val="28"/>
        </w:rPr>
      </w:pP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Количество баллов по показателю присваивается согласно проценту увеличения средней заработной платы за каждый отчетный период (за год получения Субсидии и год, следующий за годом получения Субсидии):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48"/>
      </w:tblGrid>
      <w:tr w:rsidR="0046295C" w:rsidRPr="0046295C" w:rsidTr="00EB4EC2">
        <w:tc>
          <w:tcPr>
            <w:tcW w:w="6941" w:type="dxa"/>
            <w:hideMark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свыше 15%</w:t>
            </w:r>
          </w:p>
        </w:tc>
        <w:tc>
          <w:tcPr>
            <w:tcW w:w="2948" w:type="dxa"/>
            <w:hideMark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20 баллов</w:t>
            </w:r>
          </w:p>
        </w:tc>
      </w:tr>
      <w:tr w:rsidR="0046295C" w:rsidRPr="0046295C" w:rsidTr="00EB4EC2">
        <w:tc>
          <w:tcPr>
            <w:tcW w:w="6941" w:type="dxa"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10% до 15%</w:t>
            </w:r>
          </w:p>
        </w:tc>
        <w:tc>
          <w:tcPr>
            <w:tcW w:w="2948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15 баллов</w:t>
            </w:r>
          </w:p>
        </w:tc>
      </w:tr>
      <w:tr w:rsidR="0046295C" w:rsidRPr="0046295C" w:rsidTr="00EB4EC2">
        <w:tc>
          <w:tcPr>
            <w:tcW w:w="6941" w:type="dxa"/>
            <w:hideMark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5% до 10%</w:t>
            </w:r>
          </w:p>
        </w:tc>
        <w:tc>
          <w:tcPr>
            <w:tcW w:w="2948" w:type="dxa"/>
            <w:hideMark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10 баллов</w:t>
            </w:r>
          </w:p>
        </w:tc>
      </w:tr>
      <w:tr w:rsidR="0046295C" w:rsidRPr="0046295C" w:rsidTr="00EB4EC2">
        <w:tc>
          <w:tcPr>
            <w:tcW w:w="6941" w:type="dxa"/>
            <w:hideMark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2% до 5%</w:t>
            </w:r>
          </w:p>
        </w:tc>
        <w:tc>
          <w:tcPr>
            <w:tcW w:w="2948" w:type="dxa"/>
            <w:hideMark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5 баллов</w:t>
            </w:r>
          </w:p>
        </w:tc>
      </w:tr>
    </w:tbl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Итоговый балл по показателю рассчитывается как сумма баллов за год получения Субсидии и год, следующий за годом получения Субсидии.</w:t>
      </w: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б) экономическая эффективность:</w:t>
      </w: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выручки от реализации товаров, работ, услуг (рассчитывается увеличение выручки в год получения Субсидии и год, следующий за годом получения Субсидии)</w:t>
      </w: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выручки от реализации товаров, работ, услуг в год получения Субсидии рассчитывается по формуле: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×100%</m:t>
        </m:r>
      </m:oMath>
      <w:r w:rsidR="0046295C" w:rsidRPr="0046295C">
        <w:rPr>
          <w:sz w:val="28"/>
          <w:szCs w:val="28"/>
        </w:rPr>
        <w:t xml:space="preserve"> , где: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</m:oMath>
      <w:r w:rsidR="0046295C" w:rsidRPr="0046295C">
        <w:rPr>
          <w:sz w:val="28"/>
          <w:szCs w:val="28"/>
        </w:rPr>
        <w:t xml:space="preserve"> – процент увеличения выручки от реализации товаров, работ, услуг за год получения Субсидии;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6295C" w:rsidRPr="0046295C">
        <w:rPr>
          <w:sz w:val="28"/>
          <w:szCs w:val="28"/>
        </w:rPr>
        <w:t xml:space="preserve"> – выручка от реализации товаров, работ, услуг за год, предшествующий году получения Субсидии;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6295C" w:rsidRPr="0046295C">
        <w:rPr>
          <w:sz w:val="28"/>
          <w:szCs w:val="28"/>
        </w:rPr>
        <w:t xml:space="preserve"> – выручка от реализации товаров, работ, услуг за год получения Субсидии.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выручки от реализации товаров, работ, услуг в год, следующий за годом получения Субсидии, рассчитывается по формуле: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п2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×100%</m:t>
        </m:r>
      </m:oMath>
      <w:r w:rsidR="0046295C" w:rsidRPr="0046295C">
        <w:rPr>
          <w:sz w:val="28"/>
          <w:szCs w:val="28"/>
        </w:rPr>
        <w:t xml:space="preserve"> , где: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п2</m:t>
            </m:r>
          </m:sub>
        </m:sSub>
      </m:oMath>
      <w:r w:rsidR="0046295C" w:rsidRPr="0046295C">
        <w:rPr>
          <w:sz w:val="28"/>
          <w:szCs w:val="28"/>
        </w:rPr>
        <w:t xml:space="preserve"> – процент увеличения выручки от реализации товаров, работ, услуг за год, следующий за годом получения Субсидии;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6295C" w:rsidRPr="0046295C">
        <w:rPr>
          <w:sz w:val="28"/>
          <w:szCs w:val="28"/>
        </w:rPr>
        <w:t xml:space="preserve"> – выручка от реализации товаров, работ, услуг за год получения Субсидии;</w:t>
      </w:r>
    </w:p>
    <w:p w:rsidR="0046295C" w:rsidRPr="0046295C" w:rsidRDefault="00C17295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6295C" w:rsidRPr="0046295C">
        <w:rPr>
          <w:sz w:val="28"/>
          <w:szCs w:val="28"/>
        </w:rPr>
        <w:t xml:space="preserve"> – выручка от реализации товаров, работ, услуг за год, следующий за годом получения Субсидии.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Количество баллов по показателю присваивается согласно проценту увеличения выручки от реализации товаров, работ, услуг за каждый отчетный период (за год получения Субсидии и год, следующий за годом получения Субсидии):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ind w:firstLine="142"/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свыше 15%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20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ind w:firstLine="142"/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10% до 15%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15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ind w:firstLine="142"/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5% до 10%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10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ind w:firstLine="142"/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2% до 5%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5 баллов</w:t>
            </w:r>
          </w:p>
        </w:tc>
      </w:tr>
    </w:tbl>
    <w:p w:rsidR="0046295C" w:rsidRPr="0046295C" w:rsidRDefault="0046295C" w:rsidP="0046295C">
      <w:pPr>
        <w:spacing w:after="240"/>
        <w:jc w:val="both"/>
        <w:rPr>
          <w:color w:val="C00000"/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Итоговый балл по показателю рассчитывается как сумма баллов за год получения Субсидии и год, следующий за годом получения Субсидии.</w:t>
      </w: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3)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40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0 баллов</w:t>
            </w:r>
          </w:p>
        </w:tc>
      </w:tr>
    </w:tbl>
    <w:p w:rsidR="0046295C" w:rsidRPr="0046295C" w:rsidRDefault="0046295C" w:rsidP="0046295C">
      <w:pPr>
        <w:spacing w:after="240"/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4)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46295C" w:rsidRPr="0046295C" w:rsidTr="00EB4EC2">
        <w:tc>
          <w:tcPr>
            <w:tcW w:w="9889" w:type="dxa"/>
            <w:gridSpan w:val="2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Страна-производитель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10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0 баллов</w:t>
            </w:r>
          </w:p>
        </w:tc>
      </w:tr>
    </w:tbl>
    <w:p w:rsidR="0046295C" w:rsidRPr="0046295C" w:rsidRDefault="0046295C" w:rsidP="0046295C">
      <w:pPr>
        <w:spacing w:after="240"/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 xml:space="preserve">В случае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</w:t>
      </w:r>
      <w:proofErr w:type="gramStart"/>
      <w:r w:rsidRPr="0046295C">
        <w:rPr>
          <w:sz w:val="28"/>
          <w:szCs w:val="28"/>
        </w:rPr>
        <w:t>на приобретение</w:t>
      </w:r>
      <w:proofErr w:type="gramEnd"/>
      <w:r w:rsidRPr="0046295C">
        <w:rPr>
          <w:sz w:val="28"/>
          <w:szCs w:val="28"/>
        </w:rPr>
        <w:t xml:space="preserve"> которого представлены на компенсацию.</w:t>
      </w:r>
    </w:p>
    <w:p w:rsidR="0046295C" w:rsidRPr="0046295C" w:rsidRDefault="0046295C" w:rsidP="0046295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По результатам оценки баллы по каждому показателю суммируются и 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:rsidR="0046295C" w:rsidRPr="0046295C" w:rsidRDefault="0046295C" w:rsidP="0046295C">
      <w:pPr>
        <w:autoSpaceDE w:val="0"/>
        <w:autoSpaceDN w:val="0"/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Участники Конкурса признаются победителями Конкурса исходя из очередности порядковых номеров, присвоенных их заявкам в рейтинге, и размера бюджетных ассигнований, распределяемых в рамках Конкурсного отбора.</w:t>
      </w: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Субсидии предоставляются следующим группам Заявителей в порядке очередности:</w:t>
      </w: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- Заявителям, вид деятельности которых в соответствии с п.2.6.9.2 настоящего Порядка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- Заявителям, вид деятельности которых в соответствии с п.2.6.9.2 настоящего Порядка не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Заявители, вид деятельности которых не соответствует виду деятельности для первоочередного предоставления Субсидии, получают Субсидию после распределения Субсидий предшествующей группе Заявителей при наличии остатка бюджетных ассигнований на соответствующие мероприятия Программы.</w:t>
      </w: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При недостаточности бюджетных ассигнований для удовлетворения представленных Заявок в полном объеме, остаток бюджетных ассигнований предоставляется Заявителю со следующим порядковым номером после Заявителя, чья Заявка удовлетворена в полном объеме, при удовлетворении не менее 50% от суммы заявленной Субсидии.</w:t>
      </w:r>
    </w:p>
    <w:p w:rsidR="00A1045A" w:rsidRPr="00A1045A" w:rsidRDefault="00A1045A" w:rsidP="00A1045A">
      <w:pPr>
        <w:ind w:firstLine="567"/>
        <w:jc w:val="both"/>
        <w:rPr>
          <w:sz w:val="28"/>
          <w:szCs w:val="28"/>
        </w:rPr>
      </w:pPr>
      <w:r w:rsidRPr="00A1045A">
        <w:rPr>
          <w:sz w:val="28"/>
          <w:szCs w:val="28"/>
        </w:rPr>
        <w:t>Конкурсная комиссия принимает решение о внесении изменений в распределение Субсидий получателям Субсидий в следующих случаях:</w:t>
      </w:r>
    </w:p>
    <w:p w:rsidR="00A1045A" w:rsidRPr="00A1045A" w:rsidRDefault="00A1045A" w:rsidP="00A1045A">
      <w:pPr>
        <w:pStyle w:val="a4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1045A">
        <w:rPr>
          <w:sz w:val="28"/>
          <w:szCs w:val="28"/>
        </w:rPr>
        <w:t>выявлены технические ошибки при расчете размера Субсидии и (или) составлении протокола Конкурсной комиссии;</w:t>
      </w:r>
    </w:p>
    <w:p w:rsidR="0046295C" w:rsidRDefault="00A1045A" w:rsidP="00A1045A">
      <w:pPr>
        <w:pStyle w:val="a4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1045A">
        <w:rPr>
          <w:sz w:val="28"/>
          <w:szCs w:val="28"/>
        </w:rPr>
        <w:t>уклонения получателя Субсидии от подписания Соглашения о предоставлении Субсидии.</w:t>
      </w:r>
    </w:p>
    <w:p w:rsidR="00A1045A" w:rsidRDefault="00A1045A" w:rsidP="00A1045A">
      <w:pPr>
        <w:jc w:val="both"/>
        <w:rPr>
          <w:sz w:val="28"/>
          <w:szCs w:val="28"/>
        </w:rPr>
      </w:pPr>
    </w:p>
    <w:p w:rsidR="005146AE" w:rsidRPr="005146AE" w:rsidRDefault="005146AE" w:rsidP="005146AE">
      <w:pPr>
        <w:jc w:val="both"/>
        <w:rPr>
          <w:sz w:val="28"/>
          <w:szCs w:val="28"/>
        </w:rPr>
      </w:pPr>
    </w:p>
    <w:p w:rsidR="005146AE" w:rsidRPr="005146AE" w:rsidRDefault="005146AE" w:rsidP="005146AE">
      <w:pPr>
        <w:ind w:firstLine="567"/>
        <w:jc w:val="both"/>
        <w:rPr>
          <w:sz w:val="28"/>
          <w:szCs w:val="28"/>
        </w:rPr>
      </w:pPr>
      <w:r w:rsidRPr="005146AE">
        <w:rPr>
          <w:sz w:val="28"/>
          <w:szCs w:val="28"/>
        </w:rPr>
        <w:t xml:space="preserve">В случае отказа (уклонения) получателя Субсидии от подписания Соглашения о предоставлении Субсидии, право на получение Субсидии переходит Заявителю со следующим порядковым номером, в порядке очередности согласно рейтингу. </w:t>
      </w:r>
    </w:p>
    <w:p w:rsidR="005146AE" w:rsidRPr="005146AE" w:rsidRDefault="005146AE" w:rsidP="005146AE">
      <w:pPr>
        <w:ind w:firstLine="567"/>
        <w:jc w:val="both"/>
        <w:rPr>
          <w:sz w:val="28"/>
          <w:szCs w:val="28"/>
        </w:rPr>
      </w:pPr>
    </w:p>
    <w:p w:rsidR="00A1045A" w:rsidRDefault="005146AE" w:rsidP="005146AE">
      <w:pPr>
        <w:ind w:firstLine="567"/>
        <w:jc w:val="both"/>
        <w:rPr>
          <w:sz w:val="28"/>
          <w:szCs w:val="28"/>
        </w:rPr>
      </w:pPr>
      <w:r w:rsidRPr="005146AE">
        <w:rPr>
          <w:sz w:val="28"/>
          <w:szCs w:val="28"/>
        </w:rPr>
        <w:t>В случае образования нераспределенных бюджетных ассигнований, предусмотренных на конкретное мероприятие Программы, при внесении изменений в распределение Субсидий Заявителям, удовлетворению подлежат Заявки Заявителей в порядке очередности рейтингования.</w:t>
      </w:r>
    </w:p>
    <w:p w:rsidR="00D2621F" w:rsidRDefault="00D2621F" w:rsidP="005146AE">
      <w:pPr>
        <w:ind w:firstLine="567"/>
        <w:jc w:val="both"/>
        <w:rPr>
          <w:sz w:val="28"/>
          <w:szCs w:val="28"/>
        </w:rPr>
      </w:pPr>
    </w:p>
    <w:p w:rsidR="00B040AE" w:rsidRDefault="00D2621F" w:rsidP="005146AE">
      <w:pPr>
        <w:ind w:firstLine="567"/>
        <w:jc w:val="both"/>
        <w:rPr>
          <w:sz w:val="28"/>
          <w:szCs w:val="28"/>
        </w:rPr>
      </w:pPr>
      <w:r w:rsidRPr="00D2621F">
        <w:rPr>
          <w:sz w:val="28"/>
          <w:szCs w:val="28"/>
        </w:rPr>
        <w:t>Результатом рассмотрения заявок является решение Конкурсной комиссии о предоставлении (признании Заявителя Получателем Субсидии) либо об отказе в предоставлении Субсидии, которое оформляется протоколом заседания Конкурсной комиссии и публикуется на сайте Администрации в день его подписания, а также размещается на едином портале в течение 15 (пятнадцати) рабочих дней после его подписания при наличии технических и функциональных возможностей.</w:t>
      </w:r>
    </w:p>
    <w:p w:rsidR="00D2621F" w:rsidRDefault="00D2621F" w:rsidP="005146AE">
      <w:pPr>
        <w:ind w:firstLine="567"/>
        <w:jc w:val="both"/>
        <w:rPr>
          <w:sz w:val="28"/>
          <w:szCs w:val="28"/>
        </w:rPr>
      </w:pPr>
    </w:p>
    <w:p w:rsidR="00C63A6D" w:rsidRPr="00C63A6D" w:rsidRDefault="00C63A6D" w:rsidP="00C63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B040AE">
        <w:rPr>
          <w:sz w:val="28"/>
          <w:szCs w:val="28"/>
        </w:rPr>
        <w:t xml:space="preserve">. </w:t>
      </w:r>
      <w:r w:rsidRPr="00C63A6D">
        <w:rPr>
          <w:sz w:val="28"/>
          <w:szCs w:val="28"/>
        </w:rPr>
        <w:t>Основания для принятия решения Конкурсной комиссии об отказе в предоставлении Субсидии:</w:t>
      </w:r>
    </w:p>
    <w:p w:rsidR="00C63A6D" w:rsidRPr="00C63A6D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несоответствие Заявителей требованиям, установленным в п.2.5 настоящего Порядка;</w:t>
      </w:r>
    </w:p>
    <w:p w:rsidR="00C63A6D" w:rsidRPr="00C63A6D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несоответствие представленной Заявителем Заявки и документов, обязательных для предоставления Заявителем, установленным требованиям в соответствии с приложением №1 к настоящему Порядку, а также Порядком предоставления финансовой поддержки;</w:t>
      </w:r>
    </w:p>
    <w:p w:rsidR="00C63A6D" w:rsidRPr="00C63A6D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C63A6D" w:rsidRPr="00C63A6D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подача Заявки после даты и (или) времени, определенных для подачи Заявок;</w:t>
      </w:r>
    </w:p>
    <w:p w:rsidR="00B040AE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иные основания, предусмотренные Порядком предоставления финансовой поддержки.</w:t>
      </w:r>
    </w:p>
    <w:p w:rsidR="00210667" w:rsidRDefault="00210667" w:rsidP="00210667">
      <w:pPr>
        <w:jc w:val="both"/>
        <w:rPr>
          <w:sz w:val="28"/>
          <w:szCs w:val="28"/>
        </w:rPr>
      </w:pP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210667">
        <w:rPr>
          <w:sz w:val="28"/>
          <w:szCs w:val="28"/>
        </w:rPr>
        <w:t xml:space="preserve"> Протокол заседания Конкурсной комиссии публикуется на официальном сайте Администрации www.reutov.net в разделе «Поддержка предпринимательства» в течение 1 (одного) рабочего дня со дня его подписания.</w:t>
      </w:r>
    </w:p>
    <w:p w:rsidR="00210667" w:rsidRPr="00210667" w:rsidRDefault="00210667" w:rsidP="00210667">
      <w:pPr>
        <w:jc w:val="both"/>
        <w:rPr>
          <w:sz w:val="28"/>
          <w:szCs w:val="28"/>
        </w:rPr>
      </w:pPr>
    </w:p>
    <w:p w:rsidR="00210667" w:rsidRPr="00210667" w:rsidRDefault="00210667" w:rsidP="00210667">
      <w:pPr>
        <w:jc w:val="both"/>
        <w:rPr>
          <w:sz w:val="28"/>
          <w:szCs w:val="28"/>
        </w:rPr>
      </w:pPr>
      <w:r w:rsidRPr="00210667">
        <w:rPr>
          <w:sz w:val="28"/>
          <w:szCs w:val="28"/>
        </w:rPr>
        <w:t>На основании протокола заседания Конкурсной комиссии в срок не более 5 (пяти) календарных дней издается распоряжение Главы городского округа Реутов об утверждении итогов Конкурсного отбора.</w:t>
      </w:r>
    </w:p>
    <w:p w:rsidR="00210667" w:rsidRPr="00210667" w:rsidRDefault="00210667" w:rsidP="00210667">
      <w:pPr>
        <w:jc w:val="both"/>
        <w:rPr>
          <w:sz w:val="28"/>
          <w:szCs w:val="28"/>
        </w:rPr>
      </w:pPr>
    </w:p>
    <w:p w:rsidR="00210667" w:rsidRPr="00210667" w:rsidRDefault="00210667" w:rsidP="00210667">
      <w:pPr>
        <w:jc w:val="both"/>
        <w:rPr>
          <w:sz w:val="28"/>
          <w:szCs w:val="28"/>
        </w:rPr>
      </w:pPr>
      <w:r w:rsidRPr="00210667">
        <w:rPr>
          <w:sz w:val="28"/>
          <w:szCs w:val="28"/>
        </w:rPr>
        <w:t>Распоряжение Главы городского округа Реутов публикуется на официальном сайте Администрации www.reutov.net в разделе «Поддержка предпринимательства» в течение 1 (одного) рабочего дня со дня его издания.</w:t>
      </w:r>
    </w:p>
    <w:p w:rsidR="00210667" w:rsidRPr="00210667" w:rsidRDefault="00210667" w:rsidP="00210667">
      <w:pPr>
        <w:jc w:val="both"/>
        <w:rPr>
          <w:sz w:val="28"/>
          <w:szCs w:val="28"/>
        </w:rPr>
      </w:pPr>
    </w:p>
    <w:p w:rsidR="00210667" w:rsidRPr="00210667" w:rsidRDefault="00210667" w:rsidP="00210667">
      <w:pPr>
        <w:jc w:val="both"/>
        <w:rPr>
          <w:sz w:val="28"/>
          <w:szCs w:val="28"/>
        </w:rPr>
      </w:pPr>
      <w:r w:rsidRPr="00210667">
        <w:rPr>
          <w:sz w:val="28"/>
          <w:szCs w:val="28"/>
        </w:rPr>
        <w:t>На основании протокола заседания Конкурсной комиссии и распоряжения Главы городского округа Реутов об утверждении итогов Конкурсного отбора в течение 4 (четырех) календарных дней Заявителю в личный кабинет на РПГУ направляется уведомление о результатах предоставления финансовой поддержки.</w:t>
      </w:r>
    </w:p>
    <w:p w:rsidR="00C63A6D" w:rsidRDefault="00C63A6D" w:rsidP="00C63A6D">
      <w:pPr>
        <w:jc w:val="both"/>
        <w:rPr>
          <w:sz w:val="28"/>
          <w:szCs w:val="28"/>
        </w:rPr>
      </w:pPr>
    </w:p>
    <w:p w:rsidR="00210667" w:rsidRPr="00210667" w:rsidRDefault="00C63A6D" w:rsidP="0021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0BE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10667" w:rsidRPr="00210667">
        <w:rPr>
          <w:sz w:val="28"/>
          <w:szCs w:val="28"/>
        </w:rPr>
        <w:t xml:space="preserve">Субсидия предоставляется на основании соглашения о предоставлении Субсидии (далее – Соглашение), которое заключается между Администрацией и Получателем Субсидии в соответствии с Типовой формой соглашений о предоставлении из бюджета городского округа Реутов Московской области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утвержденной приказом Финансового управления Администрации. </w:t>
      </w: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</w:p>
    <w:p w:rsidR="00210667" w:rsidRDefault="00210667" w:rsidP="00210667">
      <w:pPr>
        <w:ind w:firstLine="709"/>
        <w:jc w:val="both"/>
        <w:rPr>
          <w:sz w:val="28"/>
          <w:szCs w:val="28"/>
        </w:rPr>
      </w:pPr>
      <w:r w:rsidRPr="00210667">
        <w:rPr>
          <w:sz w:val="28"/>
          <w:szCs w:val="28"/>
        </w:rPr>
        <w:t>Соглашение между Администрацией и Получателем Субсидии заключается не позднее 10 (десяти) рабочих дней с даты издания распоряжения Главы городского округа Реутов об утверждении итогов Конкурсного отбора</w:t>
      </w:r>
      <w:r>
        <w:rPr>
          <w:sz w:val="28"/>
          <w:szCs w:val="28"/>
        </w:rPr>
        <w:t>.</w:t>
      </w:r>
    </w:p>
    <w:p w:rsidR="00210667" w:rsidRDefault="00210667" w:rsidP="00210667">
      <w:pPr>
        <w:ind w:firstLine="709"/>
        <w:jc w:val="both"/>
        <w:rPr>
          <w:sz w:val="28"/>
          <w:szCs w:val="28"/>
        </w:rPr>
      </w:pP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  <w:r w:rsidRPr="00210667">
        <w:rPr>
          <w:sz w:val="28"/>
          <w:szCs w:val="28"/>
        </w:rPr>
        <w:t>Заявитель вправе отказаться от получения Субсидии, направив соответствующее уведомление в любой форме (в том числе на электронный адрес, с которого поступило Уведомление, в форме скан-копии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  <w:r w:rsidRPr="00210667">
        <w:rPr>
          <w:sz w:val="28"/>
          <w:szCs w:val="28"/>
        </w:rPr>
        <w:t>В случае отсутствия подтверждения Заявителя о готовности заключить Соглашение в указанные выше сроки или неявки Заявителя в установленные для заключения Соглашения сроки Администрация принимает решение об отказе в предоставлении Субсидии. Решение Администрации оформляется распоряжением Главы городского округа Реутов.</w:t>
      </w: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</w:p>
    <w:p w:rsidR="00C63A6D" w:rsidRPr="00210667" w:rsidRDefault="00C63A6D" w:rsidP="00210667">
      <w:pPr>
        <w:ind w:firstLine="709"/>
        <w:jc w:val="both"/>
        <w:rPr>
          <w:sz w:val="28"/>
          <w:szCs w:val="28"/>
        </w:rPr>
      </w:pPr>
    </w:p>
    <w:sectPr w:rsidR="00C63A6D" w:rsidRPr="0021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090E"/>
    <w:multiLevelType w:val="hybridMultilevel"/>
    <w:tmpl w:val="2A0A3CF0"/>
    <w:lvl w:ilvl="0" w:tplc="F17CC4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5B7F32"/>
    <w:multiLevelType w:val="hybridMultilevel"/>
    <w:tmpl w:val="F726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1906"/>
    <w:multiLevelType w:val="hybridMultilevel"/>
    <w:tmpl w:val="6F266E54"/>
    <w:lvl w:ilvl="0" w:tplc="BD724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305715"/>
    <w:multiLevelType w:val="hybridMultilevel"/>
    <w:tmpl w:val="F75627F4"/>
    <w:lvl w:ilvl="0" w:tplc="F17CC4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DA78FA"/>
    <w:multiLevelType w:val="hybridMultilevel"/>
    <w:tmpl w:val="A7946E5A"/>
    <w:lvl w:ilvl="0" w:tplc="F17C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2D64"/>
    <w:multiLevelType w:val="hybridMultilevel"/>
    <w:tmpl w:val="1B9456A2"/>
    <w:lvl w:ilvl="0" w:tplc="B4DAA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092BCF"/>
    <w:multiLevelType w:val="hybridMultilevel"/>
    <w:tmpl w:val="9B36FDC0"/>
    <w:lvl w:ilvl="0" w:tplc="BD724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DE2BA4"/>
    <w:multiLevelType w:val="hybridMultilevel"/>
    <w:tmpl w:val="BBB6AC88"/>
    <w:lvl w:ilvl="0" w:tplc="F17C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F0"/>
    <w:rsid w:val="001064FD"/>
    <w:rsid w:val="00114CAB"/>
    <w:rsid w:val="00114D39"/>
    <w:rsid w:val="001F6E02"/>
    <w:rsid w:val="00210667"/>
    <w:rsid w:val="0046295C"/>
    <w:rsid w:val="005146AE"/>
    <w:rsid w:val="00536E3D"/>
    <w:rsid w:val="006961C6"/>
    <w:rsid w:val="008F5868"/>
    <w:rsid w:val="00A1045A"/>
    <w:rsid w:val="00AE4A2D"/>
    <w:rsid w:val="00B040AE"/>
    <w:rsid w:val="00BF61F0"/>
    <w:rsid w:val="00C17295"/>
    <w:rsid w:val="00C63A6D"/>
    <w:rsid w:val="00D12763"/>
    <w:rsid w:val="00D2621F"/>
    <w:rsid w:val="00DB6161"/>
    <w:rsid w:val="00E14715"/>
    <w:rsid w:val="00ED0BE3"/>
    <w:rsid w:val="00EE3C23"/>
    <w:rsid w:val="00F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7247"/>
  <w15:chartTrackingRefBased/>
  <w15:docId w15:val="{22ADFAA3-DEA2-456D-AFA3-B9484B73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58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32E"/>
    <w:pPr>
      <w:ind w:left="720"/>
      <w:contextualSpacing/>
    </w:pPr>
  </w:style>
  <w:style w:type="paragraph" w:customStyle="1" w:styleId="ConsPlusNormal">
    <w:name w:val="ConsPlusNormal"/>
    <w:qFormat/>
    <w:rsid w:val="00D12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D12763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ograd@reutov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utov@reut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i.mosreg.ru/kontakty" TargetMode="External"/><Relationship Id="rId5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2022-07-19T13:12:00Z</dcterms:created>
  <dcterms:modified xsi:type="dcterms:W3CDTF">2022-10-17T06:36:00Z</dcterms:modified>
</cp:coreProperties>
</file>