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25" w:rsidRPr="00834C20" w:rsidRDefault="00834C20" w:rsidP="00834C20">
      <w:pPr>
        <w:autoSpaceDE w:val="0"/>
        <w:autoSpaceDN w:val="0"/>
        <w:adjustRightInd w:val="0"/>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Кто принимает решение о возбуждении дела об административных правонарушениях по ст. 7.1, 8.8 КоАП</w:t>
      </w:r>
      <w:r w:rsidRPr="00834C20">
        <w:rPr>
          <w:rFonts w:ascii="Times New Roman" w:hAnsi="Times New Roman" w:cs="Times New Roman"/>
          <w:b/>
          <w:sz w:val="24"/>
          <w:szCs w:val="24"/>
          <w:u w:val="single"/>
        </w:rPr>
        <w:t>?</w:t>
      </w:r>
    </w:p>
    <w:p w:rsidR="00834C20" w:rsidRDefault="00834C20" w:rsidP="00834C20">
      <w:pPr>
        <w:autoSpaceDE w:val="0"/>
        <w:autoSpaceDN w:val="0"/>
        <w:adjustRightInd w:val="0"/>
        <w:spacing w:after="0" w:line="240" w:lineRule="auto"/>
        <w:ind w:firstLine="708"/>
        <w:jc w:val="both"/>
        <w:rPr>
          <w:rFonts w:ascii="Times New Roman" w:hAnsi="Times New Roman" w:cs="Times New Roman"/>
          <w:bCs/>
          <w:sz w:val="24"/>
          <w:szCs w:val="24"/>
        </w:rPr>
      </w:pPr>
      <w:r w:rsidRPr="00834C20">
        <w:rPr>
          <w:rFonts w:ascii="Times New Roman" w:hAnsi="Times New Roman" w:cs="Times New Roman"/>
          <w:bCs/>
          <w:sz w:val="24"/>
          <w:szCs w:val="24"/>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орган муниципального земельного контроля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5" w:history="1">
        <w:r w:rsidRPr="00834C20">
          <w:rPr>
            <w:rFonts w:ascii="Times New Roman" w:hAnsi="Times New Roman" w:cs="Times New Roman"/>
            <w:bCs/>
            <w:sz w:val="24"/>
            <w:szCs w:val="24"/>
          </w:rPr>
          <w:t>Кодексом</w:t>
        </w:r>
      </w:hyperlink>
      <w:r w:rsidRPr="00834C20">
        <w:rPr>
          <w:rFonts w:ascii="Times New Roman" w:hAnsi="Times New Roman" w:cs="Times New Roman"/>
          <w:bCs/>
          <w:sz w:val="24"/>
          <w:szCs w:val="24"/>
        </w:rPr>
        <w:t xml:space="preserve"> Российской Федерации об административных правонарушениях.</w:t>
      </w:r>
    </w:p>
    <w:p w:rsidR="00B82BA0" w:rsidRDefault="00B82BA0" w:rsidP="00834C20">
      <w:pPr>
        <w:autoSpaceDE w:val="0"/>
        <w:autoSpaceDN w:val="0"/>
        <w:adjustRightInd w:val="0"/>
        <w:spacing w:after="0" w:line="240" w:lineRule="auto"/>
        <w:ind w:firstLine="708"/>
        <w:jc w:val="both"/>
        <w:rPr>
          <w:rFonts w:ascii="Times New Roman" w:hAnsi="Times New Roman" w:cs="Times New Roman"/>
          <w:b/>
          <w:sz w:val="24"/>
          <w:szCs w:val="24"/>
          <w:u w:val="single"/>
        </w:rPr>
      </w:pPr>
    </w:p>
    <w:p w:rsidR="00834C20" w:rsidRDefault="00B82BA0" w:rsidP="00834C20">
      <w:pPr>
        <w:autoSpaceDE w:val="0"/>
        <w:autoSpaceDN w:val="0"/>
        <w:adjustRightInd w:val="0"/>
        <w:spacing w:after="0" w:line="240" w:lineRule="auto"/>
        <w:ind w:firstLine="708"/>
        <w:jc w:val="both"/>
        <w:rPr>
          <w:rFonts w:ascii="Times New Roman" w:hAnsi="Times New Roman" w:cs="Times New Roman"/>
          <w:b/>
          <w:sz w:val="24"/>
          <w:szCs w:val="24"/>
          <w:u w:val="single"/>
        </w:rPr>
      </w:pPr>
      <w:r w:rsidRPr="00B82BA0">
        <w:rPr>
          <w:rFonts w:ascii="Times New Roman" w:hAnsi="Times New Roman" w:cs="Times New Roman"/>
          <w:b/>
          <w:sz w:val="24"/>
          <w:szCs w:val="24"/>
          <w:u w:val="single"/>
        </w:rPr>
        <w:t>Кто уполномочен составлять протоколы</w:t>
      </w:r>
      <w:r>
        <w:rPr>
          <w:rFonts w:ascii="Times New Roman" w:hAnsi="Times New Roman" w:cs="Times New Roman"/>
          <w:b/>
          <w:sz w:val="24"/>
          <w:szCs w:val="24"/>
          <w:u w:val="single"/>
        </w:rPr>
        <w:t xml:space="preserve"> об административных правонарушениях</w:t>
      </w:r>
      <w:r w:rsidRPr="00B82BA0">
        <w:rPr>
          <w:rFonts w:ascii="Times New Roman" w:hAnsi="Times New Roman" w:cs="Times New Roman"/>
          <w:b/>
          <w:sz w:val="24"/>
          <w:szCs w:val="24"/>
          <w:u w:val="single"/>
        </w:rPr>
        <w:t xml:space="preserve"> по ч.1 ст. 19.5 </w:t>
      </w:r>
      <w:r>
        <w:rPr>
          <w:rFonts w:ascii="Times New Roman" w:hAnsi="Times New Roman" w:cs="Times New Roman"/>
          <w:b/>
          <w:sz w:val="24"/>
          <w:szCs w:val="24"/>
          <w:u w:val="single"/>
        </w:rPr>
        <w:t>КоАП</w:t>
      </w:r>
      <w:r>
        <w:rPr>
          <w:rFonts w:ascii="Times New Roman" w:hAnsi="Times New Roman" w:cs="Times New Roman"/>
          <w:b/>
          <w:sz w:val="24"/>
          <w:szCs w:val="24"/>
          <w:u w:val="single"/>
        </w:rPr>
        <w:t>?</w:t>
      </w:r>
    </w:p>
    <w:p w:rsidR="00B82BA0" w:rsidRPr="00B82BA0" w:rsidRDefault="00B82BA0" w:rsidP="00B82BA0">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82BA0" w:rsidRPr="00B82BA0" w:rsidRDefault="00B82BA0" w:rsidP="00B82BA0">
      <w:pPr>
        <w:autoSpaceDE w:val="0"/>
        <w:autoSpaceDN w:val="0"/>
        <w:adjustRightInd w:val="0"/>
        <w:spacing w:after="0" w:line="240" w:lineRule="auto"/>
        <w:ind w:firstLine="539"/>
        <w:jc w:val="both"/>
        <w:rPr>
          <w:rFonts w:ascii="Times New Roman" w:hAnsi="Times New Roman" w:cs="Times New Roman"/>
          <w:bCs/>
          <w:sz w:val="24"/>
          <w:szCs w:val="24"/>
        </w:rPr>
      </w:pPr>
      <w:r w:rsidRPr="00B82BA0">
        <w:rPr>
          <w:rFonts w:ascii="Times New Roman" w:hAnsi="Times New Roman" w:cs="Times New Roman"/>
          <w:bCs/>
          <w:sz w:val="24"/>
          <w:szCs w:val="24"/>
        </w:rPr>
        <w:t xml:space="preserve">Протоколы об административных правонарушениях, предусмотренных </w:t>
      </w:r>
      <w:hyperlink r:id="rId6" w:history="1">
        <w:r w:rsidRPr="00B82BA0">
          <w:rPr>
            <w:rFonts w:ascii="Times New Roman" w:hAnsi="Times New Roman" w:cs="Times New Roman"/>
            <w:bCs/>
            <w:sz w:val="24"/>
            <w:szCs w:val="24"/>
          </w:rPr>
          <w:t>частью 1 статьи 19.4</w:t>
        </w:r>
      </w:hyperlink>
      <w:r w:rsidRPr="00B82BA0">
        <w:rPr>
          <w:rFonts w:ascii="Times New Roman" w:hAnsi="Times New Roman" w:cs="Times New Roman"/>
          <w:bCs/>
          <w:sz w:val="24"/>
          <w:szCs w:val="24"/>
        </w:rPr>
        <w:t xml:space="preserve">, </w:t>
      </w:r>
      <w:hyperlink r:id="rId7" w:history="1">
        <w:r w:rsidRPr="00B82BA0">
          <w:rPr>
            <w:rFonts w:ascii="Times New Roman" w:hAnsi="Times New Roman" w:cs="Times New Roman"/>
            <w:bCs/>
            <w:sz w:val="24"/>
            <w:szCs w:val="24"/>
          </w:rPr>
          <w:t>статьей 19.4.1</w:t>
        </w:r>
      </w:hyperlink>
      <w:r w:rsidRPr="00B82BA0">
        <w:rPr>
          <w:rFonts w:ascii="Times New Roman" w:hAnsi="Times New Roman" w:cs="Times New Roman"/>
          <w:bCs/>
          <w:sz w:val="24"/>
          <w:szCs w:val="24"/>
        </w:rPr>
        <w:t xml:space="preserve">, </w:t>
      </w:r>
      <w:hyperlink r:id="rId8" w:history="1">
        <w:r w:rsidRPr="00B82BA0">
          <w:rPr>
            <w:rFonts w:ascii="Times New Roman" w:hAnsi="Times New Roman" w:cs="Times New Roman"/>
            <w:bCs/>
            <w:sz w:val="24"/>
            <w:szCs w:val="24"/>
          </w:rPr>
          <w:t>частью 1 статьи 19.5</w:t>
        </w:r>
      </w:hyperlink>
      <w:r w:rsidRPr="00B82BA0">
        <w:rPr>
          <w:rFonts w:ascii="Times New Roman" w:hAnsi="Times New Roman" w:cs="Times New Roman"/>
          <w:bCs/>
          <w:sz w:val="24"/>
          <w:szCs w:val="24"/>
        </w:rPr>
        <w:t xml:space="preserve">, </w:t>
      </w:r>
      <w:hyperlink r:id="rId9" w:history="1">
        <w:r w:rsidRPr="00B82BA0">
          <w:rPr>
            <w:rFonts w:ascii="Times New Roman" w:hAnsi="Times New Roman" w:cs="Times New Roman"/>
            <w:bCs/>
            <w:sz w:val="24"/>
            <w:szCs w:val="24"/>
          </w:rPr>
          <w:t>статьей 19.7</w:t>
        </w:r>
      </w:hyperlink>
      <w:r w:rsidRPr="00B82BA0">
        <w:rPr>
          <w:rFonts w:ascii="Times New Roman" w:hAnsi="Times New Roman" w:cs="Times New Roman"/>
          <w:bCs/>
          <w:sz w:val="24"/>
          <w:szCs w:val="24"/>
        </w:rPr>
        <w:t xml:space="preserve"> Кодекса Российской Федерации об административных правонарушениях, </w:t>
      </w:r>
      <w:hyperlink r:id="rId10" w:history="1">
        <w:r w:rsidRPr="00B82BA0">
          <w:rPr>
            <w:rFonts w:ascii="Times New Roman" w:hAnsi="Times New Roman" w:cs="Times New Roman"/>
            <w:bCs/>
            <w:sz w:val="24"/>
            <w:szCs w:val="24"/>
          </w:rPr>
          <w:t>частью 5 статьи 6.11</w:t>
        </w:r>
      </w:hyperlink>
      <w:r w:rsidRPr="00B82BA0">
        <w:rPr>
          <w:rFonts w:ascii="Times New Roman" w:hAnsi="Times New Roman" w:cs="Times New Roman"/>
          <w:bCs/>
          <w:sz w:val="24"/>
          <w:szCs w:val="24"/>
        </w:rPr>
        <w:t xml:space="preserve"> настоящего Кодекса (за исключением случаев, предусмотренных </w:t>
      </w:r>
      <w:hyperlink r:id="rId11" w:history="1">
        <w:r w:rsidRPr="00B82BA0">
          <w:rPr>
            <w:rFonts w:ascii="Times New Roman" w:hAnsi="Times New Roman" w:cs="Times New Roman"/>
            <w:bCs/>
            <w:sz w:val="24"/>
            <w:szCs w:val="24"/>
          </w:rPr>
          <w:t>абзацем двенадцатым пункта 17 части 1</w:t>
        </w:r>
      </w:hyperlink>
      <w:r w:rsidRPr="00B82BA0">
        <w:rPr>
          <w:rFonts w:ascii="Times New Roman" w:hAnsi="Times New Roman" w:cs="Times New Roman"/>
          <w:bCs/>
          <w:sz w:val="24"/>
          <w:szCs w:val="24"/>
        </w:rPr>
        <w:t xml:space="preserve"> настоящей статьи), при осуществлении муниципального земельного контроля составляют следующие должностные лица органов местного самоуправления муниципальных образований Московской области:</w:t>
      </w:r>
    </w:p>
    <w:p w:rsidR="00B82BA0" w:rsidRPr="00B82BA0" w:rsidRDefault="00B82BA0" w:rsidP="00B82BA0">
      <w:pPr>
        <w:autoSpaceDE w:val="0"/>
        <w:autoSpaceDN w:val="0"/>
        <w:adjustRightInd w:val="0"/>
        <w:spacing w:after="0" w:line="240" w:lineRule="auto"/>
        <w:ind w:firstLine="539"/>
        <w:jc w:val="both"/>
        <w:rPr>
          <w:rFonts w:ascii="Times New Roman" w:hAnsi="Times New Roman" w:cs="Times New Roman"/>
          <w:bCs/>
          <w:sz w:val="24"/>
          <w:szCs w:val="24"/>
        </w:rPr>
      </w:pPr>
      <w:r w:rsidRPr="00B82BA0">
        <w:rPr>
          <w:rFonts w:ascii="Times New Roman" w:hAnsi="Times New Roman" w:cs="Times New Roman"/>
          <w:bCs/>
          <w:sz w:val="24"/>
          <w:szCs w:val="24"/>
        </w:rPr>
        <w:t>1) 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p>
    <w:p w:rsidR="00B82BA0" w:rsidRDefault="00B82BA0" w:rsidP="00B82BA0">
      <w:pPr>
        <w:autoSpaceDE w:val="0"/>
        <w:autoSpaceDN w:val="0"/>
        <w:adjustRightInd w:val="0"/>
        <w:spacing w:after="0" w:line="240" w:lineRule="auto"/>
        <w:ind w:firstLine="539"/>
        <w:jc w:val="both"/>
        <w:rPr>
          <w:rFonts w:ascii="Times New Roman" w:hAnsi="Times New Roman" w:cs="Times New Roman"/>
          <w:bCs/>
          <w:sz w:val="24"/>
          <w:szCs w:val="24"/>
        </w:rPr>
      </w:pPr>
      <w:r w:rsidRPr="00B82BA0">
        <w:rPr>
          <w:rFonts w:ascii="Times New Roman" w:hAnsi="Times New Roman" w:cs="Times New Roman"/>
          <w:bCs/>
          <w:sz w:val="24"/>
          <w:szCs w:val="24"/>
        </w:rPr>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B82BA0" w:rsidRDefault="00B82BA0" w:rsidP="00B82BA0">
      <w:pPr>
        <w:autoSpaceDE w:val="0"/>
        <w:autoSpaceDN w:val="0"/>
        <w:adjustRightInd w:val="0"/>
        <w:spacing w:after="0" w:line="240" w:lineRule="auto"/>
        <w:ind w:firstLine="539"/>
        <w:jc w:val="both"/>
        <w:rPr>
          <w:rFonts w:ascii="Times New Roman" w:hAnsi="Times New Roman" w:cs="Times New Roman"/>
          <w:bCs/>
          <w:sz w:val="24"/>
          <w:szCs w:val="24"/>
        </w:rPr>
      </w:pPr>
    </w:p>
    <w:p w:rsidR="00B82BA0" w:rsidRPr="003B2DBB" w:rsidRDefault="003B2DBB" w:rsidP="00B82BA0">
      <w:pPr>
        <w:autoSpaceDE w:val="0"/>
        <w:autoSpaceDN w:val="0"/>
        <w:adjustRightInd w:val="0"/>
        <w:spacing w:after="0" w:line="240" w:lineRule="auto"/>
        <w:ind w:firstLine="539"/>
        <w:jc w:val="both"/>
        <w:rPr>
          <w:rFonts w:ascii="Times New Roman" w:hAnsi="Times New Roman" w:cs="Times New Roman"/>
          <w:b/>
          <w:sz w:val="24"/>
          <w:szCs w:val="24"/>
          <w:u w:val="single"/>
        </w:rPr>
      </w:pPr>
      <w:r>
        <w:rPr>
          <w:rFonts w:ascii="Times New Roman" w:hAnsi="Times New Roman" w:cs="Times New Roman"/>
          <w:b/>
          <w:sz w:val="24"/>
          <w:szCs w:val="24"/>
          <w:u w:val="single"/>
        </w:rPr>
        <w:t>В каких случаях назначается</w:t>
      </w:r>
      <w:r w:rsidR="00B82BA0" w:rsidRPr="003B2DBB">
        <w:rPr>
          <w:rFonts w:ascii="Times New Roman" w:hAnsi="Times New Roman" w:cs="Times New Roman"/>
          <w:b/>
          <w:sz w:val="24"/>
          <w:szCs w:val="24"/>
          <w:u w:val="single"/>
        </w:rPr>
        <w:t xml:space="preserve"> </w:t>
      </w:r>
      <w:r>
        <w:rPr>
          <w:rFonts w:ascii="Times New Roman" w:hAnsi="Times New Roman" w:cs="Times New Roman"/>
          <w:b/>
          <w:sz w:val="24"/>
          <w:szCs w:val="24"/>
          <w:u w:val="single"/>
        </w:rPr>
        <w:t>внеплановая проверка по муниципальному земельному контролю в отношении граждан</w:t>
      </w:r>
      <w:r w:rsidRPr="003B2DBB">
        <w:rPr>
          <w:rFonts w:ascii="Times New Roman" w:hAnsi="Times New Roman" w:cs="Times New Roman"/>
          <w:b/>
          <w:sz w:val="24"/>
          <w:szCs w:val="24"/>
          <w:u w:val="single"/>
        </w:rPr>
        <w:t>?</w:t>
      </w:r>
    </w:p>
    <w:p w:rsidR="00B82BA0" w:rsidRPr="003B2DBB" w:rsidRDefault="00B82BA0" w:rsidP="00B82BA0">
      <w:pPr>
        <w:autoSpaceDE w:val="0"/>
        <w:autoSpaceDN w:val="0"/>
        <w:adjustRightInd w:val="0"/>
        <w:spacing w:after="0" w:line="240" w:lineRule="auto"/>
        <w:ind w:firstLine="539"/>
        <w:jc w:val="both"/>
        <w:rPr>
          <w:rFonts w:ascii="Times New Roman" w:hAnsi="Times New Roman" w:cs="Times New Roman"/>
          <w:b/>
          <w:sz w:val="24"/>
          <w:szCs w:val="24"/>
          <w:u w:val="single"/>
        </w:rPr>
      </w:pPr>
    </w:p>
    <w:p w:rsidR="003B2DBB" w:rsidRP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r w:rsidRPr="003B2DBB">
        <w:rPr>
          <w:rFonts w:ascii="Times New Roman" w:hAnsi="Times New Roman" w:cs="Times New Roman"/>
          <w:bCs/>
          <w:sz w:val="24"/>
          <w:szCs w:val="24"/>
        </w:rPr>
        <w:t>Основанием для проведения внеплановой проверки является:</w:t>
      </w:r>
    </w:p>
    <w:p w:rsidR="003B2DBB" w:rsidRP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r w:rsidRPr="003B2DBB">
        <w:rPr>
          <w:rFonts w:ascii="Times New Roman" w:hAnsi="Times New Roman" w:cs="Times New Roman"/>
          <w:bCs/>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2DBB" w:rsidRP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r w:rsidRPr="003B2DBB">
        <w:rPr>
          <w:rFonts w:ascii="Times New Roman" w:hAnsi="Times New Roman" w:cs="Times New Roman"/>
          <w:bCs/>
          <w:sz w:val="24"/>
          <w:szCs w:val="24"/>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w:t>
      </w:r>
      <w:r w:rsidRPr="003B2DBB">
        <w:rPr>
          <w:rFonts w:ascii="Times New Roman" w:hAnsi="Times New Roman" w:cs="Times New Roman"/>
          <w:bCs/>
          <w:sz w:val="24"/>
          <w:szCs w:val="24"/>
        </w:rPr>
        <w:t xml:space="preserve"> </w:t>
      </w:r>
      <w:r w:rsidRPr="003B2DBB">
        <w:rPr>
          <w:rFonts w:ascii="Times New Roman" w:hAnsi="Times New Roman" w:cs="Times New Roman"/>
          <w:bCs/>
          <w:sz w:val="24"/>
          <w:szCs w:val="24"/>
        </w:rPr>
        <w:t>устранения ранее выявленных нарушений;</w:t>
      </w:r>
    </w:p>
    <w:p w:rsidR="003B2DBB" w:rsidRP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r w:rsidRPr="003B2DBB">
        <w:rPr>
          <w:rFonts w:ascii="Times New Roman" w:hAnsi="Times New Roman" w:cs="Times New Roman"/>
          <w:bCs/>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r w:rsidRPr="003B2DBB">
        <w:rPr>
          <w:rFonts w:ascii="Times New Roman" w:hAnsi="Times New Roman" w:cs="Times New Roman"/>
          <w:bCs/>
          <w:sz w:val="24"/>
          <w:szCs w:val="24"/>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2DBB" w:rsidRDefault="003B2DBB" w:rsidP="003B2DBB">
      <w:pPr>
        <w:autoSpaceDE w:val="0"/>
        <w:autoSpaceDN w:val="0"/>
        <w:adjustRightInd w:val="0"/>
        <w:spacing w:after="0" w:line="240" w:lineRule="auto"/>
        <w:ind w:firstLine="709"/>
        <w:jc w:val="both"/>
        <w:rPr>
          <w:rFonts w:ascii="Times New Roman" w:hAnsi="Times New Roman" w:cs="Times New Roman"/>
          <w:bCs/>
          <w:sz w:val="24"/>
          <w:szCs w:val="24"/>
        </w:rPr>
      </w:pPr>
    </w:p>
    <w:p w:rsidR="003B2DBB" w:rsidRDefault="003B2DBB" w:rsidP="003B2DBB">
      <w:pPr>
        <w:autoSpaceDE w:val="0"/>
        <w:autoSpaceDN w:val="0"/>
        <w:adjustRightInd w:val="0"/>
        <w:spacing w:after="0" w:line="240" w:lineRule="auto"/>
        <w:ind w:firstLine="539"/>
        <w:jc w:val="both"/>
        <w:rPr>
          <w:rFonts w:ascii="Times New Roman" w:hAnsi="Times New Roman" w:cs="Times New Roman"/>
          <w:b/>
          <w:sz w:val="24"/>
          <w:szCs w:val="24"/>
          <w:u w:val="single"/>
        </w:rPr>
      </w:pPr>
    </w:p>
    <w:p w:rsidR="003B2DBB" w:rsidRDefault="003B2DBB" w:rsidP="003B2DBB">
      <w:pPr>
        <w:autoSpaceDE w:val="0"/>
        <w:autoSpaceDN w:val="0"/>
        <w:adjustRightInd w:val="0"/>
        <w:spacing w:after="0" w:line="240" w:lineRule="auto"/>
        <w:ind w:firstLine="539"/>
        <w:jc w:val="both"/>
        <w:rPr>
          <w:rFonts w:ascii="Times New Roman" w:hAnsi="Times New Roman" w:cs="Times New Roman"/>
          <w:b/>
          <w:sz w:val="24"/>
          <w:szCs w:val="24"/>
          <w:u w:val="single"/>
        </w:rPr>
      </w:pPr>
    </w:p>
    <w:p w:rsidR="003B2DBB" w:rsidRDefault="003B2DBB" w:rsidP="003B2DBB">
      <w:pPr>
        <w:autoSpaceDE w:val="0"/>
        <w:autoSpaceDN w:val="0"/>
        <w:adjustRightInd w:val="0"/>
        <w:spacing w:after="0" w:line="240" w:lineRule="auto"/>
        <w:ind w:firstLine="539"/>
        <w:jc w:val="both"/>
        <w:rPr>
          <w:rFonts w:ascii="Times New Roman" w:hAnsi="Times New Roman" w:cs="Times New Roman"/>
          <w:b/>
          <w:sz w:val="24"/>
          <w:szCs w:val="24"/>
          <w:u w:val="single"/>
        </w:rPr>
      </w:pPr>
    </w:p>
    <w:p w:rsidR="003B2DBB" w:rsidRPr="003B2DBB" w:rsidRDefault="003B2DBB" w:rsidP="003B2DBB">
      <w:pPr>
        <w:autoSpaceDE w:val="0"/>
        <w:autoSpaceDN w:val="0"/>
        <w:adjustRightInd w:val="0"/>
        <w:spacing w:after="0" w:line="240" w:lineRule="auto"/>
        <w:ind w:firstLine="539"/>
        <w:jc w:val="both"/>
        <w:rPr>
          <w:rFonts w:ascii="Times New Roman" w:hAnsi="Times New Roman" w:cs="Times New Roman"/>
          <w:b/>
          <w:sz w:val="24"/>
          <w:szCs w:val="24"/>
          <w:u w:val="single"/>
        </w:rPr>
      </w:pPr>
      <w:r w:rsidRPr="003B2DBB">
        <w:rPr>
          <w:rFonts w:ascii="Times New Roman" w:hAnsi="Times New Roman" w:cs="Times New Roman"/>
          <w:b/>
          <w:sz w:val="24"/>
          <w:szCs w:val="24"/>
          <w:u w:val="single"/>
        </w:rPr>
        <w:lastRenderedPageBreak/>
        <w:t>Как узнать о проведении плановой проверки по муниципальному земельному контролю в отношении граждан?</w:t>
      </w:r>
    </w:p>
    <w:p w:rsidR="003B2DBB" w:rsidRPr="003B2DBB" w:rsidRDefault="003B2DBB" w:rsidP="003B2DBB">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3B2DBB">
        <w:rPr>
          <w:rFonts w:ascii="Times New Roman" w:hAnsi="Times New Roman" w:cs="Times New Roman"/>
          <w:sz w:val="24"/>
          <w:szCs w:val="24"/>
        </w:rPr>
        <w:t>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органа муниципального земельного контроля.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сайте муниципального образования в информационно-телекоммуникационной сети Интернет.</w:t>
      </w:r>
    </w:p>
    <w:p w:rsidR="003B2DBB" w:rsidRPr="003B2DBB" w:rsidRDefault="003B2DBB" w:rsidP="003B2DBB">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3B2DBB">
        <w:rPr>
          <w:rFonts w:ascii="Times New Roman" w:hAnsi="Times New Roman" w:cs="Times New Roman"/>
          <w:sz w:val="24"/>
          <w:szCs w:val="24"/>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w:t>
      </w:r>
      <w:bookmarkStart w:id="0" w:name="_GoBack"/>
      <w:bookmarkEnd w:id="0"/>
      <w:r w:rsidRPr="003B2DBB">
        <w:rPr>
          <w:rFonts w:ascii="Times New Roman" w:hAnsi="Times New Roman" w:cs="Times New Roman"/>
          <w:sz w:val="24"/>
          <w:szCs w:val="24"/>
        </w:rPr>
        <w:t>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B82BA0" w:rsidRPr="003B2DBB" w:rsidRDefault="00B82BA0" w:rsidP="003B2DBB">
      <w:pPr>
        <w:autoSpaceDE w:val="0"/>
        <w:autoSpaceDN w:val="0"/>
        <w:adjustRightInd w:val="0"/>
        <w:spacing w:after="0" w:line="240" w:lineRule="auto"/>
        <w:ind w:firstLine="709"/>
        <w:jc w:val="both"/>
        <w:rPr>
          <w:rFonts w:ascii="Times New Roman" w:hAnsi="Times New Roman" w:cs="Times New Roman"/>
          <w:sz w:val="24"/>
          <w:szCs w:val="24"/>
          <w:u w:val="single"/>
        </w:rPr>
      </w:pPr>
    </w:p>
    <w:p w:rsidR="00BF61A6" w:rsidRPr="00FF21FF" w:rsidRDefault="00BF61A6" w:rsidP="004877D1">
      <w:pPr>
        <w:autoSpaceDE w:val="0"/>
        <w:autoSpaceDN w:val="0"/>
        <w:adjustRightInd w:val="0"/>
        <w:spacing w:after="0" w:line="240" w:lineRule="auto"/>
        <w:jc w:val="both"/>
        <w:rPr>
          <w:rFonts w:ascii="Times New Roman" w:hAnsi="Times New Roman" w:cs="Times New Roman"/>
          <w:sz w:val="24"/>
          <w:szCs w:val="24"/>
          <w:highlight w:val="yellow"/>
        </w:rPr>
      </w:pPr>
    </w:p>
    <w:sectPr w:rsidR="00BF61A6" w:rsidRPr="00FF21FF" w:rsidSect="00BA1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
    <w:nsid w:val="1C150E64"/>
    <w:multiLevelType w:val="hybridMultilevel"/>
    <w:tmpl w:val="738E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D137C"/>
    <w:multiLevelType w:val="hybridMultilevel"/>
    <w:tmpl w:val="64BE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3B44E4"/>
    <w:multiLevelType w:val="hybridMultilevel"/>
    <w:tmpl w:val="FDA2D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B6"/>
    <w:rsid w:val="001E1B3F"/>
    <w:rsid w:val="003B2DBB"/>
    <w:rsid w:val="004877D1"/>
    <w:rsid w:val="004959DE"/>
    <w:rsid w:val="00545A81"/>
    <w:rsid w:val="007968B6"/>
    <w:rsid w:val="00804806"/>
    <w:rsid w:val="00834C20"/>
    <w:rsid w:val="00A005C8"/>
    <w:rsid w:val="00A62B90"/>
    <w:rsid w:val="00A66BB3"/>
    <w:rsid w:val="00AA3A3E"/>
    <w:rsid w:val="00AB44E1"/>
    <w:rsid w:val="00AE2753"/>
    <w:rsid w:val="00B82BA0"/>
    <w:rsid w:val="00BA16B1"/>
    <w:rsid w:val="00BF61A6"/>
    <w:rsid w:val="00C01313"/>
    <w:rsid w:val="00D26A25"/>
    <w:rsid w:val="00D74532"/>
    <w:rsid w:val="00DD0B58"/>
    <w:rsid w:val="00E52725"/>
    <w:rsid w:val="00E54422"/>
    <w:rsid w:val="00F94500"/>
    <w:rsid w:val="00FC40B5"/>
    <w:rsid w:val="00FF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C9E15-C4DA-4C92-8539-E5969191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9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9DE"/>
    <w:rPr>
      <w:rFonts w:ascii="Segoe UI" w:hAnsi="Segoe UI" w:cs="Segoe UI"/>
      <w:sz w:val="18"/>
      <w:szCs w:val="18"/>
    </w:rPr>
  </w:style>
  <w:style w:type="paragraph" w:customStyle="1" w:styleId="1">
    <w:name w:val="Абзац списка1"/>
    <w:basedOn w:val="a"/>
    <w:rsid w:val="00AE2753"/>
    <w:pPr>
      <w:suppressAutoHyphens/>
      <w:spacing w:after="200" w:line="276" w:lineRule="auto"/>
      <w:ind w:left="720"/>
      <w:contextualSpacing/>
    </w:pPr>
    <w:rPr>
      <w:rFonts w:ascii="Calibri" w:eastAsia="Times New Roman" w:hAnsi="Calibri" w:cs="Calibri"/>
      <w:lang w:eastAsia="zh-CN"/>
    </w:rPr>
  </w:style>
  <w:style w:type="paragraph" w:styleId="a5">
    <w:name w:val="List Paragraph"/>
    <w:basedOn w:val="a"/>
    <w:uiPriority w:val="34"/>
    <w:qFormat/>
    <w:rsid w:val="00E5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7D0CF8B6A4BE3A00B4527B93B0AE15DAE57AA0D7A28BCC7069F79C35931D89AF8E9DF9C796292101837833414EC92995DE07B3CC2I4x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8A7D0CF8B6A4BE3A00B4527B93B0AE15DAE57AA0D7A28BCC7069F79C35931D89AF8E9DF9C796192101837833414EC92995DE07B3CC2I4x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A7D0CF8B6A4BE3A00B4527B93B0AE15DAE57AA0D7A28BCC7069F79C35931D89AF8E9DC98776292101837833414EC92995DE07B3CC2I4xEL" TargetMode="External"/><Relationship Id="rId11" Type="http://schemas.openxmlformats.org/officeDocument/2006/relationships/hyperlink" Target="consultantplus://offline/ref=38A7D0CF8B6A4BE3A00B4429AC3B0AE15DAA53AB067E28BCC7069F79C35931D89AF8E9DB9E7F6C9B404227877D41E48C9C47FE7D22C24FCDIBx2L" TargetMode="External"/><Relationship Id="rId5" Type="http://schemas.openxmlformats.org/officeDocument/2006/relationships/hyperlink" Target="consultantplus://offline/ref=CA2127C55716F2F6FB1D8F8746C566689C57397B9FC4FF0EDBD980C5BA049070D6219D44917D9D3392E34A44B7yBk5L" TargetMode="External"/><Relationship Id="rId10" Type="http://schemas.openxmlformats.org/officeDocument/2006/relationships/hyperlink" Target="consultantplus://offline/ref=38A7D0CF8B6A4BE3A00B4429AC3B0AE15DAA53AB067E28BCC7069F79C35931D89AF8E9DB967431C8001C7ED63C0AE988875BFE7BI3xDL" TargetMode="External"/><Relationship Id="rId4" Type="http://schemas.openxmlformats.org/officeDocument/2006/relationships/webSettings" Target="webSettings.xml"/><Relationship Id="rId9" Type="http://schemas.openxmlformats.org/officeDocument/2006/relationships/hyperlink" Target="consultantplus://offline/ref=38A7D0CF8B6A4BE3A00B4527B93B0AE15DAE57AA0D7A28BCC7069F79C35931D89AF8E9DB9E7E639B404227877D41E48C9C47FE7D22C24FCDIB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2</cp:revision>
  <dcterms:created xsi:type="dcterms:W3CDTF">2021-04-05T12:03:00Z</dcterms:created>
  <dcterms:modified xsi:type="dcterms:W3CDTF">2021-04-05T12:03:00Z</dcterms:modified>
</cp:coreProperties>
</file>