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4" w:rsidRPr="003F38CF" w:rsidRDefault="009E6BF4" w:rsidP="00380DB5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</w:t>
      </w:r>
      <w:r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</w:t>
      </w:r>
      <w:r w:rsidR="004C37DE"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1: Добрый</w:t>
      </w:r>
      <w:r w:rsidR="003F38CF" w:rsidRPr="003F38C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день! Я получил в свой адрес предостережение о нецелевом использовании земельного участка, вид разрешенного использования земельного участка </w:t>
      </w:r>
      <w:r w:rsidR="003F38C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уже давно </w:t>
      </w:r>
      <w:r w:rsidR="003F38CF" w:rsidRPr="003F38C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привел в соответствие с фактическим использованием. Как мне отменить предостережение?</w:t>
      </w:r>
    </w:p>
    <w:p w:rsidR="003F38CF" w:rsidRPr="003F38CF" w:rsidRDefault="003F38CF" w:rsidP="003F38CF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Ответ: </w:t>
      </w:r>
      <w:r w:rsidRPr="003F38CF">
        <w:rPr>
          <w:rFonts w:eastAsia="Times New Roman"/>
          <w:bCs/>
          <w:color w:val="000000"/>
          <w:sz w:val="27"/>
          <w:szCs w:val="27"/>
        </w:rPr>
        <w:t>В случае объявл</w:t>
      </w:r>
      <w:bookmarkStart w:id="0" w:name="_GoBack"/>
      <w:bookmarkEnd w:id="0"/>
      <w:r w:rsidRPr="003F38CF">
        <w:rPr>
          <w:rFonts w:eastAsia="Times New Roman"/>
          <w:bCs/>
          <w:color w:val="000000"/>
          <w:sz w:val="27"/>
          <w:szCs w:val="27"/>
        </w:rPr>
        <w:t>ения органом муниципального земельного контроля предостережения контролируемое лицо вправе подать возражение в отношении предостережения в срок не позднее 30 дней со дня получения им предостережения. Возражение рассматривается органом муниципального земельного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3F38CF" w:rsidRPr="003F38CF" w:rsidRDefault="003F38CF" w:rsidP="003F38CF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3F38CF">
        <w:rPr>
          <w:rFonts w:eastAsia="Times New Roman"/>
          <w:bCs/>
          <w:color w:val="000000"/>
          <w:sz w:val="27"/>
          <w:szCs w:val="27"/>
        </w:rPr>
        <w:t>В случае принятия, представленных в возражении контролируемого лица доводов руководитель органа муниципального земельного контроля аннулирует направленное ранее предостережение. При несогласии с возражением - указываются соответствующие обоснования.</w:t>
      </w:r>
    </w:p>
    <w:p w:rsidR="003F38CF" w:rsidRDefault="003F38CF" w:rsidP="003F38CF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3F38CF">
        <w:rPr>
          <w:rFonts w:eastAsia="Times New Roman"/>
          <w:bCs/>
          <w:color w:val="000000"/>
          <w:sz w:val="27"/>
          <w:szCs w:val="27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3F38CF" w:rsidRDefault="003F38CF" w:rsidP="003F38CF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</w:p>
    <w:p w:rsidR="0032162F" w:rsidRDefault="0032162F" w:rsidP="0038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Вопрос </w:t>
      </w:r>
      <w:r w:rsidR="004C37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proofErr w:type="gramStart"/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земельным участкам присваиваются категории риска?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/>
          <w:bCs/>
          <w:color w:val="000000"/>
          <w:sz w:val="27"/>
          <w:szCs w:val="27"/>
        </w:rPr>
        <w:t>Ответ</w:t>
      </w:r>
      <w:r>
        <w:rPr>
          <w:rFonts w:eastAsia="Times New Roman"/>
          <w:b/>
          <w:bCs/>
          <w:color w:val="000000"/>
          <w:sz w:val="27"/>
          <w:szCs w:val="27"/>
        </w:rPr>
        <w:t>:</w:t>
      </w:r>
      <w:r w:rsidRPr="00A31480">
        <w:t xml:space="preserve"> </w:t>
      </w:r>
      <w:r w:rsidRPr="0032162F">
        <w:rPr>
          <w:rFonts w:eastAsia="Times New Roman"/>
          <w:bCs/>
          <w:color w:val="000000"/>
          <w:sz w:val="27"/>
          <w:szCs w:val="27"/>
        </w:rPr>
        <w:t>В рамках осуществления муниципального земельного контроля объекты контроля относятся к следующим категориям риска:</w:t>
      </w:r>
    </w:p>
    <w:p w:rsidR="0032162F" w:rsidRPr="0032162F" w:rsidRDefault="0032162F" w:rsidP="0032162F">
      <w:pPr>
        <w:pStyle w:val="ConsPlusNormal"/>
        <w:ind w:left="89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 xml:space="preserve">а) </w:t>
      </w:r>
      <w:r w:rsidRPr="0032162F">
        <w:rPr>
          <w:rFonts w:eastAsia="Times New Roman"/>
          <w:bCs/>
          <w:color w:val="000000"/>
          <w:sz w:val="27"/>
          <w:szCs w:val="27"/>
        </w:rPr>
        <w:t>к категории среднего риска: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мелиорируемые и мелиорированные земельные участки;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 xml:space="preserve">- 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32162F">
        <w:rPr>
          <w:rFonts w:eastAsia="Times New Roman"/>
          <w:bCs/>
          <w:color w:val="000000"/>
          <w:sz w:val="27"/>
          <w:szCs w:val="27"/>
        </w:rPr>
        <w:t>птицемест</w:t>
      </w:r>
      <w:proofErr w:type="spellEnd"/>
      <w:r w:rsidRPr="0032162F">
        <w:rPr>
          <w:rFonts w:eastAsia="Times New Roman"/>
          <w:bCs/>
          <w:color w:val="000000"/>
          <w:sz w:val="27"/>
          <w:szCs w:val="27"/>
        </w:rPr>
        <w:t xml:space="preserve"> и более);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:rsidR="0032162F" w:rsidRPr="0032162F" w:rsidRDefault="0032162F" w:rsidP="0032162F">
      <w:pPr>
        <w:pStyle w:val="ConsPlusNormal"/>
        <w:ind w:left="125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 xml:space="preserve">б) </w:t>
      </w:r>
      <w:r w:rsidRPr="0032162F">
        <w:rPr>
          <w:rFonts w:eastAsia="Times New Roman"/>
          <w:bCs/>
          <w:color w:val="000000"/>
          <w:sz w:val="27"/>
          <w:szCs w:val="27"/>
        </w:rPr>
        <w:t>к категории умеренного риска: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 xml:space="preserve">- относящиеся к категории земель промышленности, энергетики, транспорта, связи, радиовещания, телевидения, информатики, земель для обеспечения </w:t>
      </w:r>
      <w:r w:rsidRPr="0032162F">
        <w:rPr>
          <w:rFonts w:eastAsia="Times New Roman"/>
          <w:bCs/>
          <w:color w:val="000000"/>
          <w:sz w:val="27"/>
          <w:szCs w:val="27"/>
        </w:rPr>
        <w:lastRenderedPageBreak/>
        <w:t>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 xml:space="preserve">- 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32162F">
        <w:rPr>
          <w:rFonts w:eastAsia="Times New Roman"/>
          <w:bCs/>
          <w:color w:val="000000"/>
          <w:sz w:val="27"/>
          <w:szCs w:val="27"/>
        </w:rPr>
        <w:t>птицемест</w:t>
      </w:r>
      <w:proofErr w:type="spellEnd"/>
      <w:r w:rsidRPr="0032162F">
        <w:rPr>
          <w:rFonts w:eastAsia="Times New Roman"/>
          <w:bCs/>
          <w:color w:val="000000"/>
          <w:sz w:val="27"/>
          <w:szCs w:val="27"/>
        </w:rPr>
        <w:t>);</w:t>
      </w:r>
    </w:p>
    <w:p w:rsidR="0032162F" w:rsidRPr="0032162F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-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32162F" w:rsidRPr="0032162F" w:rsidRDefault="0032162F" w:rsidP="0032162F">
      <w:pPr>
        <w:ind w:left="89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в) </w:t>
      </w:r>
      <w:r w:rsidRPr="003216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 категории низкого риска – объекты контроля, которые не указаны в подпунктах «а» и «б» настоящего пункта.</w:t>
      </w:r>
    </w:p>
    <w:p w:rsidR="004C37DE" w:rsidRDefault="0032162F" w:rsidP="0032162F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Cs/>
          <w:color w:val="000000"/>
          <w:sz w:val="27"/>
          <w:szCs w:val="27"/>
        </w:rPr>
        <w:t>Переч</w:t>
      </w:r>
      <w:r>
        <w:rPr>
          <w:rFonts w:eastAsia="Times New Roman"/>
          <w:bCs/>
          <w:color w:val="000000"/>
          <w:sz w:val="27"/>
          <w:szCs w:val="27"/>
        </w:rPr>
        <w:t>ень</w:t>
      </w:r>
      <w:r w:rsidRPr="0032162F">
        <w:rPr>
          <w:rFonts w:eastAsia="Times New Roman"/>
          <w:bCs/>
          <w:color w:val="000000"/>
          <w:sz w:val="27"/>
          <w:szCs w:val="27"/>
        </w:rPr>
        <w:t xml:space="preserve"> земельных участков с указанием категорий риска размещ</w:t>
      </w:r>
      <w:r>
        <w:rPr>
          <w:rFonts w:eastAsia="Times New Roman"/>
          <w:bCs/>
          <w:color w:val="000000"/>
          <w:sz w:val="27"/>
          <w:szCs w:val="27"/>
        </w:rPr>
        <w:t>ен</w:t>
      </w:r>
      <w:r w:rsidRPr="0032162F">
        <w:rPr>
          <w:rFonts w:eastAsia="Times New Roman"/>
          <w:bCs/>
          <w:color w:val="000000"/>
          <w:sz w:val="27"/>
          <w:szCs w:val="27"/>
        </w:rPr>
        <w:t xml:space="preserve"> на официальном сайте </w:t>
      </w:r>
      <w:r>
        <w:rPr>
          <w:rFonts w:eastAsia="Times New Roman"/>
          <w:bCs/>
          <w:color w:val="000000"/>
          <w:sz w:val="27"/>
          <w:szCs w:val="27"/>
        </w:rPr>
        <w:t>Администрации</w:t>
      </w:r>
      <w:r w:rsidRPr="0032162F">
        <w:rPr>
          <w:rFonts w:eastAsia="Times New Roman"/>
          <w:bCs/>
          <w:color w:val="000000"/>
          <w:sz w:val="27"/>
          <w:szCs w:val="27"/>
        </w:rPr>
        <w:t xml:space="preserve"> городского округа Реутов Московской области </w:t>
      </w:r>
    </w:p>
    <w:p w:rsidR="00380DB5" w:rsidRPr="003F38CF" w:rsidRDefault="004C37DE" w:rsidP="00380DB5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 w:rsidRPr="004C37DE">
        <w:rPr>
          <w:rFonts w:eastAsia="Times New Roman"/>
          <w:bCs/>
          <w:color w:val="000000"/>
          <w:sz w:val="27"/>
          <w:szCs w:val="27"/>
        </w:rPr>
        <w:t>https://reutov.net/upload/medialibrary/6da/6dabdc072454501ca5497e4df9919fab.pdf</w:t>
      </w:r>
    </w:p>
    <w:p w:rsidR="003F38CF" w:rsidRPr="003F38CF" w:rsidRDefault="003F38CF" w:rsidP="00380DB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C0CA4" w:rsidRPr="0032162F" w:rsidRDefault="007C0CA4" w:rsidP="00380DB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sectPr w:rsidR="007C0CA4" w:rsidRPr="0032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54D23"/>
    <w:rsid w:val="00055D3B"/>
    <w:rsid w:val="00090157"/>
    <w:rsid w:val="001441D1"/>
    <w:rsid w:val="001572AF"/>
    <w:rsid w:val="001B5D6D"/>
    <w:rsid w:val="00212411"/>
    <w:rsid w:val="002255E6"/>
    <w:rsid w:val="00251C5E"/>
    <w:rsid w:val="0032162F"/>
    <w:rsid w:val="003604FF"/>
    <w:rsid w:val="00380DB5"/>
    <w:rsid w:val="003F38CF"/>
    <w:rsid w:val="004877D1"/>
    <w:rsid w:val="004959DE"/>
    <w:rsid w:val="004C37DE"/>
    <w:rsid w:val="00545A81"/>
    <w:rsid w:val="005E47D4"/>
    <w:rsid w:val="00690F0E"/>
    <w:rsid w:val="00701F46"/>
    <w:rsid w:val="00773B18"/>
    <w:rsid w:val="007839E1"/>
    <w:rsid w:val="00787CF6"/>
    <w:rsid w:val="007968B6"/>
    <w:rsid w:val="007C0CA4"/>
    <w:rsid w:val="007D7105"/>
    <w:rsid w:val="007E410F"/>
    <w:rsid w:val="00804806"/>
    <w:rsid w:val="00844867"/>
    <w:rsid w:val="008450A7"/>
    <w:rsid w:val="00893BB4"/>
    <w:rsid w:val="008A2C41"/>
    <w:rsid w:val="009B0740"/>
    <w:rsid w:val="009E6BF4"/>
    <w:rsid w:val="00A005C8"/>
    <w:rsid w:val="00A457C7"/>
    <w:rsid w:val="00A66682"/>
    <w:rsid w:val="00A73B2E"/>
    <w:rsid w:val="00A806B3"/>
    <w:rsid w:val="00AC0FBB"/>
    <w:rsid w:val="00AC33A5"/>
    <w:rsid w:val="00AE33D2"/>
    <w:rsid w:val="00BB54C9"/>
    <w:rsid w:val="00BF61A6"/>
    <w:rsid w:val="00CA1525"/>
    <w:rsid w:val="00D26A25"/>
    <w:rsid w:val="00D9467A"/>
    <w:rsid w:val="00DB7C38"/>
    <w:rsid w:val="00DE0EDA"/>
    <w:rsid w:val="00DF6822"/>
    <w:rsid w:val="00E311A2"/>
    <w:rsid w:val="00E61F00"/>
    <w:rsid w:val="00EE0C94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2213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2020-04-08T11:07:00Z</cp:lastPrinted>
  <dcterms:created xsi:type="dcterms:W3CDTF">2023-04-13T08:33:00Z</dcterms:created>
  <dcterms:modified xsi:type="dcterms:W3CDTF">2023-04-13T08:33:00Z</dcterms:modified>
</cp:coreProperties>
</file>