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88A" w:rsidRPr="0054488A" w:rsidRDefault="0054488A" w:rsidP="0054488A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54488A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Ограничения на распространение сведений в области обороны и безопасности государства</w:t>
      </w:r>
    </w:p>
    <w:p w:rsidR="0054488A" w:rsidRPr="0054488A" w:rsidRDefault="0054488A" w:rsidP="0054488A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448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54488A">
        <w:rPr>
          <w:rFonts w:ascii="Roboto" w:eastAsia="Times New Roman" w:hAnsi="Roboto" w:cs="Times New Roman"/>
          <w:color w:val="FFFFFF"/>
          <w:sz w:val="20"/>
          <w:lang w:eastAsia="ru-RU"/>
        </w:rPr>
        <w:t>Текст</w:t>
      </w:r>
    </w:p>
    <w:p w:rsidR="0054488A" w:rsidRPr="0054488A" w:rsidRDefault="0054488A" w:rsidP="0054488A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4488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54488A">
        <w:rPr>
          <w:rFonts w:ascii="Roboto" w:eastAsia="Times New Roman" w:hAnsi="Roboto" w:cs="Times New Roman"/>
          <w:color w:val="FFFFFF"/>
          <w:sz w:val="20"/>
          <w:lang w:eastAsia="ru-RU"/>
        </w:rPr>
        <w:t>Поделиться</w:t>
      </w:r>
    </w:p>
    <w:p w:rsidR="0054488A" w:rsidRPr="0054488A" w:rsidRDefault="0054488A" w:rsidP="0054488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4488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Федеральным законом от 27.07.2006 №149-ФЗ «Об информации, информационных технологиях и о защите информации» в Российской Федерации гарантировано свободное распространение информации при соблюдении требований, установленных законодательством.</w:t>
      </w:r>
    </w:p>
    <w:p w:rsidR="0054488A" w:rsidRPr="0054488A" w:rsidRDefault="0054488A" w:rsidP="0054488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4488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Под распространением информации в указанном Федеральном законе понимаются действия, направленные на получение информации неопределенным кругом лиц или передачу информации неопределенному кругу лиц.</w:t>
      </w:r>
    </w:p>
    <w:p w:rsidR="0054488A" w:rsidRPr="0054488A" w:rsidRDefault="0054488A" w:rsidP="0054488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4488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Информация в зависимости от категории доступа к ней подразделяется на общедоступную информацию, а также на информацию, доступ к которой ограничен федеральными законами (информация ограниченного доступа). Ограничение доступа к информации устанавливается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54488A" w:rsidRPr="0054488A" w:rsidRDefault="0054488A" w:rsidP="0054488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4488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Основы и вопросы организации обороны Российской Федерации регламентируются Федеральным законом от 31.05.1996 № 61-ФЗ «Об обороне». В соответствии с вступившими в силу с 22.06.2021 изменениями в указанный Федеральный закон к вопросам организации обороны наряду с обеспечением защиты государственной тайны, отнесено обеспечение защиты сведений, составляющих служебную тайну в области обороны.</w:t>
      </w:r>
    </w:p>
    <w:p w:rsidR="0054488A" w:rsidRPr="0054488A" w:rsidRDefault="0054488A" w:rsidP="0054488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4488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Перечень сведений, отнесенных к служебной тайне в области обороны, содержит не отнесенные в установленном порядке к государственной тайне и не являющиеся общедоступными сведения о мероприятиях в области обороны.</w:t>
      </w:r>
    </w:p>
    <w:p w:rsidR="0054488A" w:rsidRPr="0054488A" w:rsidRDefault="0054488A" w:rsidP="0054488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4488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Право на отнесение информации к сведениям, составляющим служебную тайну в области обороны, и определение перечней сведений, подлежащих отнесению к служебной тайне в области обороны, а также их утверждение принадлежит руководителям федеральных органов исполнительной власти и федеральных государственных органов, в </w:t>
      </w:r>
      <w:r w:rsidRPr="0054488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lastRenderedPageBreak/>
        <w:t>которых федеральным законом предусмотрена военная служба. Указанные перечни подлежат опубликованию в открытом доступе.</w:t>
      </w:r>
    </w:p>
    <w:p w:rsidR="0054488A" w:rsidRPr="0054488A" w:rsidRDefault="0054488A" w:rsidP="0054488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4488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Сведения, составляющие служебную тайну в области обороны, являются информацией ограниченного доступа и не подлежат разглашению.</w:t>
      </w:r>
    </w:p>
    <w:p w:rsidR="0054488A" w:rsidRPr="0054488A" w:rsidRDefault="0054488A" w:rsidP="0054488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4488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Приказом Министра обороны Российской Федерации от 17.01.2022 № 22 утвержден Перечень сведений Вооруженных Сил Российской Федерации, подлежащих отнесению к служебной тайне в области обороны. </w:t>
      </w:r>
      <w:proofErr w:type="gramStart"/>
      <w:r w:rsidRPr="0054488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 таким сведениям, в частности, отнесена информация, раскрывающая количественные и качественные требования к образцам вооружения и военной техники и проводимых работах в рамках государственного оборонного заказа, данные о поставщике, заказчике, идентификаторе или номере, предмете, сроках исполнения государственного контракта, номенклатуре, перечне военной продукции, реализации Министерством обороны функций государственного заказчика государственного оборонного заказа по закупке товаров, работ, услуг по номенклатуре вооружения, военной</w:t>
      </w:r>
      <w:proofErr w:type="gramEnd"/>
      <w:r w:rsidRPr="0054488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и специальной техники и материальных сре</w:t>
      </w:r>
      <w:proofErr w:type="gramStart"/>
      <w:r w:rsidRPr="0054488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дств дл</w:t>
      </w:r>
      <w:proofErr w:type="gramEnd"/>
      <w:r w:rsidRPr="0054488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я обеспечения нужд Вооруженных Сил и др.</w:t>
      </w:r>
    </w:p>
    <w:p w:rsidR="0054488A" w:rsidRPr="0054488A" w:rsidRDefault="0054488A" w:rsidP="0054488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4488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Лица, допустившие разглашение сведений, составляющих служебную тайну в области обороны, несут предусмотренную законодательством Российской Федерации ответственность.</w:t>
      </w:r>
    </w:p>
    <w:p w:rsidR="0054488A" w:rsidRPr="0054488A" w:rsidRDefault="0054488A" w:rsidP="0054488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4488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54488A" w:rsidRPr="0054488A" w:rsidRDefault="0054488A" w:rsidP="0054488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4488A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Тульский прокурор по надзору за исполнением законов на особо режимных объектах Тульской области Зайцев Д.Е.</w:t>
      </w:r>
    </w:p>
    <w:p w:rsidR="00362C73" w:rsidRDefault="00362C73"/>
    <w:sectPr w:rsidR="00362C73" w:rsidSect="00362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88A"/>
    <w:rsid w:val="00362C73"/>
    <w:rsid w:val="004B34AD"/>
    <w:rsid w:val="00544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4488A"/>
  </w:style>
  <w:style w:type="character" w:customStyle="1" w:styleId="feeds-pagenavigationtooltip">
    <w:name w:val="feeds-page__navigation_tooltip"/>
    <w:basedOn w:val="a0"/>
    <w:rsid w:val="0054488A"/>
  </w:style>
  <w:style w:type="paragraph" w:styleId="a3">
    <w:name w:val="Normal (Web)"/>
    <w:basedOn w:val="a"/>
    <w:uiPriority w:val="99"/>
    <w:semiHidden/>
    <w:unhideWhenUsed/>
    <w:rsid w:val="00544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6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19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6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39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69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2024-01-16T20:47:00Z</dcterms:created>
  <dcterms:modified xsi:type="dcterms:W3CDTF">2024-01-16T20:48:00Z</dcterms:modified>
</cp:coreProperties>
</file>