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B8" w:rsidRPr="001B19F6" w:rsidRDefault="009F08B8" w:rsidP="001B1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Основания и последствия включения в реестр недобросовестных поставщиков</w:t>
      </w:r>
    </w:p>
    <w:p w:rsidR="001B19F6" w:rsidRDefault="001B19F6" w:rsidP="001B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F08B8" w:rsidRPr="001B19F6" w:rsidRDefault="009F08B8" w:rsidP="001B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уклонение от заключения контракта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и нарушение условий контракта участники закупки могут быть включены в реестр недобросовестных поставщиков.</w:t>
      </w:r>
    </w:p>
    <w:p w:rsidR="009F08B8" w:rsidRPr="001B19F6" w:rsidRDefault="009F08B8" w:rsidP="001B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Реестр недобросовестных поставщиков ведет Федеральная антимонопольная служба. Ознакомиться с реестром может каждый желающий: он опубликован в открытой части Единой информационной системы в сфере закупок (ЕИС) в разделе «Контроль и аудит».</w:t>
      </w:r>
    </w:p>
    <w:p w:rsidR="009F08B8" w:rsidRPr="001B19F6" w:rsidRDefault="009F08B8" w:rsidP="001B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Оснований для включения в реестр недобросовестных поставщиков всего два (ч. 2 ст. 104 Федерального закона № 44-ФЗ):</w:t>
      </w:r>
    </w:p>
    <w:p w:rsidR="009F08B8" w:rsidRPr="001B19F6" w:rsidRDefault="009F08B8" w:rsidP="001B1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Участник закупки уклонился от заключения контракта или после заключения контракта отказался от его исполнения;</w:t>
      </w:r>
    </w:p>
    <w:p w:rsidR="009F08B8" w:rsidRPr="001B19F6" w:rsidRDefault="009F08B8" w:rsidP="001B1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Поставщик не выполнил свои обязательства по контракту или выполнил их с нарушениями.</w:t>
      </w:r>
    </w:p>
    <w:p w:rsidR="009F08B8" w:rsidRPr="001B19F6" w:rsidRDefault="009F08B8" w:rsidP="001B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Победитель торгов может быть признан уклонившимся от заключения контракта, если в установленные сроки он:</w:t>
      </w:r>
    </w:p>
    <w:p w:rsidR="009F08B8" w:rsidRPr="001B19F6" w:rsidRDefault="001B19F6" w:rsidP="001B1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9F08B8"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подпишет контракт или не разместит по нему протокол разногласий в ЕИС;</w:t>
      </w:r>
    </w:p>
    <w:p w:rsidR="009F08B8" w:rsidRPr="001B19F6" w:rsidRDefault="001B19F6" w:rsidP="001B1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9F08B8"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отправит обеспечение по контракту, если заказчик потребовал обеспечить исполнение обязательств;</w:t>
      </w:r>
    </w:p>
    <w:p w:rsidR="009F08B8" w:rsidRPr="001B19F6" w:rsidRDefault="001B19F6" w:rsidP="001B1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9F08B8"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выполнит антидемпинговые меры, если во время торгов снизил цену на 25% и больше;</w:t>
      </w:r>
    </w:p>
    <w:p w:rsidR="009F08B8" w:rsidRPr="001B19F6" w:rsidRDefault="001B19F6" w:rsidP="001B1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9F08B8"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откажется от уменьшения цены по лекарственным препаратам, если завысил нормативную предельную цену.</w:t>
      </w:r>
    </w:p>
    <w:p w:rsidR="009F08B8" w:rsidRPr="001B19F6" w:rsidRDefault="009F08B8" w:rsidP="001B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поставщик будет включен в реестр недобросовестных поставщиков, если он решил отказаться от сделки без веских причин после подписания контракта. В течение 2 рабочих дней после отказа поставщика от исполнения заказчик отправляет об этом сообщение, обращение в Федеральную антимонопольную службу (ч. 22.2 ст. 95 Федерального закона № 44-ФЗ).</w:t>
      </w:r>
    </w:p>
    <w:p w:rsidR="009F08B8" w:rsidRPr="001B19F6" w:rsidRDefault="009F08B8" w:rsidP="001B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Нарушение обязательств, предусмотренных контрактом, например, существенная просрочка или срыв поставки товара, выполнения работ, оказания услуг, также может повлечь за собой включение поставщика в реестр.</w:t>
      </w:r>
    </w:p>
    <w:p w:rsidR="009F08B8" w:rsidRPr="001B19F6" w:rsidRDefault="009F08B8" w:rsidP="001B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Поставщик, который попал в реестр недобросовестных поставщиков, не сможет участвовать в торгах в течение 2 лет, если в извещении о закупке есть дополнительное условие об отсутствии сведений об участниках торгов в данном реестре (ч. 1.1 ст. 31 Федерального закона № 44-ФЗ).</w:t>
      </w:r>
    </w:p>
    <w:p w:rsidR="009F08B8" w:rsidRPr="001B19F6" w:rsidRDefault="009F08B8" w:rsidP="001B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Если участник закупки уклонился от заключения контракта и был включен в реестр недобросовестных поставщиков, заказчик имеет право на </w:t>
      </w: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получение денежных средств за счет банковской или независимой гарантии обеспечения заявки участия поставщика в закупке (ч. 11, 12 ст. 44 Федерального закона № 44-ФЗ).</w:t>
      </w:r>
    </w:p>
    <w:p w:rsidR="009F08B8" w:rsidRPr="001B19F6" w:rsidRDefault="009F08B8" w:rsidP="001B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Кроме того, заказчик вправе в судебном порядке потребовать от поставщика возмещение ущерба, причиненного в результате </w:t>
      </w:r>
      <w:proofErr w:type="spellStart"/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незаключения</w:t>
      </w:r>
      <w:proofErr w:type="spellEnd"/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ним контракта, как с победителем торгов.</w:t>
      </w:r>
    </w:p>
    <w:p w:rsidR="009F08B8" w:rsidRDefault="001E1724" w:rsidP="001B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Сведения</w:t>
      </w:r>
      <w:bookmarkStart w:id="0" w:name="_GoBack"/>
      <w:bookmarkEnd w:id="0"/>
      <w:r w:rsidR="009F08B8" w:rsidRPr="001B19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 поставщике могут быть исключены из реестра недобросовестных поставщиков досрочно по решению суда.</w:t>
      </w:r>
    </w:p>
    <w:p w:rsidR="001B19F6" w:rsidRPr="001B19F6" w:rsidRDefault="001B19F6" w:rsidP="001B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08B8" w:rsidRPr="009F08B8" w:rsidRDefault="001B19F6" w:rsidP="009F0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30"/>
          <w:szCs w:val="30"/>
          <w:shd w:val="clear" w:color="auto" w:fill="FFFFFF"/>
          <w:lang w:eastAsia="ru-RU"/>
        </w:rPr>
        <w:t>Старший помощник прокурора                                             О.П. Задорожная</w:t>
      </w:r>
    </w:p>
    <w:p w:rsidR="009F08B8" w:rsidRPr="009F08B8" w:rsidRDefault="009F08B8" w:rsidP="009F08B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08B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457D70" w:rsidRDefault="00457D70"/>
    <w:sectPr w:rsidR="0045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52"/>
    <w:rsid w:val="001B19F6"/>
    <w:rsid w:val="001E1724"/>
    <w:rsid w:val="00457D70"/>
    <w:rsid w:val="008A1D52"/>
    <w:rsid w:val="009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07127-8261-4AB2-8F28-B13C36C6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9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2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Гурова Елена Александровна</cp:lastModifiedBy>
  <cp:revision>4</cp:revision>
  <dcterms:created xsi:type="dcterms:W3CDTF">2023-10-31T19:28:00Z</dcterms:created>
  <dcterms:modified xsi:type="dcterms:W3CDTF">2023-11-02T09:43:00Z</dcterms:modified>
</cp:coreProperties>
</file>