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28" w:rsidRPr="00563628" w:rsidRDefault="00563628" w:rsidP="00563628">
      <w:pPr>
        <w:shd w:val="clear" w:color="auto" w:fill="FFFFFF"/>
        <w:spacing w:after="0" w:line="240" w:lineRule="auto"/>
        <w:jc w:val="center"/>
        <w:rPr>
          <w:rFonts w:ascii="Times New Roman" w:eastAsia="Times New Roman" w:hAnsi="Times New Roman" w:cs="Times New Roman"/>
          <w:b/>
          <w:bCs/>
          <w:color w:val="333333"/>
          <w:sz w:val="28"/>
          <w:szCs w:val="28"/>
        </w:rPr>
      </w:pPr>
      <w:r w:rsidRPr="00563628">
        <w:rPr>
          <w:rFonts w:ascii="Times New Roman" w:eastAsia="Times New Roman" w:hAnsi="Times New Roman" w:cs="Times New Roman"/>
          <w:b/>
          <w:bCs/>
          <w:color w:val="333333"/>
          <w:sz w:val="28"/>
          <w:szCs w:val="28"/>
        </w:rPr>
        <w:t>В Уголовном кодексе РФ расширено понятие «должностное лицо»</w:t>
      </w:r>
    </w:p>
    <w:p w:rsidR="00563628" w:rsidRPr="00563628" w:rsidRDefault="00563628" w:rsidP="00563628">
      <w:pPr>
        <w:shd w:val="clear" w:color="auto" w:fill="FFFFFF"/>
        <w:spacing w:after="0" w:line="240" w:lineRule="auto"/>
        <w:rPr>
          <w:rFonts w:ascii="Times New Roman" w:eastAsia="Times New Roman" w:hAnsi="Times New Roman" w:cs="Times New Roman"/>
          <w:color w:val="000000"/>
          <w:sz w:val="28"/>
          <w:szCs w:val="28"/>
        </w:rPr>
      </w:pPr>
      <w:r w:rsidRPr="00563628">
        <w:rPr>
          <w:rFonts w:ascii="Times New Roman" w:eastAsia="Times New Roman" w:hAnsi="Times New Roman" w:cs="Times New Roman"/>
          <w:color w:val="000000"/>
          <w:sz w:val="28"/>
          <w:szCs w:val="28"/>
        </w:rPr>
        <w:t> </w:t>
      </w:r>
      <w:r w:rsidR="009655A4">
        <w:rPr>
          <w:rFonts w:ascii="Times New Roman" w:eastAsia="Times New Roman" w:hAnsi="Times New Roman" w:cs="Times New Roman"/>
          <w:color w:val="FFFFFF"/>
          <w:sz w:val="28"/>
          <w:szCs w:val="28"/>
        </w:rPr>
        <w:t>Текс</w:t>
      </w:r>
      <w:r w:rsidRPr="00563628">
        <w:rPr>
          <w:rFonts w:ascii="Times New Roman" w:eastAsia="Times New Roman" w:hAnsi="Times New Roman" w:cs="Times New Roman"/>
          <w:color w:val="000000"/>
          <w:sz w:val="28"/>
          <w:szCs w:val="28"/>
        </w:rPr>
        <w:t> </w:t>
      </w:r>
      <w:r w:rsidRPr="00563628">
        <w:rPr>
          <w:rFonts w:ascii="Times New Roman" w:eastAsia="Times New Roman" w:hAnsi="Times New Roman" w:cs="Times New Roman"/>
          <w:color w:val="FFFFFF"/>
          <w:sz w:val="28"/>
          <w:szCs w:val="28"/>
        </w:rPr>
        <w:t>Поделится</w:t>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563628">
        <w:rPr>
          <w:rFonts w:ascii="Times New Roman" w:eastAsia="Times New Roman" w:hAnsi="Times New Roman" w:cs="Times New Roman"/>
          <w:color w:val="333333"/>
          <w:sz w:val="28"/>
          <w:szCs w:val="28"/>
        </w:rPr>
        <w:t>Федеральным законом от 24.02.2021 № 16-ФЗ «О внесении изменений в статьи 201 и 285 Уголовного кодекса Российской Федерации» расширен круг должностных лиц, которые могут быть привлечены к уголовной ответственности за преступления коррупционной направленности.</w:t>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563628">
        <w:rPr>
          <w:rFonts w:ascii="Times New Roman" w:eastAsia="Times New Roman" w:hAnsi="Times New Roman" w:cs="Times New Roman"/>
          <w:color w:val="333333"/>
          <w:sz w:val="28"/>
          <w:szCs w:val="28"/>
        </w:rPr>
        <w:t>Внесены изменения в примечания к статьям 201 ("Злоупотребление полномочиями") и 285 ("Злоупотребление должностными полномочиями") УК РФ.</w:t>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563628">
        <w:rPr>
          <w:rFonts w:ascii="Times New Roman" w:eastAsia="Times New Roman" w:hAnsi="Times New Roman" w:cs="Times New Roman"/>
          <w:color w:val="333333"/>
          <w:sz w:val="28"/>
          <w:szCs w:val="28"/>
        </w:rPr>
        <w:t>Должностными лицами в статьях главы 30 УК РФ теперь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РФ, субъект РФ или муниципальное образование имеет право прямо или косвенно (через подконтрольных им лиц) распоряжаться более чем 50% голосов либо в которых РФ, субъект РФ или муниципальное образование имеет право назначать (избирать) единоличный исполнительный орган и (или) более 50% состава коллегиального органа управления, в акционерных обществах, в отношении которых используется специальное право на участие РФ, субъектов РФ или муниципальных образований в управлении такими акционерными обществами ("золотая акция"), а также в Вооруженных Силах РФ, других войсках и воинских формированиях РФ.</w:t>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563628">
        <w:rPr>
          <w:rFonts w:ascii="Times New Roman" w:eastAsia="Times New Roman" w:hAnsi="Times New Roman" w:cs="Times New Roman"/>
          <w:color w:val="333333"/>
          <w:sz w:val="28"/>
          <w:szCs w:val="28"/>
        </w:rPr>
        <w:t>В статьях главы 23 и статье 304 УК РФ лицом, выполняющим управленческие функции в коммерческой или иной организации, за исключением организаций, указанных в пункте 1 примечаний к статье 285 УК РФ,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rsidR="00563628" w:rsidRPr="00563628" w:rsidRDefault="00563628" w:rsidP="00563628">
      <w:pPr>
        <w:shd w:val="clear" w:color="auto" w:fill="FFFFFF"/>
        <w:spacing w:after="0" w:line="240" w:lineRule="auto"/>
        <w:jc w:val="both"/>
        <w:rPr>
          <w:rFonts w:ascii="Times New Roman" w:eastAsia="Times New Roman" w:hAnsi="Times New Roman" w:cs="Times New Roman"/>
          <w:color w:val="333333"/>
          <w:sz w:val="28"/>
          <w:szCs w:val="28"/>
        </w:rPr>
      </w:pPr>
    </w:p>
    <w:p w:rsidR="007C5FED" w:rsidRPr="00563628" w:rsidRDefault="00563628">
      <w:pPr>
        <w:rPr>
          <w:rFonts w:ascii="Times New Roman" w:hAnsi="Times New Roman" w:cs="Times New Roman"/>
          <w:sz w:val="28"/>
          <w:szCs w:val="28"/>
        </w:rPr>
      </w:pPr>
      <w:r w:rsidRPr="00563628">
        <w:rPr>
          <w:rFonts w:ascii="Times New Roman" w:hAnsi="Times New Roman" w:cs="Times New Roman"/>
          <w:sz w:val="28"/>
          <w:szCs w:val="28"/>
        </w:rPr>
        <w:t xml:space="preserve"> Помощник прокурора  </w:t>
      </w:r>
      <w:r>
        <w:rPr>
          <w:rFonts w:ascii="Times New Roman" w:hAnsi="Times New Roman" w:cs="Times New Roman"/>
          <w:sz w:val="28"/>
          <w:szCs w:val="28"/>
        </w:rPr>
        <w:t xml:space="preserve">                                     </w:t>
      </w:r>
      <w:r w:rsidR="00652FCA">
        <w:rPr>
          <w:rFonts w:ascii="Times New Roman" w:hAnsi="Times New Roman" w:cs="Times New Roman"/>
          <w:sz w:val="28"/>
          <w:szCs w:val="28"/>
        </w:rPr>
        <w:t xml:space="preserve">                              </w:t>
      </w:r>
      <w:r w:rsidR="009655A4">
        <w:rPr>
          <w:rFonts w:ascii="Times New Roman" w:hAnsi="Times New Roman" w:cs="Times New Roman"/>
          <w:sz w:val="28"/>
          <w:szCs w:val="28"/>
        </w:rPr>
        <w:t xml:space="preserve">  </w:t>
      </w:r>
      <w:bookmarkStart w:id="0" w:name="_GoBack"/>
      <w:bookmarkEnd w:id="0"/>
      <w:r w:rsidR="009655A4">
        <w:rPr>
          <w:rFonts w:ascii="Times New Roman" w:hAnsi="Times New Roman" w:cs="Times New Roman"/>
          <w:sz w:val="28"/>
          <w:szCs w:val="28"/>
        </w:rPr>
        <w:t>Н.А. Козлов</w:t>
      </w:r>
    </w:p>
    <w:sectPr w:rsidR="007C5FED" w:rsidRPr="00563628" w:rsidSect="007C5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63628"/>
    <w:rsid w:val="00563628"/>
    <w:rsid w:val="00652FCA"/>
    <w:rsid w:val="007C5FED"/>
    <w:rsid w:val="0096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59BD"/>
  <w15:docId w15:val="{A0F2385D-1805-42F2-99C7-EDF2D7F4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563628"/>
  </w:style>
  <w:style w:type="character" w:customStyle="1" w:styleId="feeds-pagenavigationtooltip">
    <w:name w:val="feeds-page__navigation_tooltip"/>
    <w:basedOn w:val="a0"/>
    <w:rsid w:val="00563628"/>
  </w:style>
  <w:style w:type="paragraph" w:styleId="a3">
    <w:name w:val="Normal (Web)"/>
    <w:basedOn w:val="a"/>
    <w:uiPriority w:val="99"/>
    <w:semiHidden/>
    <w:unhideWhenUsed/>
    <w:rsid w:val="00563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1076">
      <w:bodyDiv w:val="1"/>
      <w:marLeft w:val="0"/>
      <w:marRight w:val="0"/>
      <w:marTop w:val="0"/>
      <w:marBottom w:val="0"/>
      <w:divBdr>
        <w:top w:val="none" w:sz="0" w:space="0" w:color="auto"/>
        <w:left w:val="none" w:sz="0" w:space="0" w:color="auto"/>
        <w:bottom w:val="none" w:sz="0" w:space="0" w:color="auto"/>
        <w:right w:val="none" w:sz="0" w:space="0" w:color="auto"/>
      </w:divBdr>
      <w:divsChild>
        <w:div w:id="197397791">
          <w:marLeft w:val="0"/>
          <w:marRight w:val="0"/>
          <w:marTop w:val="0"/>
          <w:marBottom w:val="960"/>
          <w:divBdr>
            <w:top w:val="none" w:sz="0" w:space="0" w:color="auto"/>
            <w:left w:val="none" w:sz="0" w:space="0" w:color="auto"/>
            <w:bottom w:val="none" w:sz="0" w:space="0" w:color="auto"/>
            <w:right w:val="none" w:sz="0" w:space="0" w:color="auto"/>
          </w:divBdr>
        </w:div>
        <w:div w:id="887686219">
          <w:marLeft w:val="0"/>
          <w:marRight w:val="720"/>
          <w:marTop w:val="0"/>
          <w:marBottom w:val="0"/>
          <w:divBdr>
            <w:top w:val="none" w:sz="0" w:space="0" w:color="auto"/>
            <w:left w:val="none" w:sz="0" w:space="0" w:color="auto"/>
            <w:bottom w:val="none" w:sz="0" w:space="0" w:color="auto"/>
            <w:right w:val="none" w:sz="0" w:space="0" w:color="auto"/>
          </w:divBdr>
          <w:divsChild>
            <w:div w:id="1625572491">
              <w:marLeft w:val="0"/>
              <w:marRight w:val="0"/>
              <w:marTop w:val="0"/>
              <w:marBottom w:val="120"/>
              <w:divBdr>
                <w:top w:val="none" w:sz="0" w:space="0" w:color="auto"/>
                <w:left w:val="none" w:sz="0" w:space="0" w:color="auto"/>
                <w:bottom w:val="none" w:sz="0" w:space="0" w:color="auto"/>
                <w:right w:val="none" w:sz="0" w:space="0" w:color="auto"/>
              </w:divBdr>
            </w:div>
            <w:div w:id="777145671">
              <w:marLeft w:val="0"/>
              <w:marRight w:val="0"/>
              <w:marTop w:val="0"/>
              <w:marBottom w:val="120"/>
              <w:divBdr>
                <w:top w:val="none" w:sz="0" w:space="0" w:color="auto"/>
                <w:left w:val="none" w:sz="0" w:space="0" w:color="auto"/>
                <w:bottom w:val="none" w:sz="0" w:space="0" w:color="auto"/>
                <w:right w:val="none" w:sz="0" w:space="0" w:color="auto"/>
              </w:divBdr>
            </w:div>
          </w:divsChild>
        </w:div>
        <w:div w:id="1581788298">
          <w:marLeft w:val="0"/>
          <w:marRight w:val="0"/>
          <w:marTop w:val="0"/>
          <w:marBottom w:val="0"/>
          <w:divBdr>
            <w:top w:val="none" w:sz="0" w:space="0" w:color="auto"/>
            <w:left w:val="none" w:sz="0" w:space="0" w:color="auto"/>
            <w:bottom w:val="none" w:sz="0" w:space="0" w:color="auto"/>
            <w:right w:val="none" w:sz="0" w:space="0" w:color="auto"/>
          </w:divBdr>
          <w:divsChild>
            <w:div w:id="499471305">
              <w:marLeft w:val="0"/>
              <w:marRight w:val="0"/>
              <w:marTop w:val="0"/>
              <w:marBottom w:val="0"/>
              <w:divBdr>
                <w:top w:val="none" w:sz="0" w:space="0" w:color="auto"/>
                <w:left w:val="none" w:sz="0" w:space="0" w:color="auto"/>
                <w:bottom w:val="none" w:sz="0" w:space="0" w:color="auto"/>
                <w:right w:val="none" w:sz="0" w:space="0" w:color="auto"/>
              </w:divBdr>
              <w:divsChild>
                <w:div w:id="8061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2091</Characters>
  <Application>Microsoft Office Word</Application>
  <DocSecurity>0</DocSecurity>
  <Lines>17</Lines>
  <Paragraphs>4</Paragraphs>
  <ScaleCrop>false</ScaleCrop>
  <Company>Reanimator Extreme Edition</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4</cp:revision>
  <dcterms:created xsi:type="dcterms:W3CDTF">2021-03-23T08:09:00Z</dcterms:created>
  <dcterms:modified xsi:type="dcterms:W3CDTF">2023-06-05T23:04:00Z</dcterms:modified>
</cp:coreProperties>
</file>