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4E" w:rsidRPr="00F825F8" w:rsidRDefault="00AB504E" w:rsidP="00F82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действий в случае, если гражданин оказался двойником должника по исполнительному производству</w:t>
      </w:r>
    </w:p>
    <w:p w:rsidR="00AB504E" w:rsidRPr="00F825F8" w:rsidRDefault="00AB504E" w:rsidP="00F82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04E" w:rsidRPr="00F825F8" w:rsidRDefault="00F825F8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B504E"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установления должника по исполнительному производству, его имущественного положения и местонахождения действует следующий алгоритм: судебный пристав-исполнитель посредством межведомственного электронного взаимодействия направляет запросы в регистрирующие органы и кредитные организации, далее в автоматическом режиме при совпадении фамилии, имени, отчества, даты и места рождения, выдается информация, вне зависимости от совпадения иных установочных данных.</w:t>
      </w:r>
    </w:p>
    <w:p w:rsidR="00AB504E" w:rsidRPr="00F825F8" w:rsidRDefault="00F825F8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B504E"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Нередко данный алгоритм приводит к получению информации на лиц, имеющих идентичные анкетные данные и не являющихся должниками, однако судебный пристав не может перепроверить информацию ввиду автоматизации процедуры.</w:t>
      </w:r>
    </w:p>
    <w:p w:rsidR="00AB504E" w:rsidRPr="00F825F8" w:rsidRDefault="00F825F8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B504E"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Граждане, ошибочно идентифицированные как должники по исполнительным производствам, могут оперативно решить вопрос с помощью подачи обращения через Интернет-приемную официального сайта Федеральной службы судебных приставов России. Для этого гражданину необходимо перейти по адресу: https://fssp.gov.ru/form и заполнить специальную форму, важно в качестве темы обращения выбрать графу: «Я двойник!», далее внести сведения о заявителе и изложить суть обращения.</w:t>
      </w:r>
    </w:p>
    <w:p w:rsidR="00AB504E" w:rsidRPr="00F825F8" w:rsidRDefault="00F825F8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B504E"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Рассмотрение данной категории обращений осуществляется аппаратом управления территориального органа ФССП России в течение 2 дней.</w:t>
      </w:r>
    </w:p>
    <w:p w:rsidR="00AB504E" w:rsidRPr="00F825F8" w:rsidRDefault="00F825F8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B504E"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идентификации личности сотрудники территориального органа ФССП России запрашивают у заявителя необходимые документы.</w:t>
      </w:r>
    </w:p>
    <w:p w:rsidR="00AB504E" w:rsidRPr="00F825F8" w:rsidRDefault="00F825F8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AB504E"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получения судебными приставами документов, подтверждающих ошибочную идентификацию гражданина, ранее наложенные на гражданина ограничения незамедлительно отменяются. </w:t>
      </w:r>
      <w:r w:rsidR="00AB504E" w:rsidRPr="00F825F8">
        <w:rPr>
          <w:rFonts w:ascii="Times New Roman" w:eastAsia="Times New Roman" w:hAnsi="Times New Roman" w:cs="Times New Roman"/>
          <w:color w:val="1F2429"/>
          <w:sz w:val="28"/>
          <w:szCs w:val="28"/>
          <w:shd w:val="clear" w:color="auto" w:fill="FFFFFF"/>
          <w:lang w:eastAsia="ru-RU"/>
        </w:rPr>
        <w:t xml:space="preserve">В случае списания денежных средств, а также удержаний из заработной платы, пристав примет меры по возврату денежных средств. </w:t>
      </w:r>
      <w:r w:rsidRPr="00F825F8">
        <w:rPr>
          <w:rFonts w:ascii="Times New Roman" w:eastAsia="Times New Roman" w:hAnsi="Times New Roman" w:cs="Times New Roman"/>
          <w:color w:val="1F2429"/>
          <w:sz w:val="28"/>
          <w:szCs w:val="28"/>
          <w:shd w:val="clear" w:color="auto" w:fill="FFFFFF"/>
          <w:lang w:eastAsia="ru-RU"/>
        </w:rPr>
        <w:tab/>
      </w:r>
      <w:r w:rsidR="00AB504E" w:rsidRPr="00F825F8">
        <w:rPr>
          <w:rFonts w:ascii="Times New Roman" w:eastAsia="Times New Roman" w:hAnsi="Times New Roman" w:cs="Times New Roman"/>
          <w:color w:val="1F2429"/>
          <w:sz w:val="28"/>
          <w:szCs w:val="28"/>
          <w:shd w:val="clear" w:color="auto" w:fill="FFFFFF"/>
          <w:lang w:eastAsia="ru-RU"/>
        </w:rPr>
        <w:t>В случае перечисления взысканных денежных средств взыскателю, судебный пристав также принимает меры по их возврату.</w:t>
      </w:r>
    </w:p>
    <w:p w:rsidR="00AB504E" w:rsidRPr="00F825F8" w:rsidRDefault="00AB504E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B504E" w:rsidRPr="00F825F8" w:rsidRDefault="00AB504E" w:rsidP="00F82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Старший помощник прокурора </w:t>
      </w:r>
      <w:r w:rsid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города                                                 </w:t>
      </w:r>
      <w:bookmarkStart w:id="0" w:name="_GoBack"/>
      <w:bookmarkEnd w:id="0"/>
      <w:r w:rsidR="00F825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Е.А. Егорова</w:t>
      </w:r>
    </w:p>
    <w:p w:rsidR="00E540BA" w:rsidRPr="00F825F8" w:rsidRDefault="00E540BA" w:rsidP="00F825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540BA" w:rsidRPr="00F82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32F"/>
    <w:multiLevelType w:val="multilevel"/>
    <w:tmpl w:val="6970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E3"/>
    <w:rsid w:val="005B3CE3"/>
    <w:rsid w:val="00AB504E"/>
    <w:rsid w:val="00E540BA"/>
    <w:rsid w:val="00F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14D21"/>
  <w15:chartTrackingRefBased/>
  <w15:docId w15:val="{41F2A50B-CC03-4327-A4F8-2B260846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705">
                                      <w:marLeft w:val="0"/>
                                      <w:marRight w:val="0"/>
                                      <w:marTop w:val="0"/>
                                      <w:marBottom w:val="9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2397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80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3588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0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Егорова Евгения Александровна</cp:lastModifiedBy>
  <cp:revision>3</cp:revision>
  <dcterms:created xsi:type="dcterms:W3CDTF">2023-05-16T20:23:00Z</dcterms:created>
  <dcterms:modified xsi:type="dcterms:W3CDTF">2023-05-23T08:53:00Z</dcterms:modified>
</cp:coreProperties>
</file>