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3A" w:rsidRPr="0053013A" w:rsidRDefault="0053013A" w:rsidP="0053013A">
      <w:pPr>
        <w:shd w:val="clear" w:color="auto" w:fill="FFFFFF"/>
        <w:spacing w:after="0"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30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Ответственность, предусмотренная за посредничество во взяточничестве </w:t>
      </w:r>
    </w:p>
    <w:p w:rsidR="0053013A" w:rsidRPr="0053013A" w:rsidRDefault="0053013A" w:rsidP="005301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13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3013A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  <w:r w:rsidRPr="0053013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3013A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53013A" w:rsidRPr="0053013A" w:rsidRDefault="0053013A" w:rsidP="0053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13A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Уголовная ответственность за посредничество во взяточничестве предусмотрена статьей 291.1 Уголовного кодекса Российской Федерации.</w:t>
      </w:r>
    </w:p>
    <w:p w:rsidR="0053013A" w:rsidRPr="0053013A" w:rsidRDefault="0053013A" w:rsidP="0053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13A">
        <w:rPr>
          <w:rFonts w:ascii="Times New Roman" w:eastAsia="Times New Roman" w:hAnsi="Times New Roman" w:cs="Times New Roman"/>
          <w:color w:val="000000"/>
          <w:sz w:val="28"/>
          <w:szCs w:val="28"/>
        </w:rPr>
        <w:t>Под действие уголовного закона подпадают следующие действия посредника:</w:t>
      </w:r>
    </w:p>
    <w:p w:rsidR="0053013A" w:rsidRPr="0053013A" w:rsidRDefault="0053013A" w:rsidP="0053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013A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обещание или предложение во взяточничестве;</w:t>
      </w:r>
    </w:p>
    <w:p w:rsidR="0053013A" w:rsidRPr="0053013A" w:rsidRDefault="0053013A" w:rsidP="0053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013A">
        <w:rPr>
          <w:rFonts w:ascii="Times New Roman" w:eastAsia="Times New Roman" w:hAnsi="Times New Roman" w:cs="Times New Roman"/>
          <w:color w:val="000000"/>
          <w:sz w:val="28"/>
          <w:szCs w:val="28"/>
        </w:rPr>
        <w:t>- непосредственная передача взятки должностному лицу по поручению взяткодателя или взяткополучателя;</w:t>
      </w:r>
    </w:p>
    <w:p w:rsidR="0053013A" w:rsidRPr="0053013A" w:rsidRDefault="0053013A" w:rsidP="0053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013A">
        <w:rPr>
          <w:rFonts w:ascii="Times New Roman" w:eastAsia="Times New Roman" w:hAnsi="Times New Roman" w:cs="Times New Roman"/>
          <w:color w:val="000000"/>
          <w:sz w:val="28"/>
          <w:szCs w:val="28"/>
        </w:rPr>
        <w:t>- любое иное способствование взяткодателю или взяткополучателю в достижении либо реализации соглашения между ними о получении и даче взятки (например, ведение переговоров по поручению взяткодателя или взяткополучателя, подыскание соответствующего должностного лица, склонение его к оказанию содействия взяткодателю).</w:t>
      </w:r>
    </w:p>
    <w:p w:rsidR="0053013A" w:rsidRPr="0053013A" w:rsidRDefault="0053013A" w:rsidP="0053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перечисленные действия ответственность наступает независимо от того, в интересах взяткодателя или взяткополучателя выступает посредник.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13A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Квалифицирующими признаками состава преступления, при наличии которых предусмотрено более строгое наказание, являются:</w:t>
      </w:r>
    </w:p>
    <w:p w:rsidR="0053013A" w:rsidRPr="0053013A" w:rsidRDefault="0053013A" w:rsidP="0053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013A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посредником своего служебного положения;</w:t>
      </w:r>
    </w:p>
    <w:p w:rsidR="0053013A" w:rsidRPr="0053013A" w:rsidRDefault="0053013A" w:rsidP="0053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013A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посредничество во взяточничестве за совершение заведомо незаконны действий (бездействий);</w:t>
      </w:r>
    </w:p>
    <w:p w:rsidR="0053013A" w:rsidRPr="0053013A" w:rsidRDefault="0053013A" w:rsidP="0053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013A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совершения преступления группой лиц;</w:t>
      </w:r>
    </w:p>
    <w:p w:rsidR="0053013A" w:rsidRPr="0053013A" w:rsidRDefault="0053013A" w:rsidP="0053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013A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посредничество во взяточничестве в крупном размере (когда размер взятки превышает 150 тысяч рублей) и особо крупном размере (свыше 1 млн. рублей).</w:t>
      </w:r>
    </w:p>
    <w:p w:rsidR="0053013A" w:rsidRDefault="0053013A" w:rsidP="0053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Максимальное наказание за данное преступление определено в виде лишения свободы сроком до 12 лет. </w:t>
      </w:r>
    </w:p>
    <w:p w:rsidR="0053013A" w:rsidRPr="0053013A" w:rsidRDefault="0053013A" w:rsidP="0053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3013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случае. когда посредник добровольно сообщил о совершенном преступлении в орган, имеющий право возбудить уголовное дело и активно способствовал раскрытию и (или) пресечению преступления, он может быть освобожден от уголовной ответственности, что предусмотрено примечанием к статье 291.1 УК РФ.</w:t>
      </w:r>
    </w:p>
    <w:p w:rsidR="00000000" w:rsidRDefault="00375E68" w:rsidP="005301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E68" w:rsidRDefault="00375E68" w:rsidP="005301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E68" w:rsidRPr="0053013A" w:rsidRDefault="00375E68" w:rsidP="005301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                                                      Е.А. Егорова</w:t>
      </w:r>
    </w:p>
    <w:sectPr w:rsidR="00375E68" w:rsidRPr="0053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3013A"/>
    <w:rsid w:val="00375E68"/>
    <w:rsid w:val="0053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3013A"/>
  </w:style>
  <w:style w:type="character" w:customStyle="1" w:styleId="feeds-pagenavigationtooltip">
    <w:name w:val="feeds-page__navigation_tooltip"/>
    <w:basedOn w:val="a0"/>
    <w:rsid w:val="0053013A"/>
  </w:style>
  <w:style w:type="paragraph" w:styleId="a3">
    <w:name w:val="Normal (Web)"/>
    <w:basedOn w:val="a"/>
    <w:uiPriority w:val="99"/>
    <w:semiHidden/>
    <w:unhideWhenUsed/>
    <w:rsid w:val="00530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3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69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245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33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2021-07-15T23:16:00Z</dcterms:created>
  <dcterms:modified xsi:type="dcterms:W3CDTF">2021-07-15T23:18:00Z</dcterms:modified>
</cp:coreProperties>
</file>