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64" w:rsidRPr="002C4D64" w:rsidRDefault="002C4D64" w:rsidP="002C4D64">
      <w:pPr>
        <w:shd w:val="clear" w:color="auto" w:fill="FFFFFF"/>
        <w:spacing w:after="0" w:line="240" w:lineRule="auto"/>
        <w:jc w:val="center"/>
        <w:rPr>
          <w:rFonts w:ascii="Times New Roman" w:eastAsia="Times New Roman" w:hAnsi="Times New Roman" w:cs="Times New Roman"/>
          <w:b/>
          <w:bCs/>
          <w:color w:val="333333"/>
          <w:sz w:val="28"/>
          <w:szCs w:val="28"/>
        </w:rPr>
      </w:pPr>
      <w:r w:rsidRPr="002C4D64">
        <w:rPr>
          <w:rFonts w:ascii="Times New Roman" w:eastAsia="Times New Roman" w:hAnsi="Times New Roman" w:cs="Times New Roman"/>
          <w:b/>
          <w:bCs/>
          <w:color w:val="333333"/>
          <w:sz w:val="28"/>
          <w:szCs w:val="28"/>
        </w:rPr>
        <w:t>Служебный подлог</w:t>
      </w:r>
    </w:p>
    <w:p w:rsidR="002C4D64" w:rsidRPr="002C4D64" w:rsidRDefault="002C4D64" w:rsidP="002C4D64">
      <w:pPr>
        <w:shd w:val="clear" w:color="auto" w:fill="FFFFFF"/>
        <w:spacing w:after="0" w:line="240" w:lineRule="auto"/>
        <w:rPr>
          <w:rFonts w:ascii="Times New Roman" w:eastAsia="Times New Roman" w:hAnsi="Times New Roman" w:cs="Times New Roman"/>
          <w:color w:val="000000"/>
          <w:sz w:val="28"/>
          <w:szCs w:val="28"/>
        </w:rPr>
      </w:pPr>
      <w:r w:rsidRPr="002C4D64">
        <w:rPr>
          <w:rFonts w:ascii="Times New Roman" w:eastAsia="Times New Roman" w:hAnsi="Times New Roman" w:cs="Times New Roman"/>
          <w:color w:val="000000"/>
          <w:sz w:val="28"/>
          <w:szCs w:val="28"/>
        </w:rPr>
        <w:t> </w:t>
      </w:r>
      <w:r w:rsidRPr="002C4D64">
        <w:rPr>
          <w:rFonts w:ascii="Times New Roman" w:eastAsia="Times New Roman" w:hAnsi="Times New Roman" w:cs="Times New Roman"/>
          <w:color w:val="FFFFFF"/>
          <w:sz w:val="28"/>
          <w:szCs w:val="28"/>
        </w:rPr>
        <w:t>Текст</w:t>
      </w:r>
      <w:r w:rsidRPr="002C4D64">
        <w:rPr>
          <w:rFonts w:ascii="Times New Roman" w:eastAsia="Times New Roman" w:hAnsi="Times New Roman" w:cs="Times New Roman"/>
          <w:color w:val="000000"/>
          <w:sz w:val="28"/>
          <w:szCs w:val="28"/>
        </w:rPr>
        <w:t> </w:t>
      </w:r>
      <w:r w:rsidRPr="002C4D64">
        <w:rPr>
          <w:rFonts w:ascii="Times New Roman" w:eastAsia="Times New Roman" w:hAnsi="Times New Roman" w:cs="Times New Roman"/>
          <w:color w:val="FFFFFF"/>
          <w:sz w:val="28"/>
          <w:szCs w:val="28"/>
        </w:rPr>
        <w:t>Поделиться</w:t>
      </w:r>
    </w:p>
    <w:p w:rsidR="002C4D64" w:rsidRPr="002C4D64" w:rsidRDefault="002C4D64" w:rsidP="002C4D64">
      <w:pPr>
        <w:shd w:val="clear" w:color="auto" w:fill="FFFFFF"/>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color w:val="2F5496"/>
          <w:sz w:val="28"/>
          <w:szCs w:val="28"/>
        </w:rPr>
        <w:tab/>
      </w:r>
      <w:r w:rsidRPr="002C4D64">
        <w:rPr>
          <w:rFonts w:ascii="Times New Roman" w:eastAsia="Times New Roman" w:hAnsi="Times New Roman" w:cs="Times New Roman"/>
          <w:sz w:val="28"/>
          <w:szCs w:val="28"/>
        </w:rPr>
        <w:t>Служебный подлог - это </w:t>
      </w:r>
      <w:hyperlink r:id="rId4" w:history="1">
        <w:r w:rsidRPr="002C4D64">
          <w:rPr>
            <w:rFonts w:ascii="Times New Roman" w:eastAsia="Times New Roman" w:hAnsi="Times New Roman" w:cs="Times New Roman"/>
            <w:sz w:val="28"/>
            <w:szCs w:val="28"/>
          </w:rPr>
          <w:t>внесение</w:t>
        </w:r>
      </w:hyperlink>
      <w:r w:rsidRPr="002C4D64">
        <w:rPr>
          <w:rFonts w:ascii="Times New Roman" w:eastAsia="Times New Roman" w:hAnsi="Times New Roman" w:cs="Times New Roman"/>
          <w:sz w:val="28"/>
          <w:szCs w:val="28"/>
        </w:rPr>
        <w:t>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2C4D64" w:rsidRPr="002C4D64" w:rsidRDefault="002C4D64" w:rsidP="002C4D64">
      <w:pPr>
        <w:shd w:val="clear" w:color="auto" w:fill="FFFFFF"/>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C4D64">
        <w:rPr>
          <w:rFonts w:ascii="Times New Roman" w:eastAsia="Times New Roman" w:hAnsi="Times New Roman" w:cs="Times New Roman"/>
          <w:sz w:val="28"/>
          <w:szCs w:val="28"/>
        </w:rPr>
        <w:t>Статьей 292 Уголовного кодекса РФ предусмотрена уголовная ответственность за служебный подлог.</w:t>
      </w:r>
    </w:p>
    <w:p w:rsidR="002C4D64" w:rsidRPr="002C4D64" w:rsidRDefault="002C4D64" w:rsidP="002C4D64">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2C4D64">
        <w:rPr>
          <w:rFonts w:ascii="Times New Roman" w:eastAsia="Times New Roman" w:hAnsi="Times New Roman" w:cs="Times New Roman"/>
          <w:color w:val="333333"/>
          <w:sz w:val="28"/>
          <w:szCs w:val="28"/>
        </w:rPr>
        <w:t>Так, за служебный подлог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C4D64" w:rsidRPr="002C4D64" w:rsidRDefault="002C4D64" w:rsidP="002C4D64">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2C4D64">
        <w:rPr>
          <w:rFonts w:ascii="Times New Roman" w:eastAsia="Times New Roman" w:hAnsi="Times New Roman" w:cs="Times New Roman"/>
          <w:color w:val="333333"/>
          <w:sz w:val="28"/>
          <w:szCs w:val="28"/>
        </w:rPr>
        <w:t>Если те же деяния, повлекли существенное нарушение прав и законных интересов граждан или организаций либо охраняемых законом интересов общества или государства, то наказание будет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принудительные работы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C4D64" w:rsidRPr="002C4D64" w:rsidRDefault="002C4D64" w:rsidP="002C4D64">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2C4D64">
        <w:rPr>
          <w:rFonts w:ascii="Times New Roman" w:eastAsia="Times New Roman" w:hAnsi="Times New Roman" w:cs="Times New Roman"/>
          <w:color w:val="333333"/>
          <w:sz w:val="28"/>
          <w:szCs w:val="28"/>
        </w:rPr>
        <w:t>Предметом преступления, предусмотренного </w:t>
      </w:r>
      <w:hyperlink r:id="rId5" w:history="1">
        <w:r w:rsidRPr="002C4D64">
          <w:rPr>
            <w:rFonts w:ascii="Times New Roman" w:eastAsia="Times New Roman" w:hAnsi="Times New Roman" w:cs="Times New Roman"/>
            <w:color w:val="4062C4"/>
            <w:sz w:val="28"/>
            <w:szCs w:val="28"/>
          </w:rPr>
          <w:t>статьей 292</w:t>
        </w:r>
      </w:hyperlink>
      <w:r w:rsidRPr="002C4D64">
        <w:rPr>
          <w:rFonts w:ascii="Times New Roman" w:eastAsia="Times New Roman" w:hAnsi="Times New Roman" w:cs="Times New Roman"/>
          <w:color w:val="333333"/>
          <w:sz w:val="28"/>
          <w:szCs w:val="28"/>
        </w:rPr>
        <w:t>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2C4D64" w:rsidRPr="002C4D64" w:rsidRDefault="002C4D64" w:rsidP="002C4D64">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2C4D64">
        <w:rPr>
          <w:rFonts w:ascii="Times New Roman" w:eastAsia="Times New Roman" w:hAnsi="Times New Roman" w:cs="Times New Roman"/>
          <w:color w:val="333333"/>
          <w:sz w:val="28"/>
          <w:szCs w:val="28"/>
        </w:rP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2C4D64" w:rsidRDefault="002C4D64" w:rsidP="002C4D64">
      <w:pPr>
        <w:shd w:val="clear" w:color="auto" w:fill="FFFFFF"/>
        <w:spacing w:after="0" w:line="240" w:lineRule="auto"/>
        <w:ind w:left="-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2C4D64">
        <w:rPr>
          <w:rFonts w:ascii="Times New Roman" w:eastAsia="Times New Roman" w:hAnsi="Times New Roman" w:cs="Times New Roman"/>
          <w:color w:val="333333"/>
          <w:sz w:val="28"/>
          <w:szCs w:val="28"/>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2C4D64" w:rsidRDefault="002C4D64" w:rsidP="002C4D64">
      <w:pPr>
        <w:shd w:val="clear" w:color="auto" w:fill="FFFFFF"/>
        <w:spacing w:after="0" w:line="240" w:lineRule="auto"/>
        <w:ind w:left="-567"/>
        <w:jc w:val="both"/>
        <w:rPr>
          <w:rFonts w:ascii="Times New Roman" w:eastAsia="Times New Roman" w:hAnsi="Times New Roman" w:cs="Times New Roman"/>
          <w:color w:val="333333"/>
          <w:sz w:val="28"/>
          <w:szCs w:val="28"/>
        </w:rPr>
      </w:pPr>
    </w:p>
    <w:p w:rsidR="00000000" w:rsidRDefault="002C4D64" w:rsidP="002405D9">
      <w:pPr>
        <w:shd w:val="clear" w:color="auto" w:fill="FFFFFF"/>
        <w:spacing w:after="0" w:line="240" w:lineRule="auto"/>
        <w:ind w:left="-567"/>
        <w:jc w:val="both"/>
      </w:pPr>
      <w:r>
        <w:rPr>
          <w:rFonts w:ascii="Times New Roman" w:eastAsia="Times New Roman" w:hAnsi="Times New Roman" w:cs="Times New Roman"/>
          <w:color w:val="333333"/>
          <w:sz w:val="28"/>
          <w:szCs w:val="28"/>
        </w:rPr>
        <w:t>Помощник прокурора                                                                                  Е.А. Егорова</w:t>
      </w:r>
    </w:p>
    <w:sectPr w:rsidR="00000000" w:rsidSect="002C4D6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C4D64"/>
    <w:rsid w:val="002405D9"/>
    <w:rsid w:val="002C4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C4D64"/>
  </w:style>
  <w:style w:type="character" w:customStyle="1" w:styleId="feeds-pagenavigationtooltip">
    <w:name w:val="feeds-page__navigation_tooltip"/>
    <w:basedOn w:val="a0"/>
    <w:rsid w:val="002C4D64"/>
  </w:style>
  <w:style w:type="paragraph" w:styleId="a3">
    <w:name w:val="Normal (Web)"/>
    <w:basedOn w:val="a"/>
    <w:uiPriority w:val="99"/>
    <w:semiHidden/>
    <w:unhideWhenUsed/>
    <w:rsid w:val="002C4D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C4D64"/>
    <w:rPr>
      <w:color w:val="0000FF"/>
      <w:u w:val="single"/>
    </w:rPr>
  </w:style>
</w:styles>
</file>

<file path=word/webSettings.xml><?xml version="1.0" encoding="utf-8"?>
<w:webSettings xmlns:r="http://schemas.openxmlformats.org/officeDocument/2006/relationships" xmlns:w="http://schemas.openxmlformats.org/wordprocessingml/2006/main">
  <w:divs>
    <w:div w:id="772172002">
      <w:bodyDiv w:val="1"/>
      <w:marLeft w:val="0"/>
      <w:marRight w:val="0"/>
      <w:marTop w:val="0"/>
      <w:marBottom w:val="0"/>
      <w:divBdr>
        <w:top w:val="none" w:sz="0" w:space="0" w:color="auto"/>
        <w:left w:val="none" w:sz="0" w:space="0" w:color="auto"/>
        <w:bottom w:val="none" w:sz="0" w:space="0" w:color="auto"/>
        <w:right w:val="none" w:sz="0" w:space="0" w:color="auto"/>
      </w:divBdr>
      <w:divsChild>
        <w:div w:id="775710564">
          <w:marLeft w:val="0"/>
          <w:marRight w:val="0"/>
          <w:marTop w:val="0"/>
          <w:marBottom w:val="960"/>
          <w:divBdr>
            <w:top w:val="none" w:sz="0" w:space="0" w:color="auto"/>
            <w:left w:val="none" w:sz="0" w:space="0" w:color="auto"/>
            <w:bottom w:val="none" w:sz="0" w:space="0" w:color="auto"/>
            <w:right w:val="none" w:sz="0" w:space="0" w:color="auto"/>
          </w:divBdr>
        </w:div>
        <w:div w:id="900869419">
          <w:marLeft w:val="0"/>
          <w:marRight w:val="720"/>
          <w:marTop w:val="0"/>
          <w:marBottom w:val="0"/>
          <w:divBdr>
            <w:top w:val="none" w:sz="0" w:space="0" w:color="auto"/>
            <w:left w:val="none" w:sz="0" w:space="0" w:color="auto"/>
            <w:bottom w:val="none" w:sz="0" w:space="0" w:color="auto"/>
            <w:right w:val="none" w:sz="0" w:space="0" w:color="auto"/>
          </w:divBdr>
          <w:divsChild>
            <w:div w:id="191303514">
              <w:marLeft w:val="0"/>
              <w:marRight w:val="0"/>
              <w:marTop w:val="0"/>
              <w:marBottom w:val="120"/>
              <w:divBdr>
                <w:top w:val="none" w:sz="0" w:space="0" w:color="auto"/>
                <w:left w:val="none" w:sz="0" w:space="0" w:color="auto"/>
                <w:bottom w:val="none" w:sz="0" w:space="0" w:color="auto"/>
                <w:right w:val="none" w:sz="0" w:space="0" w:color="auto"/>
              </w:divBdr>
            </w:div>
            <w:div w:id="50931596">
              <w:marLeft w:val="0"/>
              <w:marRight w:val="0"/>
              <w:marTop w:val="0"/>
              <w:marBottom w:val="120"/>
              <w:divBdr>
                <w:top w:val="none" w:sz="0" w:space="0" w:color="auto"/>
                <w:left w:val="none" w:sz="0" w:space="0" w:color="auto"/>
                <w:bottom w:val="none" w:sz="0" w:space="0" w:color="auto"/>
                <w:right w:val="none" w:sz="0" w:space="0" w:color="auto"/>
              </w:divBdr>
            </w:div>
          </w:divsChild>
        </w:div>
        <w:div w:id="971834079">
          <w:marLeft w:val="0"/>
          <w:marRight w:val="0"/>
          <w:marTop w:val="0"/>
          <w:marBottom w:val="0"/>
          <w:divBdr>
            <w:top w:val="none" w:sz="0" w:space="0" w:color="auto"/>
            <w:left w:val="none" w:sz="0" w:space="0" w:color="auto"/>
            <w:bottom w:val="none" w:sz="0" w:space="0" w:color="auto"/>
            <w:right w:val="none" w:sz="0" w:space="0" w:color="auto"/>
          </w:divBdr>
          <w:divsChild>
            <w:div w:id="655770563">
              <w:marLeft w:val="0"/>
              <w:marRight w:val="0"/>
              <w:marTop w:val="0"/>
              <w:marBottom w:val="0"/>
              <w:divBdr>
                <w:top w:val="none" w:sz="0" w:space="0" w:color="auto"/>
                <w:left w:val="none" w:sz="0" w:space="0" w:color="auto"/>
                <w:bottom w:val="none" w:sz="0" w:space="0" w:color="auto"/>
                <w:right w:val="none" w:sz="0" w:space="0" w:color="auto"/>
              </w:divBdr>
              <w:divsChild>
                <w:div w:id="13165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CFCCB6695F135674636A7BF0351161BB571E375847AAFE7DDC07048B54D4D62A7B5B2EFA5DCA846pAO3O" TargetMode="External"/><Relationship Id="rId4" Type="http://schemas.openxmlformats.org/officeDocument/2006/relationships/hyperlink" Target="consultantplus://offline/ref=49D3DA26DE299E275F34E680790D2C57A1353644A8A758FB2B363FBF07CC820C300837BF98DFC28Fs2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Company>Reanimator Extreme Edition</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2021-03-23T08:05:00Z</dcterms:created>
  <dcterms:modified xsi:type="dcterms:W3CDTF">2021-03-23T08:06:00Z</dcterms:modified>
</cp:coreProperties>
</file>