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53" w:rsidRPr="00D95253" w:rsidRDefault="00D95253" w:rsidP="000A1DEE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газету</w:t>
      </w:r>
    </w:p>
    <w:p w:rsidR="000A1DEE" w:rsidRPr="000A1DEE" w:rsidRDefault="000A1DEE" w:rsidP="000A1DEE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A1D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 рассмотрения обращений о фактах коррупции</w:t>
      </w:r>
    </w:p>
    <w:p w:rsidR="000A1DEE" w:rsidRPr="000A1DEE" w:rsidRDefault="000A1DEE" w:rsidP="000A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A1DEE">
        <w:rPr>
          <w:rFonts w:ascii="Times New Roman" w:eastAsia="Times New Roman" w:hAnsi="Times New Roman" w:cs="Times New Roman"/>
          <w:color w:val="333333"/>
          <w:sz w:val="28"/>
          <w:szCs w:val="28"/>
        </w:rPr>
        <w:t>Коррупция - это злоупотребление служебным положением, дача и получение взятки, коммерческий подкуп либо иное незаконное использование своего должностного положения вопреки законным интересам общества и государства в целях получения выгоды в виде материальных ценностей либо услуг для себя или для третьих лиц.</w:t>
      </w:r>
    </w:p>
    <w:p w:rsidR="000A1DEE" w:rsidRPr="000A1DEE" w:rsidRDefault="000A1DEE" w:rsidP="000A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A1DEE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Основное отличие коррупции от иных нарушений закона, связанных с использованием служебного положения, - наличие корыстного мотива. В первую очередь, это взяточничество и иные деяния, влекущие за собой уголовную ответственность.</w:t>
      </w:r>
    </w:p>
    <w:p w:rsidR="000A1DEE" w:rsidRPr="000A1DEE" w:rsidRDefault="000A1DEE" w:rsidP="000A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A1DEE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статье 13.3 Федерального закона от 25.12.2008 № 273 «О противодействии коррупции» все организации обязаны разрабатывать и принимать меры по предупреждению коррупции.</w:t>
      </w:r>
    </w:p>
    <w:p w:rsidR="000A1DEE" w:rsidRPr="000A1DEE" w:rsidRDefault="000A1DEE" w:rsidP="000A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A1DEE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Обращения о фактах коррупции, в основном, рассматриваются правоохранительными органами.</w:t>
      </w:r>
    </w:p>
    <w:p w:rsidR="000A1DEE" w:rsidRPr="000A1DEE" w:rsidRDefault="000A1DEE" w:rsidP="000A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A1DEE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наличия информации о коррупционных преступлениях необходимо обратиться в следственные оперативные подразделения Министерства внутренних дел Российской Федерации, Федеральной службы безопасности, Федеральной службы исполнения наказаний России, а также органы Следственного комитета России, в т.ч. анонимно.</w:t>
      </w:r>
    </w:p>
    <w:p w:rsidR="000A1DEE" w:rsidRPr="000A1DEE" w:rsidRDefault="000A1DEE" w:rsidP="000A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A1DEE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имеют место факты нарушения федерального законодательства о противодействии коррупции, не содержащие признаки преступления, следует обращаться в органы прокуратуры Российской Федерации.</w:t>
      </w:r>
    </w:p>
    <w:p w:rsidR="000A1DEE" w:rsidRPr="000A1DEE" w:rsidRDefault="000A1DEE" w:rsidP="000A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A1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Например, поводом для проведения прокурорской проверки могут служить заявление о несоблюдении государственными и муниципальными служащими, иными лицами запретов и ограничений, установленных </w:t>
      </w:r>
      <w:proofErr w:type="spellStart"/>
      <w:r w:rsidRPr="000A1DEE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антикоррупционным</w:t>
      </w:r>
      <w:proofErr w:type="spellEnd"/>
      <w:r w:rsidRPr="000A1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законодательством (занятие предпринимательской деятельностью, участие в управлении хозяйствующими субъектами, представление недостоверных сведений о доходах и др.).</w:t>
      </w:r>
    </w:p>
    <w:p w:rsidR="000A1DEE" w:rsidRPr="000A1DEE" w:rsidRDefault="000A1DEE" w:rsidP="000A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A1DEE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Следствием таких проверок может стать устранение нарушений, привлечение виновных лиц к административной и дисциплинарной ответственности.</w:t>
      </w:r>
    </w:p>
    <w:p w:rsidR="000A1DEE" w:rsidRPr="000A1DEE" w:rsidRDefault="000A1DEE" w:rsidP="000A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A1DEE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Органы прокуратуры не уполномочены проводить проверки сообщений о преступлениях, а также проводить оперативно-розыскные мероприятия в целях выявления и документирования фактов коррупции. При поступлении в прокуратуру, такие обращения направляются по подведомственности в правоохранительные органы.</w:t>
      </w:r>
    </w:p>
    <w:p w:rsidR="000A1DEE" w:rsidRDefault="000A1DEE" w:rsidP="000A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A1DEE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Принятые по обращениям решения могут быть обжалованы вышестоящему руководителю должностного лица, подписавшего ответ, в вышестоящий орган власти, в прокуратуру или в суд.</w:t>
      </w:r>
    </w:p>
    <w:p w:rsidR="000A1DEE" w:rsidRPr="000A1DEE" w:rsidRDefault="000A1DEE" w:rsidP="000A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A1DEE" w:rsidRPr="000A1DEE" w:rsidRDefault="000A1DEE" w:rsidP="000A1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1DE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 Помощник прокурора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</w:t>
      </w:r>
      <w:r w:rsidRPr="000A1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Е.А. Егорова</w:t>
      </w:r>
    </w:p>
    <w:p w:rsidR="00F130A9" w:rsidRPr="000A1DEE" w:rsidRDefault="00F130A9">
      <w:pPr>
        <w:rPr>
          <w:rFonts w:ascii="Times New Roman" w:hAnsi="Times New Roman" w:cs="Times New Roman"/>
          <w:sz w:val="28"/>
          <w:szCs w:val="28"/>
        </w:rPr>
      </w:pPr>
    </w:p>
    <w:sectPr w:rsidR="00F130A9" w:rsidRPr="000A1DEE" w:rsidSect="00F1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DEE"/>
    <w:rsid w:val="000A1DEE"/>
    <w:rsid w:val="00D95253"/>
    <w:rsid w:val="00F1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A1DEE"/>
  </w:style>
  <w:style w:type="character" w:customStyle="1" w:styleId="feeds-pagenavigationtooltip">
    <w:name w:val="feeds-page__navigation_tooltip"/>
    <w:basedOn w:val="a0"/>
    <w:rsid w:val="000A1DEE"/>
  </w:style>
  <w:style w:type="paragraph" w:styleId="a3">
    <w:name w:val="Normal (Web)"/>
    <w:basedOn w:val="a"/>
    <w:uiPriority w:val="99"/>
    <w:semiHidden/>
    <w:unhideWhenUsed/>
    <w:rsid w:val="000A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5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53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Dima</cp:lastModifiedBy>
  <cp:revision>5</cp:revision>
  <dcterms:created xsi:type="dcterms:W3CDTF">2021-03-25T06:40:00Z</dcterms:created>
  <dcterms:modified xsi:type="dcterms:W3CDTF">2021-04-05T17:16:00Z</dcterms:modified>
</cp:coreProperties>
</file>