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28" w:rsidRPr="00563628" w:rsidRDefault="00563628" w:rsidP="00563628">
      <w:pPr>
        <w:shd w:val="clear" w:color="auto" w:fill="FFFFFF"/>
        <w:spacing w:after="0" w:line="240" w:lineRule="auto"/>
        <w:jc w:val="center"/>
        <w:rPr>
          <w:rFonts w:ascii="Times New Roman" w:eastAsia="Times New Roman" w:hAnsi="Times New Roman" w:cs="Times New Roman"/>
          <w:b/>
          <w:bCs/>
          <w:color w:val="333333"/>
          <w:sz w:val="28"/>
          <w:szCs w:val="28"/>
        </w:rPr>
      </w:pPr>
      <w:r w:rsidRPr="00563628">
        <w:rPr>
          <w:rFonts w:ascii="Times New Roman" w:eastAsia="Times New Roman" w:hAnsi="Times New Roman" w:cs="Times New Roman"/>
          <w:b/>
          <w:bCs/>
          <w:color w:val="333333"/>
          <w:sz w:val="28"/>
          <w:szCs w:val="28"/>
        </w:rPr>
        <w:t>В Уголовном кодексе РФ расширено понятие «должностное лицо»</w:t>
      </w:r>
    </w:p>
    <w:p w:rsidR="00563628" w:rsidRPr="00563628" w:rsidRDefault="00563628" w:rsidP="00563628">
      <w:pPr>
        <w:shd w:val="clear" w:color="auto" w:fill="FFFFFF"/>
        <w:spacing w:after="0" w:line="240" w:lineRule="auto"/>
        <w:rPr>
          <w:rFonts w:ascii="Times New Roman" w:eastAsia="Times New Roman" w:hAnsi="Times New Roman" w:cs="Times New Roman"/>
          <w:color w:val="000000"/>
          <w:sz w:val="28"/>
          <w:szCs w:val="28"/>
        </w:rPr>
      </w:pPr>
      <w:r w:rsidRPr="00563628">
        <w:rPr>
          <w:rFonts w:ascii="Times New Roman" w:eastAsia="Times New Roman" w:hAnsi="Times New Roman" w:cs="Times New Roman"/>
          <w:color w:val="000000"/>
          <w:sz w:val="28"/>
          <w:szCs w:val="28"/>
        </w:rPr>
        <w:t> </w:t>
      </w:r>
      <w:r w:rsidRPr="00563628">
        <w:rPr>
          <w:rFonts w:ascii="Times New Roman" w:eastAsia="Times New Roman" w:hAnsi="Times New Roman" w:cs="Times New Roman"/>
          <w:color w:val="FFFFFF"/>
          <w:sz w:val="28"/>
          <w:szCs w:val="28"/>
        </w:rPr>
        <w:t>Текст</w:t>
      </w:r>
    </w:p>
    <w:p w:rsidR="00563628" w:rsidRPr="00563628" w:rsidRDefault="00563628" w:rsidP="00563628">
      <w:pPr>
        <w:shd w:val="clear" w:color="auto" w:fill="FFFFFF"/>
        <w:spacing w:after="0" w:line="240" w:lineRule="auto"/>
        <w:rPr>
          <w:rFonts w:ascii="Times New Roman" w:eastAsia="Times New Roman" w:hAnsi="Times New Roman" w:cs="Times New Roman"/>
          <w:color w:val="000000"/>
          <w:sz w:val="28"/>
          <w:szCs w:val="28"/>
        </w:rPr>
      </w:pPr>
      <w:r w:rsidRPr="00563628">
        <w:rPr>
          <w:rFonts w:ascii="Times New Roman" w:eastAsia="Times New Roman" w:hAnsi="Times New Roman" w:cs="Times New Roman"/>
          <w:color w:val="000000"/>
          <w:sz w:val="28"/>
          <w:szCs w:val="28"/>
        </w:rPr>
        <w:t> </w:t>
      </w:r>
      <w:r w:rsidRPr="00563628">
        <w:rPr>
          <w:rFonts w:ascii="Times New Roman" w:eastAsia="Times New Roman" w:hAnsi="Times New Roman" w:cs="Times New Roman"/>
          <w:color w:val="FFFFFF"/>
          <w:sz w:val="28"/>
          <w:szCs w:val="28"/>
        </w:rPr>
        <w:t>Поделится</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Федеральным законом от 24.02.2021 № 16-ФЗ «О внесении изменений в статьи 201 и 285 Уголовного кодекса Российской Федерации» расширен круг должностных лиц, которые могут быть привлечены к уголовной ответственности за преступления коррупционной направленности.</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Внесены изменения в примечания к статьям 201 ("Злоупотребление полномочиями") и 285 ("Злоупотребление должностными полномочиями") УК РФ.</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Должностными лицами в статьях главы 30 УК РФ теперь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50% голосов либо в которых РФ, субъект РФ или муниципальное образование имеет право назначать (избирать) единоличный исполнительный орган и (или) более 50%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 а также в Вооруженных Силах РФ, других войсках и воинских формированиях РФ.</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В статьях главы 23 и статье 304 УК РФ лицом, выполняющим управленческие функции в коммерческой или иной организации, за исключением организаций, указанных в пункте 1 примечаний к статье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Федеральный закон от 24.02.2021 № 16-ФЗ вступил в силу 07.03.2021</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p>
    <w:p w:rsidR="00000000" w:rsidRPr="00563628" w:rsidRDefault="00563628">
      <w:pPr>
        <w:rPr>
          <w:rFonts w:ascii="Times New Roman" w:hAnsi="Times New Roman" w:cs="Times New Roman"/>
          <w:sz w:val="28"/>
          <w:szCs w:val="28"/>
        </w:rPr>
      </w:pPr>
      <w:r w:rsidRPr="00563628">
        <w:rPr>
          <w:rFonts w:ascii="Times New Roman" w:hAnsi="Times New Roman" w:cs="Times New Roman"/>
          <w:sz w:val="28"/>
          <w:szCs w:val="28"/>
        </w:rPr>
        <w:t xml:space="preserve"> Помощник прокурора  </w:t>
      </w:r>
      <w:r>
        <w:rPr>
          <w:rFonts w:ascii="Times New Roman" w:hAnsi="Times New Roman" w:cs="Times New Roman"/>
          <w:sz w:val="28"/>
          <w:szCs w:val="28"/>
        </w:rPr>
        <w:t xml:space="preserve">                                                                     </w:t>
      </w:r>
      <w:r w:rsidRPr="00563628">
        <w:rPr>
          <w:rFonts w:ascii="Times New Roman" w:hAnsi="Times New Roman" w:cs="Times New Roman"/>
          <w:sz w:val="28"/>
          <w:szCs w:val="28"/>
        </w:rPr>
        <w:t xml:space="preserve"> Е.А. Егорова</w:t>
      </w:r>
    </w:p>
    <w:sectPr w:rsidR="00000000" w:rsidRPr="0056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3628"/>
    <w:rsid w:val="0056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63628"/>
  </w:style>
  <w:style w:type="character" w:customStyle="1" w:styleId="feeds-pagenavigationtooltip">
    <w:name w:val="feeds-page__navigation_tooltip"/>
    <w:basedOn w:val="a0"/>
    <w:rsid w:val="00563628"/>
  </w:style>
  <w:style w:type="paragraph" w:styleId="a3">
    <w:name w:val="Normal (Web)"/>
    <w:basedOn w:val="a"/>
    <w:uiPriority w:val="99"/>
    <w:semiHidden/>
    <w:unhideWhenUsed/>
    <w:rsid w:val="00563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681076">
      <w:bodyDiv w:val="1"/>
      <w:marLeft w:val="0"/>
      <w:marRight w:val="0"/>
      <w:marTop w:val="0"/>
      <w:marBottom w:val="0"/>
      <w:divBdr>
        <w:top w:val="none" w:sz="0" w:space="0" w:color="auto"/>
        <w:left w:val="none" w:sz="0" w:space="0" w:color="auto"/>
        <w:bottom w:val="none" w:sz="0" w:space="0" w:color="auto"/>
        <w:right w:val="none" w:sz="0" w:space="0" w:color="auto"/>
      </w:divBdr>
      <w:divsChild>
        <w:div w:id="197397791">
          <w:marLeft w:val="0"/>
          <w:marRight w:val="0"/>
          <w:marTop w:val="0"/>
          <w:marBottom w:val="960"/>
          <w:divBdr>
            <w:top w:val="none" w:sz="0" w:space="0" w:color="auto"/>
            <w:left w:val="none" w:sz="0" w:space="0" w:color="auto"/>
            <w:bottom w:val="none" w:sz="0" w:space="0" w:color="auto"/>
            <w:right w:val="none" w:sz="0" w:space="0" w:color="auto"/>
          </w:divBdr>
        </w:div>
        <w:div w:id="887686219">
          <w:marLeft w:val="0"/>
          <w:marRight w:val="720"/>
          <w:marTop w:val="0"/>
          <w:marBottom w:val="0"/>
          <w:divBdr>
            <w:top w:val="none" w:sz="0" w:space="0" w:color="auto"/>
            <w:left w:val="none" w:sz="0" w:space="0" w:color="auto"/>
            <w:bottom w:val="none" w:sz="0" w:space="0" w:color="auto"/>
            <w:right w:val="none" w:sz="0" w:space="0" w:color="auto"/>
          </w:divBdr>
          <w:divsChild>
            <w:div w:id="1625572491">
              <w:marLeft w:val="0"/>
              <w:marRight w:val="0"/>
              <w:marTop w:val="0"/>
              <w:marBottom w:val="120"/>
              <w:divBdr>
                <w:top w:val="none" w:sz="0" w:space="0" w:color="auto"/>
                <w:left w:val="none" w:sz="0" w:space="0" w:color="auto"/>
                <w:bottom w:val="none" w:sz="0" w:space="0" w:color="auto"/>
                <w:right w:val="none" w:sz="0" w:space="0" w:color="auto"/>
              </w:divBdr>
            </w:div>
            <w:div w:id="777145671">
              <w:marLeft w:val="0"/>
              <w:marRight w:val="0"/>
              <w:marTop w:val="0"/>
              <w:marBottom w:val="120"/>
              <w:divBdr>
                <w:top w:val="none" w:sz="0" w:space="0" w:color="auto"/>
                <w:left w:val="none" w:sz="0" w:space="0" w:color="auto"/>
                <w:bottom w:val="none" w:sz="0" w:space="0" w:color="auto"/>
                <w:right w:val="none" w:sz="0" w:space="0" w:color="auto"/>
              </w:divBdr>
            </w:div>
          </w:divsChild>
        </w:div>
        <w:div w:id="1581788298">
          <w:marLeft w:val="0"/>
          <w:marRight w:val="0"/>
          <w:marTop w:val="0"/>
          <w:marBottom w:val="0"/>
          <w:divBdr>
            <w:top w:val="none" w:sz="0" w:space="0" w:color="auto"/>
            <w:left w:val="none" w:sz="0" w:space="0" w:color="auto"/>
            <w:bottom w:val="none" w:sz="0" w:space="0" w:color="auto"/>
            <w:right w:val="none" w:sz="0" w:space="0" w:color="auto"/>
          </w:divBdr>
          <w:divsChild>
            <w:div w:id="499471305">
              <w:marLeft w:val="0"/>
              <w:marRight w:val="0"/>
              <w:marTop w:val="0"/>
              <w:marBottom w:val="0"/>
              <w:divBdr>
                <w:top w:val="none" w:sz="0" w:space="0" w:color="auto"/>
                <w:left w:val="none" w:sz="0" w:space="0" w:color="auto"/>
                <w:bottom w:val="none" w:sz="0" w:space="0" w:color="auto"/>
                <w:right w:val="none" w:sz="0" w:space="0" w:color="auto"/>
              </w:divBdr>
              <w:divsChild>
                <w:div w:id="806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Company>Reanimator Extreme Edition</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2021-03-23T08:09:00Z</dcterms:created>
  <dcterms:modified xsi:type="dcterms:W3CDTF">2021-03-23T08:10:00Z</dcterms:modified>
</cp:coreProperties>
</file>