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27" w:rsidRPr="00167B22" w:rsidRDefault="00215B27" w:rsidP="00167B22">
      <w:pPr>
        <w:shd w:val="clear" w:color="auto" w:fill="FFFFFF"/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7B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Электронная трудовая книжка доступна теперь на едином портале </w:t>
      </w:r>
      <w:proofErr w:type="spellStart"/>
      <w:r w:rsidRPr="00167B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госуслуг</w:t>
      </w:r>
      <w:proofErr w:type="spellEnd"/>
      <w:r w:rsidR="00167B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15B27" w:rsidRPr="00167B22" w:rsidRDefault="00215B27" w:rsidP="00167B2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B22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215B27" w:rsidRPr="00167B22" w:rsidRDefault="00167B22" w:rsidP="00167B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15B27" w:rsidRPr="00167B22">
        <w:rPr>
          <w:rFonts w:ascii="Times New Roman" w:eastAsia="Times New Roman" w:hAnsi="Times New Roman" w:cs="Times New Roman"/>
          <w:color w:val="000000"/>
          <w:sz w:val="28"/>
          <w:szCs w:val="28"/>
        </w:rPr>
        <w:t>С 1 января 2020 года вступил в силу закон о введении электронных трудовых книжек.</w:t>
      </w:r>
    </w:p>
    <w:p w:rsidR="00215B27" w:rsidRPr="00167B22" w:rsidRDefault="00167B22" w:rsidP="00167B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15B27" w:rsidRPr="00167B2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 на электронные трудовые книжки предусмотрен Федеральным законом от 16 декабря 2019 г. № 439-ФЗ «О внесении изменений в Трудовой кодекс Российской Федерации в части формирования сведений о трудовой деятельности в электронном виде», которым вносятся изменения:</w:t>
      </w:r>
    </w:p>
    <w:p w:rsidR="00215B27" w:rsidRPr="00167B22" w:rsidRDefault="00167B22" w:rsidP="00167B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15B27" w:rsidRPr="00167B22">
        <w:rPr>
          <w:rFonts w:ascii="Times New Roman" w:eastAsia="Times New Roman" w:hAnsi="Times New Roman" w:cs="Times New Roman"/>
          <w:color w:val="000000"/>
          <w:sz w:val="28"/>
          <w:szCs w:val="28"/>
        </w:rPr>
        <w:t>- в Трудовой кодекс Российской Федерации и устанавливается возможность ведения информации о трудовой деятельности в электронном виде;</w:t>
      </w:r>
    </w:p>
    <w:p w:rsidR="00215B27" w:rsidRPr="00167B22" w:rsidRDefault="00167B22" w:rsidP="00167B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15B27" w:rsidRPr="00167B22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Федеральный закон от 1 апреля 1996 г. N 27-ФЗ "Об индивидуальном (персонифицированном) учете в системе обязательного пенсионного страхования" и вводится обязанность работодателей с 1 января 2020 г. представлять в информационную систему Пенсионного фонда Российской Федерации сведения о трудовой деятельности работников.</w:t>
      </w:r>
    </w:p>
    <w:p w:rsidR="00215B27" w:rsidRPr="00167B22" w:rsidRDefault="00215B27" w:rsidP="00167B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B2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Работодатели предоставляют в электронном виде в Пенсионный фонд РФ данные о приеме на работу сотрудников, переводе на другую постоянную работу, увольнении, подаче соответствующих заявлений.</w:t>
      </w:r>
    </w:p>
    <w:p w:rsidR="00215B27" w:rsidRPr="00167B22" w:rsidRDefault="00167B22" w:rsidP="00167B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15B27" w:rsidRPr="00167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из электронной трудовой книжки загружается в личный кабинет на портале </w:t>
      </w:r>
      <w:proofErr w:type="spellStart"/>
      <w:r w:rsidR="00215B27" w:rsidRPr="00167B22">
        <w:rPr>
          <w:rFonts w:ascii="Times New Roman" w:eastAsia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 w:rsidR="00215B27" w:rsidRPr="00167B22">
        <w:rPr>
          <w:rFonts w:ascii="Times New Roman" w:eastAsia="Times New Roman" w:hAnsi="Times New Roman" w:cs="Times New Roman"/>
          <w:color w:val="000000"/>
          <w:sz w:val="28"/>
          <w:szCs w:val="28"/>
        </w:rPr>
        <w:t>. Также ее можно выгрузить в виде скана бумажной выписки и переслать на электронную почту. Документ будет заверен электронной подписью Пенсионного фонда России (ПФР), выписка является юридически значимым документом.</w:t>
      </w:r>
    </w:p>
    <w:p w:rsidR="00215B27" w:rsidRPr="00167B22" w:rsidRDefault="00167B22" w:rsidP="00167B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15B27" w:rsidRPr="00167B22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 лица могут получить сведения о трудовых событиях (приеме на работу, переводе на новую должность, увольнении) в электронном виде только после того, как даст согласие на ведение трудовой книжки в электронном виде, и работодатель в установленном порядке предоставит форму сведений о трудовой деятельности граждан (форма СЗВ-ТД) в ПФР с данными о трудовой деятельности сотрудника. Данные, которые были внесены в трудовую книжку до введения электронной трудовой, в личном кабинете не отображаются.</w:t>
      </w:r>
    </w:p>
    <w:p w:rsidR="00215B27" w:rsidRPr="00167B22" w:rsidRDefault="00167B22" w:rsidP="00167B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15B27" w:rsidRPr="00167B2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 имеет право выбрать между бумажной и электронной версией этого документа в течение 2020 года. С 2021 года у всех, впервые устроившихся на работу, сведения о трудовой деятельности будут вестись только в электронном виде без оформления бумажной трудовой книжки.</w:t>
      </w:r>
    </w:p>
    <w:p w:rsidR="00215B27" w:rsidRDefault="00167B22" w:rsidP="00167B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15B27" w:rsidRPr="00167B22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информация о трудовой деятельности в электронном виде доступна в личном кабинете на сайте Пенсионного фонда России.</w:t>
      </w:r>
    </w:p>
    <w:p w:rsidR="00D65623" w:rsidRDefault="00D65623" w:rsidP="00167B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5623" w:rsidRPr="00167B22" w:rsidRDefault="00D65623" w:rsidP="00167B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Помощник прокурора                                                                                  Егорова Е.А.</w:t>
      </w:r>
    </w:p>
    <w:p w:rsidR="00321D52" w:rsidRPr="00167B22" w:rsidRDefault="00321D52">
      <w:pPr>
        <w:rPr>
          <w:rFonts w:ascii="Times New Roman" w:hAnsi="Times New Roman" w:cs="Times New Roman"/>
          <w:sz w:val="28"/>
          <w:szCs w:val="28"/>
        </w:rPr>
      </w:pPr>
    </w:p>
    <w:sectPr w:rsidR="00321D52" w:rsidRPr="00167B22" w:rsidSect="00167B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215B27"/>
    <w:rsid w:val="00167B22"/>
    <w:rsid w:val="00215B27"/>
    <w:rsid w:val="00321D52"/>
    <w:rsid w:val="00D65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52"/>
  </w:style>
  <w:style w:type="paragraph" w:styleId="2">
    <w:name w:val="heading 2"/>
    <w:basedOn w:val="a"/>
    <w:link w:val="20"/>
    <w:uiPriority w:val="9"/>
    <w:qFormat/>
    <w:rsid w:val="00215B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5B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15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2712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2020-08-04T05:33:00Z</dcterms:created>
  <dcterms:modified xsi:type="dcterms:W3CDTF">2020-08-06T17:42:00Z</dcterms:modified>
</cp:coreProperties>
</file>