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0F" w:rsidRPr="0080271F" w:rsidRDefault="00DD0C0F" w:rsidP="00DD0C0F">
      <w:pPr>
        <w:pStyle w:val="4"/>
        <w:shd w:val="clear" w:color="auto" w:fill="FFFFFF"/>
        <w:spacing w:before="32" w:after="161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271F">
        <w:rPr>
          <w:rFonts w:ascii="Times New Roman" w:hAnsi="Times New Roman" w:cs="Times New Roman"/>
          <w:color w:val="000000"/>
          <w:sz w:val="28"/>
          <w:szCs w:val="28"/>
        </w:rPr>
        <w:t>Незаконный оборот наркотических средств и уголовная ответственность за него</w:t>
      </w:r>
    </w:p>
    <w:p w:rsidR="00DD0C0F" w:rsidRPr="0080271F" w:rsidRDefault="008F74D0" w:rsidP="008F74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D0C0F" w:rsidRPr="0080271F">
        <w:rPr>
          <w:color w:val="000000"/>
          <w:sz w:val="28"/>
          <w:szCs w:val="28"/>
        </w:rPr>
        <w:t>Проблема потребления наркотиков является одной из основных социальных проблем, подрывающей здоровье населения и моральный облик общества.</w:t>
      </w:r>
    </w:p>
    <w:p w:rsidR="00DD0C0F" w:rsidRPr="0080271F" w:rsidRDefault="00DD0C0F" w:rsidP="008F74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  <w:r w:rsidR="008F74D0">
        <w:rPr>
          <w:color w:val="000000"/>
          <w:sz w:val="28"/>
          <w:szCs w:val="28"/>
        </w:rPr>
        <w:tab/>
      </w:r>
      <w:r w:rsidRPr="0080271F">
        <w:rPr>
          <w:color w:val="000000"/>
          <w:sz w:val="28"/>
          <w:szCs w:val="28"/>
        </w:rPr>
        <w:t>Согласно ст. 1 Федерального закона от 08.01.1998 № 3-ФЗ «О наркотических средствах и психотропных веществах», незаконный оборот наркотических средств - это осуществляемая в нарушение законодательства РФ разработка, производство, изготовление, переработка, хранение, перевозка, пересылка, отпуск, реализация, распределение, приобретение, использование, ввоз на территорию РФ, вывоз с территории РФ наркотических средств.</w:t>
      </w:r>
    </w:p>
    <w:p w:rsidR="00DD0C0F" w:rsidRPr="0080271F" w:rsidRDefault="00DD0C0F" w:rsidP="008F74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  <w:r w:rsidR="008F74D0">
        <w:rPr>
          <w:color w:val="000000"/>
          <w:sz w:val="28"/>
          <w:szCs w:val="28"/>
        </w:rPr>
        <w:tab/>
      </w:r>
      <w:r w:rsidRPr="0080271F">
        <w:rPr>
          <w:color w:val="000000"/>
          <w:sz w:val="28"/>
          <w:szCs w:val="28"/>
        </w:rPr>
        <w:t>Уголовным кодексом Российской Федерации (далее – УК РФ) установлена соответствующая  ответственность за данные преступления.</w:t>
      </w:r>
    </w:p>
    <w:p w:rsidR="00DD0C0F" w:rsidRPr="0080271F" w:rsidRDefault="00DD0C0F" w:rsidP="008F74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  <w:r w:rsidR="008F74D0">
        <w:rPr>
          <w:color w:val="000000"/>
          <w:sz w:val="28"/>
          <w:szCs w:val="28"/>
        </w:rPr>
        <w:tab/>
      </w:r>
      <w:r w:rsidRPr="0080271F">
        <w:rPr>
          <w:color w:val="000000"/>
          <w:sz w:val="28"/>
          <w:szCs w:val="28"/>
        </w:rPr>
        <w:t xml:space="preserve">В частности, статьей 228 – УК РФ установлена ответственность за незаконные приобретение, хранение, перевозка, изготовление, переработка без цели сбыта наркотических средств. Наказание за данные преступления варьируется от штрафа в размере до 40 </w:t>
      </w:r>
      <w:proofErr w:type="spellStart"/>
      <w:r w:rsidRPr="0080271F">
        <w:rPr>
          <w:color w:val="000000"/>
          <w:sz w:val="28"/>
          <w:szCs w:val="28"/>
        </w:rPr>
        <w:t>тыс</w:t>
      </w:r>
      <w:proofErr w:type="spellEnd"/>
      <w:r w:rsidRPr="0080271F">
        <w:rPr>
          <w:color w:val="000000"/>
          <w:sz w:val="28"/>
          <w:szCs w:val="28"/>
        </w:rPr>
        <w:t xml:space="preserve"> рублей и до 15 лет лишения свободы.</w:t>
      </w:r>
    </w:p>
    <w:p w:rsidR="00DD0C0F" w:rsidRPr="0080271F" w:rsidRDefault="00DD0C0F" w:rsidP="008F74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  <w:r w:rsidR="008F74D0">
        <w:rPr>
          <w:color w:val="000000"/>
          <w:sz w:val="28"/>
          <w:szCs w:val="28"/>
        </w:rPr>
        <w:tab/>
      </w:r>
      <w:r w:rsidRPr="0080271F">
        <w:rPr>
          <w:color w:val="000000"/>
          <w:sz w:val="28"/>
          <w:szCs w:val="28"/>
        </w:rPr>
        <w:t>Незаконные производство, сбыт или пересылка наркотических средств подпадают под действие ст. 228.1 УК РФ. Наказанием за подобного рода действия будет лишение свободы от 4 лет и вплоть до пожизненного срока.</w:t>
      </w:r>
    </w:p>
    <w:p w:rsidR="00DD0C0F" w:rsidRPr="0080271F" w:rsidRDefault="00DD0C0F" w:rsidP="008F74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  <w:r w:rsidR="008F74D0">
        <w:rPr>
          <w:color w:val="000000"/>
          <w:sz w:val="28"/>
          <w:szCs w:val="28"/>
        </w:rPr>
        <w:tab/>
      </w:r>
      <w:r w:rsidRPr="0080271F">
        <w:rPr>
          <w:color w:val="000000"/>
          <w:sz w:val="28"/>
          <w:szCs w:val="28"/>
        </w:rPr>
        <w:t xml:space="preserve">К преступлениям в сфере незаконного оборота наркотиков также относятся: хищения либо вымогательства наркотических средств (ст. 229 УК РФ), нарушение правил оборота наркотических средств (ст. 228.2 УК РФ), контрабанда наркотических средств (ст.229.1 УК РФ), склонение к потреблению наркотических средств, психотропных веществ или их аналогов (ст.230 УК РФ), незаконное культивирование растений, содержащихся наркотические средства или психотропные вещества либо их </w:t>
      </w:r>
      <w:proofErr w:type="spellStart"/>
      <w:r w:rsidRPr="0080271F">
        <w:rPr>
          <w:color w:val="000000"/>
          <w:sz w:val="28"/>
          <w:szCs w:val="28"/>
        </w:rPr>
        <w:t>прекурсоры</w:t>
      </w:r>
      <w:proofErr w:type="spellEnd"/>
      <w:r w:rsidRPr="0080271F">
        <w:rPr>
          <w:color w:val="000000"/>
          <w:sz w:val="28"/>
          <w:szCs w:val="28"/>
        </w:rPr>
        <w:t xml:space="preserve"> (ст. 231 УК РФ), организация либо содержание притонов или систематическое предоставление помещений для потребления наркотических средств (ст. 232 УК РФ) и другие.</w:t>
      </w:r>
    </w:p>
    <w:p w:rsidR="00DD0C0F" w:rsidRPr="0080271F" w:rsidRDefault="00DD0C0F" w:rsidP="008F74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  <w:r w:rsidR="008F74D0">
        <w:rPr>
          <w:color w:val="000000"/>
          <w:sz w:val="28"/>
          <w:szCs w:val="28"/>
        </w:rPr>
        <w:tab/>
      </w:r>
      <w:r w:rsidRPr="0080271F">
        <w:rPr>
          <w:color w:val="000000"/>
          <w:sz w:val="28"/>
          <w:szCs w:val="28"/>
        </w:rPr>
        <w:t>Следует отметить, что уголовная ответственность по статьям 228, 228.1, 229 и 223.1 УК РФ ужесточается с увеличением размеров наркотических средств, находящихся в незаконном обороте.</w:t>
      </w:r>
    </w:p>
    <w:p w:rsidR="00DD0C0F" w:rsidRPr="0080271F" w:rsidRDefault="00DD0C0F" w:rsidP="008F74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  <w:r w:rsidR="008F74D0">
        <w:rPr>
          <w:color w:val="000000"/>
          <w:sz w:val="28"/>
          <w:szCs w:val="28"/>
        </w:rPr>
        <w:tab/>
      </w:r>
      <w:r w:rsidRPr="0080271F">
        <w:rPr>
          <w:color w:val="000000"/>
          <w:sz w:val="28"/>
          <w:szCs w:val="28"/>
        </w:rPr>
        <w:t>Так, например, в случае приобретения лицом гашиша в размере более 2 грамм (значительный размер), его действия попадут под ч.1 ст. 228 УК РФ (наказание – до 3 лет лишения свободы), если свыше 25 грамм (крупный размер) – под ч. 2 ст. 228 УК РФ (наказание – до 10 лет лишения свободы), если более 10 кг (особо крупный размер) – под ч. 3 ст. 228 УК РФ (наказание – до 15 лет лишения свободы).</w:t>
      </w:r>
    </w:p>
    <w:p w:rsidR="00DD0C0F" w:rsidRPr="0080271F" w:rsidRDefault="00DD0C0F" w:rsidP="008F74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  <w:r w:rsidR="008F74D0">
        <w:rPr>
          <w:color w:val="000000"/>
          <w:sz w:val="28"/>
          <w:szCs w:val="28"/>
        </w:rPr>
        <w:tab/>
      </w:r>
      <w:r w:rsidRPr="0080271F">
        <w:rPr>
          <w:color w:val="000000"/>
          <w:sz w:val="28"/>
          <w:szCs w:val="28"/>
        </w:rPr>
        <w:t>Значительный, крупный и особо крупный размер устанавливается для каждого  наркотического средства отдельно, и определяется Постановлением Правительства РФ от 01.10.2012 № 1002.</w:t>
      </w:r>
    </w:p>
    <w:p w:rsidR="00DD0C0F" w:rsidRPr="0080271F" w:rsidRDefault="00DD0C0F" w:rsidP="008F74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D0C0F" w:rsidRPr="0080271F" w:rsidRDefault="008F74D0" w:rsidP="008F74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D0C0F" w:rsidRPr="0080271F">
        <w:rPr>
          <w:color w:val="000000"/>
          <w:sz w:val="28"/>
          <w:szCs w:val="28"/>
        </w:rPr>
        <w:t xml:space="preserve">Таким образом, наличие строгой уголовной ответственности за преступления в сфере незаконного оборота наркотиков является немаловажным фактором сдерживания преступности в данной сфере, позволяющим ограничить общество от </w:t>
      </w:r>
      <w:proofErr w:type="spellStart"/>
      <w:r w:rsidR="00DD0C0F" w:rsidRPr="0080271F">
        <w:rPr>
          <w:color w:val="000000"/>
          <w:sz w:val="28"/>
          <w:szCs w:val="28"/>
        </w:rPr>
        <w:t>наркопотребителей</w:t>
      </w:r>
      <w:proofErr w:type="spellEnd"/>
      <w:r w:rsidR="00DD0C0F" w:rsidRPr="0080271F">
        <w:rPr>
          <w:color w:val="000000"/>
          <w:sz w:val="28"/>
          <w:szCs w:val="28"/>
        </w:rPr>
        <w:t>.</w:t>
      </w:r>
    </w:p>
    <w:p w:rsidR="00DD0C0F" w:rsidRPr="0080271F" w:rsidRDefault="00DD0C0F" w:rsidP="00DD0C0F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</w:p>
    <w:p w:rsidR="00DD0C0F" w:rsidRPr="0080271F" w:rsidRDefault="008F74D0" w:rsidP="00DD0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     Костенко Д.С.</w:t>
      </w:r>
    </w:p>
    <w:p w:rsidR="00135F11" w:rsidRDefault="00135F11"/>
    <w:sectPr w:rsidR="00135F11" w:rsidSect="0013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D0C0F"/>
    <w:rsid w:val="00135F11"/>
    <w:rsid w:val="008F74D0"/>
    <w:rsid w:val="00DD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1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C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D0C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DD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2019-03-15T11:04:00Z</dcterms:created>
  <dcterms:modified xsi:type="dcterms:W3CDTF">2020-05-29T07:00:00Z</dcterms:modified>
</cp:coreProperties>
</file>