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EA" w:rsidRPr="00BA3AEA" w:rsidRDefault="00BA3AEA" w:rsidP="00BA3AEA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BA3AEA">
        <w:rPr>
          <w:bCs w:val="0"/>
          <w:color w:val="000000"/>
          <w:sz w:val="28"/>
          <w:szCs w:val="28"/>
        </w:rPr>
        <w:t>Лицензионные проверки проводятся дистанционно</w:t>
      </w:r>
    </w:p>
    <w:p w:rsidR="00BA3AEA" w:rsidRPr="00BA3AEA" w:rsidRDefault="00BA3AEA" w:rsidP="00BA3A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AE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A3AEA" w:rsidRPr="00BA3AEA" w:rsidRDefault="00BA3AEA" w:rsidP="00BA3A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AEA">
        <w:rPr>
          <w:rFonts w:ascii="Times New Roman" w:hAnsi="Times New Roman" w:cs="Times New Roman"/>
          <w:color w:val="000000"/>
          <w:sz w:val="28"/>
          <w:szCs w:val="28"/>
        </w:rPr>
        <w:t>     В соответствие с Постановлением Правительства РФ от 3 апреля 2020 г. N 440 "О продлении действия разрешений и иных особенностях в отношении разрешительной деятельности в 2020 году" на 12 месяцев продлевается действие некоторых срочных лицензий и иных разрешений, сроки действия которых истекают в период с 15 марта по 31 декабря 2020 г.</w:t>
      </w:r>
    </w:p>
    <w:p w:rsidR="00BA3AEA" w:rsidRPr="00BA3AEA" w:rsidRDefault="00BA3AEA" w:rsidP="00BA3A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AEA">
        <w:rPr>
          <w:rFonts w:ascii="Times New Roman" w:hAnsi="Times New Roman" w:cs="Times New Roman"/>
          <w:color w:val="000000"/>
          <w:sz w:val="28"/>
          <w:szCs w:val="28"/>
        </w:rPr>
        <w:t xml:space="preserve">  Изменения касаются лицензий на производство и оборот этилового спирта, алкогольной и спиртосодержащей продукции, на пользование недрами, на оказание услуг связи, теле- и радиовещание, на частную детективную и охранную деятельность, разрешения на судовые радиостанции, а также </w:t>
      </w:r>
      <w:proofErr w:type="spellStart"/>
      <w:r w:rsidRPr="00BA3AEA">
        <w:rPr>
          <w:rFonts w:ascii="Times New Roman" w:hAnsi="Times New Roman" w:cs="Times New Roman"/>
          <w:color w:val="000000"/>
          <w:sz w:val="28"/>
          <w:szCs w:val="28"/>
        </w:rPr>
        <w:t>госрегистрация</w:t>
      </w:r>
      <w:proofErr w:type="spellEnd"/>
      <w:r w:rsidRPr="00BA3AEA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лекарств.</w:t>
      </w:r>
    </w:p>
    <w:p w:rsidR="00BA3AEA" w:rsidRPr="00BA3AEA" w:rsidRDefault="00BA3AEA" w:rsidP="00BA3A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AEA">
        <w:rPr>
          <w:rFonts w:ascii="Times New Roman" w:hAnsi="Times New Roman" w:cs="Times New Roman"/>
          <w:color w:val="000000"/>
          <w:sz w:val="28"/>
          <w:szCs w:val="28"/>
        </w:rPr>
        <w:t xml:space="preserve">  Выездные проверки любых соискателей лицензий и лицензиатов, а также выездные проверочные мероприятия, необходимые для получения, переоформления, продления действия разрешений, проводятся с использованием дистанционных средств контроля, средств фото-, аудио- и </w:t>
      </w:r>
      <w:proofErr w:type="spellStart"/>
      <w:r w:rsidRPr="00BA3AEA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Pr="00BA3AEA">
        <w:rPr>
          <w:rFonts w:ascii="Times New Roman" w:hAnsi="Times New Roman" w:cs="Times New Roman"/>
          <w:color w:val="000000"/>
          <w:sz w:val="28"/>
          <w:szCs w:val="28"/>
        </w:rPr>
        <w:t>, видеоконференцсвязи.</w:t>
      </w:r>
    </w:p>
    <w:p w:rsidR="00BA3AEA" w:rsidRPr="00BA3AEA" w:rsidRDefault="00BA3AEA" w:rsidP="00BA3A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AEA">
        <w:rPr>
          <w:rFonts w:ascii="Times New Roman" w:hAnsi="Times New Roman" w:cs="Times New Roman"/>
          <w:color w:val="000000"/>
          <w:sz w:val="28"/>
          <w:szCs w:val="28"/>
        </w:rPr>
        <w:t>  Установлены особенности применения разрешительных режимов, предусмотренных ГК РФ, Законами о недрах, о промышленной безопасности опасных производственных объектов, о безопасности гидротехнических сооружений, об оценочной деятельности, об электроэнергетике, об основах охраны здоровья граждан, об образовании и др.</w:t>
      </w:r>
    </w:p>
    <w:p w:rsidR="00BA3AEA" w:rsidRDefault="00BA3AEA" w:rsidP="00BA3A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AEA">
        <w:rPr>
          <w:rFonts w:ascii="Times New Roman" w:hAnsi="Times New Roman" w:cs="Times New Roman"/>
          <w:color w:val="000000"/>
          <w:sz w:val="28"/>
          <w:szCs w:val="28"/>
        </w:rPr>
        <w:t>    Постановление вступает в силу со дня опубликования.</w:t>
      </w:r>
    </w:p>
    <w:p w:rsidR="00BA3AEA" w:rsidRDefault="00BA3AEA" w:rsidP="00BA3A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BA3AEA" w:rsidP="00BA3AEA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Грущанская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К.Ш.</w:t>
      </w:r>
      <w:r w:rsidRPr="00BA3AE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3AEA"/>
    <w:rsid w:val="00403EF8"/>
    <w:rsid w:val="005F5727"/>
    <w:rsid w:val="00BA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3AEA"/>
    <w:rPr>
      <w:color w:val="0000FF"/>
      <w:u w:val="single"/>
    </w:rPr>
  </w:style>
  <w:style w:type="character" w:customStyle="1" w:styleId="news-date-time">
    <w:name w:val="news-date-time"/>
    <w:basedOn w:val="a0"/>
    <w:rsid w:val="00BA3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2020-04-23T08:44:00Z</dcterms:created>
  <dcterms:modified xsi:type="dcterms:W3CDTF">2020-04-23T08:52:00Z</dcterms:modified>
</cp:coreProperties>
</file>