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9A" w:rsidRPr="00E0209A" w:rsidRDefault="00E0209A" w:rsidP="00082831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E0209A">
        <w:rPr>
          <w:bCs w:val="0"/>
          <w:color w:val="000000"/>
          <w:sz w:val="28"/>
          <w:szCs w:val="28"/>
        </w:rPr>
        <w:t>Выездные проверки субъектов предпринимательства приостановлены</w:t>
      </w:r>
    </w:p>
    <w:p w:rsidR="00E0209A" w:rsidRPr="00E0209A" w:rsidRDefault="00E0209A" w:rsidP="00082831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 xml:space="preserve">   В соответствии с поручением председателя Правительства Российской Федерации от 18.03.2020 в целях стабилизации экономической ситуации в регионах в связи с пандемией </w:t>
      </w:r>
      <w:proofErr w:type="spellStart"/>
      <w:r w:rsidRPr="00E0209A">
        <w:rPr>
          <w:rFonts w:ascii="Times New Roman" w:hAnsi="Times New Roman" w:cs="Times New Roman"/>
          <w:color w:val="000000"/>
          <w:sz w:val="28"/>
          <w:szCs w:val="28"/>
        </w:rPr>
        <w:t>короновируса</w:t>
      </w:r>
      <w:proofErr w:type="spellEnd"/>
      <w:r w:rsidRPr="00E0209A">
        <w:rPr>
          <w:rFonts w:ascii="Times New Roman" w:hAnsi="Times New Roman" w:cs="Times New Roman"/>
          <w:color w:val="000000"/>
          <w:sz w:val="28"/>
          <w:szCs w:val="28"/>
        </w:rPr>
        <w:t xml:space="preserve"> с 18 марта по 01 мая 2020 года федеральные органы контроля (надзора) не вправе назначать проверки в рамках Федерального закона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выездные налоговые и плановые выездные таможенные проверки.</w:t>
      </w: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  При необходимости начатые проверки федеральных органов контроля (надзора) будут приостановлены. Губернаторам субъектов Российской Федерации и главам муниципальных образований рекомендовано принять аналогичные меры по проверкам, проводимым региональными и муниципальными органами контроля (надзора).</w:t>
      </w: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   Запрет не распространяется на внеплановые проверки, основанием для которых является:</w:t>
      </w: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причинение вреда жизни, здоровью граждан;</w:t>
      </w: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возникновение чрезвычайных ситуаций природного и техногенного характера;</w:t>
      </w:r>
    </w:p>
    <w:p w:rsidR="00E0209A" w:rsidRP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E0209A" w:rsidRDefault="00E0209A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9A">
        <w:rPr>
          <w:rFonts w:ascii="Times New Roman" w:hAnsi="Times New Roman" w:cs="Times New Roman"/>
          <w:color w:val="000000"/>
          <w:sz w:val="28"/>
          <w:szCs w:val="28"/>
        </w:rPr>
        <w:t>   Вопрос обоснованности проведения органами контроля (надзора) внеплановых проверок, назначаемых в исключительных случаях, поставлен на контроль Генеральной прокуратуры Российской Федерации.</w:t>
      </w:r>
    </w:p>
    <w:p w:rsidR="00082831" w:rsidRDefault="00082831" w:rsidP="000828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E0209A" w:rsidRDefault="00E0209A" w:rsidP="0008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помощник прокурора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Визиряко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С.Г.</w:t>
      </w:r>
      <w:r w:rsidRPr="00E0209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00000" w:rsidRPr="00E0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209A"/>
    <w:rsid w:val="00082831"/>
    <w:rsid w:val="00E0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0209A"/>
    <w:rPr>
      <w:color w:val="0000FF"/>
      <w:u w:val="single"/>
    </w:rPr>
  </w:style>
  <w:style w:type="character" w:customStyle="1" w:styleId="news-date-time">
    <w:name w:val="news-date-time"/>
    <w:basedOn w:val="a0"/>
    <w:rsid w:val="00E02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2020-04-23T08:31:00Z</dcterms:created>
  <dcterms:modified xsi:type="dcterms:W3CDTF">2020-04-23T08:32:00Z</dcterms:modified>
</cp:coreProperties>
</file>