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D0" w:rsidRPr="005B07D0" w:rsidRDefault="005B07D0" w:rsidP="005B07D0">
      <w:pPr>
        <w:pStyle w:val="1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5B07D0">
        <w:rPr>
          <w:bCs w:val="0"/>
          <w:color w:val="000000"/>
          <w:sz w:val="28"/>
          <w:szCs w:val="28"/>
        </w:rPr>
        <w:t>Административная ответственность за нарушение санитарных правил</w:t>
      </w:r>
    </w:p>
    <w:p w:rsidR="005B07D0" w:rsidRPr="005B07D0" w:rsidRDefault="005B07D0" w:rsidP="005B07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7D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07D0" w:rsidRPr="005B07D0" w:rsidRDefault="005B07D0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7D0">
        <w:rPr>
          <w:color w:val="000000"/>
          <w:sz w:val="28"/>
          <w:szCs w:val="28"/>
        </w:rPr>
        <w:t xml:space="preserve">   Частью 2 статьи 6.3 </w:t>
      </w:r>
      <w:proofErr w:type="spellStart"/>
      <w:r w:rsidRPr="005B07D0">
        <w:rPr>
          <w:color w:val="000000"/>
          <w:sz w:val="28"/>
          <w:szCs w:val="28"/>
        </w:rPr>
        <w:t>КоАП</w:t>
      </w:r>
      <w:proofErr w:type="spellEnd"/>
      <w:r w:rsidRPr="005B07D0">
        <w:rPr>
          <w:color w:val="000000"/>
          <w:sz w:val="28"/>
          <w:szCs w:val="28"/>
        </w:rPr>
        <w:t xml:space="preserve"> РФ введена административная ответственность за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 совершенные 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(карантина), либо невыполнение в установленный срок выданного 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мероприятий, которые влекут наказание следующие наказания:</w:t>
      </w:r>
    </w:p>
    <w:p w:rsidR="005B07D0" w:rsidRPr="005B07D0" w:rsidRDefault="005B07D0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7D0">
        <w:rPr>
          <w:color w:val="000000"/>
          <w:sz w:val="28"/>
          <w:szCs w:val="28"/>
        </w:rPr>
        <w:t>— для граждан — штраф от 15 тыс. до 40 тыс. руб.;</w:t>
      </w:r>
    </w:p>
    <w:p w:rsidR="005B07D0" w:rsidRPr="005B07D0" w:rsidRDefault="005B07D0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7D0">
        <w:rPr>
          <w:color w:val="000000"/>
          <w:sz w:val="28"/>
          <w:szCs w:val="28"/>
        </w:rPr>
        <w:t>— должностных лиц — штраф от 50 тыс. до 150 тыс. руб.;</w:t>
      </w:r>
    </w:p>
    <w:p w:rsidR="005B07D0" w:rsidRPr="005B07D0" w:rsidRDefault="005B07D0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7D0">
        <w:rPr>
          <w:color w:val="000000"/>
          <w:sz w:val="28"/>
          <w:szCs w:val="28"/>
        </w:rPr>
        <w:t>— лиц, занимающихся предпринимательством без образования юридического лица, — штраф от 50 тыс. до 150 тыс. руб. или административное приостановление деятельности на срок до 90 суток;</w:t>
      </w:r>
    </w:p>
    <w:p w:rsidR="005B07D0" w:rsidRPr="005B07D0" w:rsidRDefault="005B07D0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7D0">
        <w:rPr>
          <w:color w:val="000000"/>
          <w:sz w:val="28"/>
          <w:szCs w:val="28"/>
        </w:rPr>
        <w:t>— юридических лиц — штраф от 200 тыс. до 500 тыс. руб. или административное приостановление деятельности на тот же срок.</w:t>
      </w:r>
    </w:p>
    <w:p w:rsidR="005B07D0" w:rsidRPr="005B07D0" w:rsidRDefault="005B07D0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7D0">
        <w:rPr>
          <w:color w:val="000000"/>
          <w:sz w:val="28"/>
          <w:szCs w:val="28"/>
        </w:rPr>
        <w:t xml:space="preserve">   Частью 3 статьи 6.3 </w:t>
      </w:r>
      <w:proofErr w:type="spellStart"/>
      <w:r w:rsidRPr="005B07D0">
        <w:rPr>
          <w:color w:val="000000"/>
          <w:sz w:val="28"/>
          <w:szCs w:val="28"/>
        </w:rPr>
        <w:t>КоАП</w:t>
      </w:r>
      <w:proofErr w:type="spellEnd"/>
      <w:r w:rsidRPr="005B07D0">
        <w:rPr>
          <w:color w:val="000000"/>
          <w:sz w:val="28"/>
          <w:szCs w:val="28"/>
        </w:rPr>
        <w:t xml:space="preserve"> РФ введена административная ответственность за совершение действий (бездействия), предусмотренных частью 2 статьи 6.3 </w:t>
      </w:r>
      <w:proofErr w:type="spellStart"/>
      <w:r w:rsidRPr="005B07D0">
        <w:rPr>
          <w:color w:val="000000"/>
          <w:sz w:val="28"/>
          <w:szCs w:val="28"/>
        </w:rPr>
        <w:t>КоАП</w:t>
      </w:r>
      <w:proofErr w:type="spellEnd"/>
      <w:r w:rsidRPr="005B07D0">
        <w:rPr>
          <w:color w:val="000000"/>
          <w:sz w:val="28"/>
          <w:szCs w:val="28"/>
        </w:rPr>
        <w:t xml:space="preserve"> РФ, повлекших причинение вреда здоровью человека или смерть человека, если эти действия (бездействие) не содержат уголовно наказуемого деяния, которые влекут наказание:</w:t>
      </w:r>
    </w:p>
    <w:p w:rsidR="005B07D0" w:rsidRPr="005B07D0" w:rsidRDefault="005B07D0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7D0">
        <w:rPr>
          <w:color w:val="000000"/>
          <w:sz w:val="28"/>
          <w:szCs w:val="28"/>
        </w:rPr>
        <w:t>— для граждан — штраф от 150 тыс. до 300 тыс. руб.;</w:t>
      </w:r>
    </w:p>
    <w:p w:rsidR="005B07D0" w:rsidRPr="005B07D0" w:rsidRDefault="005B07D0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7D0">
        <w:rPr>
          <w:color w:val="000000"/>
          <w:sz w:val="28"/>
          <w:szCs w:val="28"/>
        </w:rPr>
        <w:t>— должностных лиц — штраф от 300 тыс. до 500 тыс. руб. или дисквалификация на срок от одного года до трех лет;</w:t>
      </w:r>
    </w:p>
    <w:p w:rsidR="005B07D0" w:rsidRPr="005B07D0" w:rsidRDefault="005B07D0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7D0">
        <w:rPr>
          <w:color w:val="000000"/>
          <w:sz w:val="28"/>
          <w:szCs w:val="28"/>
        </w:rPr>
        <w:t>— лиц, занимающихся предпринимательством без образования юридического лица, — штраф от 500 тыс. до 1 млн</w:t>
      </w:r>
      <w:r w:rsidR="00B14B7C">
        <w:rPr>
          <w:color w:val="000000"/>
          <w:sz w:val="28"/>
          <w:szCs w:val="28"/>
        </w:rPr>
        <w:t>.</w:t>
      </w:r>
      <w:r w:rsidRPr="005B07D0">
        <w:rPr>
          <w:color w:val="000000"/>
          <w:sz w:val="28"/>
          <w:szCs w:val="28"/>
        </w:rPr>
        <w:t xml:space="preserve"> руб. или административное приостановление деятельности на срок до 90 суток;</w:t>
      </w:r>
    </w:p>
    <w:p w:rsidR="005B07D0" w:rsidRPr="005B07D0" w:rsidRDefault="005B07D0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7D0">
        <w:rPr>
          <w:color w:val="000000"/>
          <w:sz w:val="28"/>
          <w:szCs w:val="28"/>
        </w:rPr>
        <w:t>— юридических лиц — штраф от 500 тыс. до 1 млн</w:t>
      </w:r>
      <w:r w:rsidR="00B14B7C">
        <w:rPr>
          <w:color w:val="000000"/>
          <w:sz w:val="28"/>
          <w:szCs w:val="28"/>
        </w:rPr>
        <w:t>.</w:t>
      </w:r>
      <w:r w:rsidRPr="005B07D0">
        <w:rPr>
          <w:color w:val="000000"/>
          <w:sz w:val="28"/>
          <w:szCs w:val="28"/>
        </w:rPr>
        <w:t xml:space="preserve"> руб. или административное приостановление деятельности на тот же срок.</w:t>
      </w:r>
    </w:p>
    <w:p w:rsidR="005B07D0" w:rsidRDefault="003F453F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B07D0" w:rsidRPr="005B07D0">
        <w:rPr>
          <w:color w:val="000000"/>
          <w:sz w:val="28"/>
          <w:szCs w:val="28"/>
        </w:rPr>
        <w:t>Изменения вступили в силу 01.04.2020.</w:t>
      </w:r>
    </w:p>
    <w:p w:rsidR="00B14B7C" w:rsidRDefault="00B14B7C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4B7C" w:rsidRPr="005B07D0" w:rsidRDefault="00B14B7C" w:rsidP="005B07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                                                                          Царев А.А.</w:t>
      </w:r>
    </w:p>
    <w:p w:rsidR="00000000" w:rsidRDefault="006232C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07D0"/>
    <w:rsid w:val="003F453F"/>
    <w:rsid w:val="005B07D0"/>
    <w:rsid w:val="00B1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7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07D0"/>
    <w:rPr>
      <w:color w:val="0000FF"/>
      <w:u w:val="single"/>
    </w:rPr>
  </w:style>
  <w:style w:type="character" w:customStyle="1" w:styleId="news-date-time">
    <w:name w:val="news-date-time"/>
    <w:basedOn w:val="a0"/>
    <w:rsid w:val="005B0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2020-04-23T09:00:00Z</dcterms:created>
  <dcterms:modified xsi:type="dcterms:W3CDTF">2020-04-23T09:02:00Z</dcterms:modified>
</cp:coreProperties>
</file>