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A0" w:firstRow="1" w:lastRow="0" w:firstColumn="1" w:lastColumn="0" w:noHBand="1" w:noVBand="1"/>
      </w:tblPr>
      <w:tblGrid>
        <w:gridCol w:w="5670"/>
        <w:gridCol w:w="4395"/>
      </w:tblGrid>
      <w:tr w:rsidR="001D3186" w:rsidRPr="00DC543C" w:rsidTr="004E3AE0">
        <w:trPr>
          <w:cantSplit/>
          <w:trHeight w:hRule="exact" w:val="80"/>
        </w:trPr>
        <w:tc>
          <w:tcPr>
            <w:tcW w:w="5670" w:type="dxa"/>
            <w:vMerge w:val="restart"/>
          </w:tcPr>
          <w:tbl>
            <w:tblPr>
              <w:tblStyle w:val="a3"/>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A0" w:firstRow="1" w:lastRow="0" w:firstColumn="1" w:lastColumn="0" w:noHBand="1" w:noVBand="1"/>
            </w:tblPr>
            <w:tblGrid>
              <w:gridCol w:w="1843"/>
              <w:gridCol w:w="284"/>
              <w:gridCol w:w="141"/>
              <w:gridCol w:w="2977"/>
            </w:tblGrid>
            <w:tr w:rsidR="004E1B7D" w:rsidRPr="00696CB5" w:rsidTr="004E3AE0">
              <w:trPr>
                <w:cantSplit/>
                <w:trHeight w:hRule="exact" w:val="80"/>
              </w:trPr>
              <w:tc>
                <w:tcPr>
                  <w:tcW w:w="2127" w:type="dxa"/>
                  <w:gridSpan w:val="2"/>
                </w:tcPr>
                <w:p w:rsidR="004525E0" w:rsidRPr="00604A8A" w:rsidRDefault="00217AA6" w:rsidP="00C30490">
                  <w:pPr>
                    <w:rPr>
                      <w:rFonts w:cs="Times New Roman"/>
                      <w:szCs w:val="28"/>
                      <w:lang w:val="en-US"/>
                    </w:rPr>
                  </w:pPr>
                  <w:r>
                    <w:rPr>
                      <w:rFonts w:cs="Times New Roman"/>
                      <w:szCs w:val="28"/>
                    </w:rPr>
                    <w:t>р</w:t>
                  </w:r>
                  <w:sdt>
                    <w:sdtPr>
                      <w:rPr>
                        <w:rFonts w:cs="Times New Roman"/>
                        <w:szCs w:val="28"/>
                        <w:lang w:val="en-US"/>
                      </w:rPr>
                      <w:id w:val="-1492022392"/>
                      <w:lock w:val="sdtContentLocked"/>
                      <w:placeholder>
                        <w:docPart w:val="1CB1A5D578A54E7BA9316D7CB1D90EDB"/>
                      </w:placeholder>
                      <w:group/>
                    </w:sdtPr>
                    <w:sdtEndPr>
                      <w:rPr>
                        <w:lang w:val="ru-RU"/>
                      </w:rPr>
                    </w:sdtEndPr>
                    <w:sdtContent>
                      <w:r w:rsidR="004525E0" w:rsidRPr="00E71E11">
                        <w:rPr>
                          <w:rFonts w:cs="Times New Roman"/>
                          <w:szCs w:val="28"/>
                          <w:lang w:val="en-US"/>
                        </w:rPr>
                        <w:t>                                              </w:t>
                      </w:r>
                      <w:r w:rsidR="004525E0">
                        <w:rPr>
                          <w:rFonts w:cs="Times New Roman"/>
                          <w:szCs w:val="28"/>
                        </w:rPr>
                        <w:t>                  </w:t>
                      </w:r>
                    </w:sdtContent>
                  </w:sdt>
                </w:p>
                <w:p w:rsidR="004E1B7D" w:rsidRPr="00604A8A" w:rsidRDefault="004E1B7D" w:rsidP="00C30490">
                  <w:pPr>
                    <w:rPr>
                      <w:rFonts w:cs="Times New Roman"/>
                      <w:sz w:val="26"/>
                      <w:szCs w:val="26"/>
                      <w:lang w:val="en-US"/>
                    </w:rPr>
                  </w:pPr>
                </w:p>
              </w:tc>
              <w:tc>
                <w:tcPr>
                  <w:tcW w:w="3118" w:type="dxa"/>
                  <w:gridSpan w:val="2"/>
                </w:tcPr>
                <w:sdt>
                  <w:sdtPr>
                    <w:rPr>
                      <w:rFonts w:cs="Times New Roman"/>
                      <w:szCs w:val="28"/>
                      <w:lang w:val="en-US"/>
                    </w:rPr>
                    <w:id w:val="1915273045"/>
                    <w:lock w:val="sdtContentLocked"/>
                    <w:placeholder>
                      <w:docPart w:val="F1660CFD922F4934A1F695C786581182"/>
                    </w:placeholder>
                    <w:group/>
                  </w:sdtPr>
                  <w:sdtEndPr>
                    <w:rPr>
                      <w:lang w:val="ru-RU"/>
                    </w:rPr>
                  </w:sdtEndPr>
                  <w:sdtContent>
                    <w:p w:rsidR="004525E0" w:rsidRDefault="004525E0" w:rsidP="00C30490">
                      <w:pPr>
                        <w:rPr>
                          <w:rFonts w:cs="Times New Roman"/>
                          <w:szCs w:val="28"/>
                        </w:rPr>
                      </w:pPr>
                      <w:r w:rsidRPr="00E71E11">
                        <w:rPr>
                          <w:rFonts w:cs="Times New Roman"/>
                          <w:szCs w:val="28"/>
                          <w:lang w:val="en-US"/>
                        </w:rPr>
                        <w:t>                                              </w:t>
                      </w:r>
                      <w:r>
                        <w:rPr>
                          <w:rFonts w:cs="Times New Roman"/>
                          <w:szCs w:val="28"/>
                        </w:rPr>
                        <w:t>                  </w:t>
                      </w:r>
                    </w:p>
                  </w:sdtContent>
                </w:sdt>
                <w:p w:rsidR="004E1B7D" w:rsidRPr="00696CB5" w:rsidRDefault="004E1B7D" w:rsidP="00C30490">
                  <w:pPr>
                    <w:jc w:val="right"/>
                    <w:rPr>
                      <w:rFonts w:cs="Times New Roman"/>
                      <w:szCs w:val="28"/>
                      <w:lang w:val="en-US"/>
                    </w:rPr>
                  </w:pPr>
                  <w:r w:rsidRPr="00050101">
                    <w:rPr>
                      <w:rFonts w:cs="Times New Roman"/>
                      <w:sz w:val="24"/>
                      <w:szCs w:val="24"/>
                    </w:rPr>
                    <w:t>                                                                                                                                                                                                                                                                                                                                                                                                                                                                                                                                                                                                                                                                                                                                                                                                          </w:t>
                  </w:r>
                </w:p>
              </w:tc>
            </w:tr>
            <w:tr w:rsidR="00DD0156" w:rsidRPr="00DC543C" w:rsidTr="00C30490">
              <w:trPr>
                <w:trHeight w:hRule="exact" w:val="80"/>
              </w:trPr>
              <w:tc>
                <w:tcPr>
                  <w:tcW w:w="1843" w:type="dxa"/>
                </w:tcPr>
                <w:p w:rsidR="00DD0156" w:rsidRPr="00DD0156" w:rsidRDefault="00666291" w:rsidP="00AB07EE">
                  <w:pPr>
                    <w:jc w:val="center"/>
                    <w:rPr>
                      <w:rFonts w:cs="Times New Roman"/>
                      <w:sz w:val="24"/>
                      <w:szCs w:val="24"/>
                    </w:rPr>
                  </w:pPr>
                  <w:r>
                    <w:rPr>
                      <w:rFonts w:cs="Times New Roman"/>
                      <w:sz w:val="24"/>
                      <w:szCs w:val="24"/>
                    </w:rPr>
                    <w:t> </w:t>
                  </w:r>
                </w:p>
              </w:tc>
              <w:tc>
                <w:tcPr>
                  <w:tcW w:w="425" w:type="dxa"/>
                  <w:gridSpan w:val="2"/>
                </w:tcPr>
                <w:sdt>
                  <w:sdtPr>
                    <w:rPr>
                      <w:rFonts w:cs="Times New Roman"/>
                      <w:sz w:val="24"/>
                      <w:szCs w:val="24"/>
                    </w:rPr>
                    <w:id w:val="-933127804"/>
                    <w:lock w:val="sdtContentLocked"/>
                    <w:placeholder>
                      <w:docPart w:val="8853135F36CD486FBCD3566F480CDB40"/>
                    </w:placeholder>
                    <w:group/>
                  </w:sdtPr>
                  <w:sdtEndPr/>
                  <w:sdtContent>
                    <w:p w:rsidR="00DD0156" w:rsidRPr="00C43D12" w:rsidRDefault="00C43D12" w:rsidP="00DD0156">
                      <w:pPr>
                        <w:rPr>
                          <w:rFonts w:cs="Times New Roman"/>
                          <w:sz w:val="24"/>
                          <w:szCs w:val="24"/>
                        </w:rPr>
                      </w:pPr>
                      <w:r>
                        <w:rPr>
                          <w:rFonts w:cs="Times New Roman"/>
                          <w:sz w:val="24"/>
                          <w:szCs w:val="24"/>
                        </w:rPr>
                        <w:t>       </w:t>
                      </w:r>
                    </w:p>
                  </w:sdtContent>
                </w:sdt>
              </w:tc>
              <w:tc>
                <w:tcPr>
                  <w:tcW w:w="2977" w:type="dxa"/>
                </w:tcPr>
                <w:p w:rsidR="00DD0156" w:rsidRPr="00DD0156" w:rsidRDefault="00666291" w:rsidP="00666291">
                  <w:pPr>
                    <w:jc w:val="center"/>
                    <w:rPr>
                      <w:rFonts w:cs="Times New Roman"/>
                      <w:sz w:val="24"/>
                      <w:szCs w:val="24"/>
                    </w:rPr>
                  </w:pPr>
                  <w:r>
                    <w:rPr>
                      <w:rFonts w:cs="Times New Roman"/>
                      <w:sz w:val="24"/>
                      <w:szCs w:val="24"/>
                    </w:rPr>
                    <w:t> </w:t>
                  </w:r>
                </w:p>
              </w:tc>
            </w:tr>
          </w:tbl>
          <w:p w:rsidR="001D3186" w:rsidRPr="000F6BA2" w:rsidRDefault="001D3186" w:rsidP="00086896">
            <w:pPr>
              <w:spacing w:before="30"/>
              <w:rPr>
                <w:rFonts w:cs="Times New Roman"/>
                <w:b/>
                <w:szCs w:val="28"/>
              </w:rPr>
            </w:pPr>
          </w:p>
        </w:tc>
        <w:tc>
          <w:tcPr>
            <w:tcW w:w="4395" w:type="dxa"/>
          </w:tcPr>
          <w:sdt>
            <w:sdtPr>
              <w:rPr>
                <w:rFonts w:cs="Times New Roman"/>
                <w:szCs w:val="28"/>
                <w:lang w:val="en-US"/>
              </w:rPr>
              <w:id w:val="1966535063"/>
              <w:lock w:val="sdtContentLocked"/>
              <w:placeholder>
                <w:docPart w:val="8853135F36CD486FBCD3566F480CDB40"/>
              </w:placeholder>
              <w:group/>
            </w:sdtPr>
            <w:sdtEndPr>
              <w:rPr>
                <w:lang w:val="ru-RU"/>
              </w:rPr>
            </w:sdtEndPr>
            <w:sdtContent>
              <w:p w:rsidR="001D3186" w:rsidRPr="00E71E11" w:rsidRDefault="00E71E11" w:rsidP="004D52B7">
                <w:pPr>
                  <w:rPr>
                    <w:rFonts w:cs="Times New Roman"/>
                    <w:szCs w:val="28"/>
                  </w:rPr>
                </w:pPr>
                <w:r w:rsidRPr="00E71E11">
                  <w:rPr>
                    <w:rFonts w:cs="Times New Roman"/>
                    <w:szCs w:val="28"/>
                    <w:lang w:val="en-US"/>
                  </w:rPr>
                  <w:t>                                              </w:t>
                </w:r>
                <w:r>
                  <w:rPr>
                    <w:rFonts w:cs="Times New Roman"/>
                    <w:szCs w:val="28"/>
                  </w:rPr>
                  <w:t>                  </w:t>
                </w:r>
              </w:p>
            </w:sdtContent>
          </w:sdt>
        </w:tc>
      </w:tr>
      <w:tr w:rsidR="000B4741" w:rsidRPr="00F95848" w:rsidTr="004E3AE0">
        <w:trPr>
          <w:trHeight w:val="80"/>
        </w:trPr>
        <w:tc>
          <w:tcPr>
            <w:tcW w:w="5670" w:type="dxa"/>
            <w:vMerge/>
          </w:tcPr>
          <w:p w:rsidR="000B4741" w:rsidRPr="00F95848" w:rsidRDefault="000B4741" w:rsidP="00A973FC">
            <w:pPr>
              <w:jc w:val="right"/>
              <w:rPr>
                <w:rFonts w:cs="Times New Roman"/>
                <w:sz w:val="26"/>
                <w:szCs w:val="26"/>
              </w:rPr>
            </w:pPr>
          </w:p>
        </w:tc>
        <w:tc>
          <w:tcPr>
            <w:tcW w:w="4395" w:type="dxa"/>
          </w:tcPr>
          <w:p w:rsidR="00572F5D" w:rsidRPr="00F95848" w:rsidRDefault="00572F5D" w:rsidP="00D420BD">
            <w:pPr>
              <w:rPr>
                <w:rFonts w:cs="Times New Roman"/>
                <w:sz w:val="26"/>
                <w:szCs w:val="26"/>
              </w:rPr>
            </w:pPr>
          </w:p>
        </w:tc>
      </w:tr>
    </w:tbl>
    <w:p w:rsidR="00041A6D" w:rsidRDefault="00444750" w:rsidP="0081163F">
      <w:pPr>
        <w:tabs>
          <w:tab w:val="left" w:pos="10490"/>
        </w:tabs>
        <w:spacing w:line="240" w:lineRule="auto"/>
        <w:ind w:right="425"/>
        <w:rPr>
          <w:bCs/>
          <w:sz w:val="24"/>
          <w:szCs w:val="24"/>
        </w:rPr>
      </w:pPr>
      <w:r w:rsidRPr="00801E48">
        <w:rPr>
          <w:bCs/>
          <w:sz w:val="24"/>
          <w:szCs w:val="24"/>
        </w:rPr>
        <w:t xml:space="preserve"> </w:t>
      </w:r>
    </w:p>
    <w:p w:rsidR="00D576E8" w:rsidRDefault="00D576E8" w:rsidP="00444750">
      <w:pPr>
        <w:tabs>
          <w:tab w:val="left" w:pos="10490"/>
        </w:tabs>
        <w:spacing w:line="240" w:lineRule="auto"/>
        <w:ind w:right="425" w:firstLine="142"/>
        <w:jc w:val="center"/>
        <w:rPr>
          <w:bCs/>
          <w:sz w:val="24"/>
          <w:szCs w:val="24"/>
        </w:rPr>
      </w:pPr>
    </w:p>
    <w:p w:rsidR="00D576E8" w:rsidRDefault="00D576E8" w:rsidP="00444750">
      <w:pPr>
        <w:tabs>
          <w:tab w:val="left" w:pos="10490"/>
        </w:tabs>
        <w:spacing w:line="240" w:lineRule="auto"/>
        <w:ind w:right="425" w:firstLine="142"/>
        <w:jc w:val="center"/>
        <w:rPr>
          <w:bCs/>
          <w:sz w:val="24"/>
          <w:szCs w:val="24"/>
        </w:rPr>
      </w:pPr>
    </w:p>
    <w:p w:rsidR="00D576E8" w:rsidRDefault="00D576E8" w:rsidP="00444750">
      <w:pPr>
        <w:tabs>
          <w:tab w:val="left" w:pos="10490"/>
        </w:tabs>
        <w:spacing w:line="240" w:lineRule="auto"/>
        <w:ind w:right="425" w:firstLine="142"/>
        <w:jc w:val="center"/>
        <w:rPr>
          <w:bCs/>
          <w:sz w:val="24"/>
          <w:szCs w:val="24"/>
        </w:rPr>
      </w:pPr>
    </w:p>
    <w:p w:rsidR="00584DC2" w:rsidRDefault="00584DC2" w:rsidP="00444750">
      <w:pPr>
        <w:tabs>
          <w:tab w:val="left" w:pos="10490"/>
        </w:tabs>
        <w:spacing w:line="240" w:lineRule="auto"/>
        <w:ind w:right="425" w:firstLine="142"/>
        <w:jc w:val="center"/>
        <w:rPr>
          <w:bCs/>
          <w:sz w:val="24"/>
          <w:szCs w:val="24"/>
        </w:rPr>
      </w:pPr>
    </w:p>
    <w:p w:rsidR="00584DC2" w:rsidRDefault="00584DC2" w:rsidP="00444750">
      <w:pPr>
        <w:tabs>
          <w:tab w:val="left" w:pos="10490"/>
        </w:tabs>
        <w:spacing w:line="240" w:lineRule="auto"/>
        <w:ind w:right="425" w:firstLine="142"/>
        <w:jc w:val="center"/>
        <w:rPr>
          <w:bCs/>
          <w:sz w:val="24"/>
          <w:szCs w:val="24"/>
        </w:rPr>
      </w:pPr>
    </w:p>
    <w:p w:rsidR="00584DC2" w:rsidRDefault="00584DC2" w:rsidP="00444750">
      <w:pPr>
        <w:tabs>
          <w:tab w:val="left" w:pos="10490"/>
        </w:tabs>
        <w:spacing w:line="240" w:lineRule="auto"/>
        <w:ind w:right="425" w:firstLine="142"/>
        <w:jc w:val="center"/>
        <w:rPr>
          <w:bCs/>
          <w:sz w:val="24"/>
          <w:szCs w:val="24"/>
        </w:rPr>
      </w:pPr>
    </w:p>
    <w:p w:rsidR="00584DC2" w:rsidRDefault="00584DC2" w:rsidP="00444750">
      <w:pPr>
        <w:tabs>
          <w:tab w:val="left" w:pos="10490"/>
        </w:tabs>
        <w:spacing w:line="240" w:lineRule="auto"/>
        <w:ind w:right="425" w:firstLine="142"/>
        <w:jc w:val="center"/>
        <w:rPr>
          <w:bCs/>
          <w:sz w:val="24"/>
          <w:szCs w:val="24"/>
        </w:rPr>
      </w:pPr>
    </w:p>
    <w:p w:rsidR="00584DC2" w:rsidRDefault="00584DC2" w:rsidP="00444750">
      <w:pPr>
        <w:tabs>
          <w:tab w:val="left" w:pos="10490"/>
        </w:tabs>
        <w:spacing w:line="240" w:lineRule="auto"/>
        <w:ind w:right="425" w:firstLine="142"/>
        <w:jc w:val="center"/>
        <w:rPr>
          <w:bCs/>
          <w:sz w:val="24"/>
          <w:szCs w:val="24"/>
        </w:rPr>
      </w:pPr>
    </w:p>
    <w:p w:rsidR="00584DC2" w:rsidRDefault="00584DC2" w:rsidP="00444750">
      <w:pPr>
        <w:tabs>
          <w:tab w:val="left" w:pos="10490"/>
        </w:tabs>
        <w:spacing w:line="240" w:lineRule="auto"/>
        <w:ind w:right="425" w:firstLine="142"/>
        <w:jc w:val="center"/>
        <w:rPr>
          <w:bCs/>
          <w:sz w:val="24"/>
          <w:szCs w:val="24"/>
        </w:rPr>
      </w:pPr>
    </w:p>
    <w:p w:rsidR="00D576E8" w:rsidRDefault="00D576E8" w:rsidP="00444750">
      <w:pPr>
        <w:tabs>
          <w:tab w:val="left" w:pos="10490"/>
        </w:tabs>
        <w:spacing w:line="240" w:lineRule="auto"/>
        <w:ind w:right="425" w:firstLine="142"/>
        <w:jc w:val="center"/>
        <w:rPr>
          <w:bCs/>
          <w:sz w:val="24"/>
          <w:szCs w:val="24"/>
        </w:rPr>
      </w:pPr>
    </w:p>
    <w:p w:rsidR="00D576E8" w:rsidRDefault="00D576E8" w:rsidP="00444750">
      <w:pPr>
        <w:tabs>
          <w:tab w:val="left" w:pos="10490"/>
        </w:tabs>
        <w:spacing w:line="240" w:lineRule="auto"/>
        <w:ind w:right="425" w:firstLine="142"/>
        <w:jc w:val="center"/>
        <w:rPr>
          <w:bCs/>
          <w:sz w:val="24"/>
          <w:szCs w:val="24"/>
        </w:rPr>
      </w:pPr>
    </w:p>
    <w:p w:rsidR="00D576E8" w:rsidRDefault="00D576E8" w:rsidP="00444750">
      <w:pPr>
        <w:tabs>
          <w:tab w:val="left" w:pos="10490"/>
        </w:tabs>
        <w:spacing w:line="240" w:lineRule="auto"/>
        <w:ind w:right="425" w:firstLine="142"/>
        <w:jc w:val="center"/>
        <w:rPr>
          <w:bCs/>
          <w:sz w:val="24"/>
          <w:szCs w:val="24"/>
        </w:rPr>
      </w:pPr>
    </w:p>
    <w:p w:rsidR="00D576E8" w:rsidRDefault="00D576E8" w:rsidP="00444750">
      <w:pPr>
        <w:tabs>
          <w:tab w:val="left" w:pos="10490"/>
        </w:tabs>
        <w:spacing w:line="240" w:lineRule="auto"/>
        <w:ind w:right="425" w:firstLine="142"/>
        <w:jc w:val="center"/>
        <w:rPr>
          <w:bCs/>
          <w:sz w:val="24"/>
          <w:szCs w:val="24"/>
        </w:rPr>
      </w:pPr>
    </w:p>
    <w:p w:rsidR="00D576E8" w:rsidRDefault="00D576E8" w:rsidP="00444750">
      <w:pPr>
        <w:tabs>
          <w:tab w:val="left" w:pos="10490"/>
        </w:tabs>
        <w:spacing w:line="240" w:lineRule="auto"/>
        <w:ind w:right="425" w:firstLine="142"/>
        <w:jc w:val="center"/>
        <w:rPr>
          <w:bCs/>
          <w:sz w:val="24"/>
          <w:szCs w:val="24"/>
        </w:rPr>
      </w:pPr>
    </w:p>
    <w:p w:rsidR="00A45149" w:rsidRDefault="00A45149" w:rsidP="00444750">
      <w:pPr>
        <w:tabs>
          <w:tab w:val="left" w:pos="10490"/>
        </w:tabs>
        <w:spacing w:line="240" w:lineRule="auto"/>
        <w:ind w:right="425" w:firstLine="142"/>
        <w:jc w:val="center"/>
        <w:rPr>
          <w:bCs/>
          <w:sz w:val="24"/>
          <w:szCs w:val="24"/>
        </w:rPr>
      </w:pPr>
    </w:p>
    <w:p w:rsidR="00A45149" w:rsidRDefault="00A45149" w:rsidP="00444750">
      <w:pPr>
        <w:tabs>
          <w:tab w:val="left" w:pos="10490"/>
        </w:tabs>
        <w:spacing w:line="240" w:lineRule="auto"/>
        <w:ind w:right="425" w:firstLine="142"/>
        <w:jc w:val="center"/>
        <w:rPr>
          <w:bCs/>
          <w:sz w:val="24"/>
          <w:szCs w:val="24"/>
        </w:rPr>
      </w:pPr>
    </w:p>
    <w:p w:rsidR="00444750" w:rsidRPr="001C4CB6" w:rsidRDefault="00444750" w:rsidP="00444750">
      <w:pPr>
        <w:tabs>
          <w:tab w:val="left" w:pos="10490"/>
        </w:tabs>
        <w:spacing w:line="240" w:lineRule="auto"/>
        <w:ind w:right="425" w:firstLine="142"/>
        <w:jc w:val="center"/>
        <w:rPr>
          <w:rFonts w:eastAsia="Times New Roman"/>
          <w:sz w:val="24"/>
          <w:szCs w:val="24"/>
          <w:lang w:eastAsia="ru-RU"/>
        </w:rPr>
      </w:pPr>
      <w:r w:rsidRPr="001C4CB6">
        <w:rPr>
          <w:rFonts w:eastAsia="Times New Roman"/>
          <w:sz w:val="24"/>
          <w:szCs w:val="24"/>
          <w:lang w:eastAsia="ru-RU"/>
        </w:rPr>
        <w:t xml:space="preserve">Об утверждении Порядка предоставления субсидии из бюджета </w:t>
      </w:r>
      <w:r w:rsidR="00F911E9">
        <w:rPr>
          <w:rFonts w:eastAsia="Times New Roman"/>
          <w:sz w:val="24"/>
          <w:szCs w:val="24"/>
          <w:lang w:eastAsia="ru-RU"/>
        </w:rPr>
        <w:t>городского округа</w:t>
      </w:r>
      <w:r>
        <w:rPr>
          <w:rFonts w:eastAsia="Times New Roman"/>
          <w:sz w:val="24"/>
          <w:szCs w:val="24"/>
          <w:lang w:eastAsia="ru-RU"/>
        </w:rPr>
        <w:t xml:space="preserve"> Реутов</w:t>
      </w:r>
      <w:r w:rsidRPr="001C4CB6">
        <w:rPr>
          <w:rFonts w:eastAsia="Times New Roman"/>
          <w:sz w:val="24"/>
          <w:szCs w:val="24"/>
          <w:lang w:eastAsia="ru-RU"/>
        </w:rPr>
        <w:t xml:space="preserve"> Московской области юридическим лицам, индивидуальным предпринимателям, осуществляющим управ</w:t>
      </w:r>
      <w:r>
        <w:rPr>
          <w:rFonts w:eastAsia="Times New Roman"/>
          <w:sz w:val="24"/>
          <w:szCs w:val="24"/>
          <w:lang w:eastAsia="ru-RU"/>
        </w:rPr>
        <w:t xml:space="preserve">ление многоквартирными домами, </w:t>
      </w:r>
      <w:r w:rsidRPr="001C4CB6">
        <w:rPr>
          <w:rFonts w:eastAsia="Times New Roman"/>
          <w:sz w:val="24"/>
          <w:szCs w:val="24"/>
          <w:lang w:eastAsia="ru-RU"/>
        </w:rPr>
        <w:t>на возмещение части затрат, связанных с выполненным ремонтом подъездов в многок</w:t>
      </w:r>
      <w:r w:rsidR="00F911E9">
        <w:rPr>
          <w:rFonts w:eastAsia="Times New Roman"/>
          <w:sz w:val="24"/>
          <w:szCs w:val="24"/>
          <w:lang w:eastAsia="ru-RU"/>
        </w:rPr>
        <w:t>вартирных домах городского округа</w:t>
      </w:r>
      <w:r w:rsidR="001A77F9">
        <w:rPr>
          <w:rFonts w:eastAsia="Times New Roman"/>
          <w:sz w:val="24"/>
          <w:szCs w:val="24"/>
          <w:lang w:eastAsia="ru-RU"/>
        </w:rPr>
        <w:t xml:space="preserve"> Реутов</w:t>
      </w:r>
    </w:p>
    <w:p w:rsidR="00944624" w:rsidRDefault="00944624" w:rsidP="00944624">
      <w:pPr>
        <w:pStyle w:val="60"/>
        <w:shd w:val="clear" w:color="auto" w:fill="auto"/>
        <w:spacing w:before="0" w:line="240" w:lineRule="auto"/>
        <w:ind w:firstLine="567"/>
        <w:jc w:val="left"/>
        <w:rPr>
          <w:b w:val="0"/>
        </w:rPr>
      </w:pPr>
    </w:p>
    <w:p w:rsidR="00142D19" w:rsidRPr="00142D19" w:rsidRDefault="00142D19" w:rsidP="00142D19">
      <w:pPr>
        <w:tabs>
          <w:tab w:val="center" w:pos="10064"/>
        </w:tabs>
        <w:spacing w:line="240" w:lineRule="auto"/>
        <w:ind w:firstLine="567"/>
        <w:jc w:val="both"/>
        <w:rPr>
          <w:rFonts w:cs="Times New Roman"/>
          <w:sz w:val="24"/>
          <w:szCs w:val="24"/>
        </w:rPr>
      </w:pPr>
    </w:p>
    <w:p w:rsidR="00A70A44" w:rsidRDefault="00142D19" w:rsidP="00355E33">
      <w:pPr>
        <w:tabs>
          <w:tab w:val="center" w:pos="10064"/>
        </w:tabs>
        <w:spacing w:line="240" w:lineRule="auto"/>
        <w:ind w:firstLine="567"/>
        <w:jc w:val="both"/>
        <w:rPr>
          <w:rFonts w:cs="Times New Roman"/>
          <w:sz w:val="24"/>
          <w:szCs w:val="24"/>
        </w:rPr>
      </w:pPr>
      <w:r w:rsidRPr="00142D19">
        <w:rPr>
          <w:rFonts w:cs="Times New Roman"/>
          <w:sz w:val="24"/>
          <w:szCs w:val="24"/>
        </w:rPr>
        <w:t xml:space="preserve">В соответствии со статьей 78 Бюджетного кодекса Российской Федерации, постановлением Правительства Российской Федерации от </w:t>
      </w:r>
      <w:r w:rsidR="00355E33">
        <w:rPr>
          <w:rFonts w:cs="Times New Roman"/>
          <w:sz w:val="24"/>
          <w:szCs w:val="24"/>
        </w:rPr>
        <w:t>18.09.2020 года</w:t>
      </w:r>
      <w:r w:rsidRPr="00142D19">
        <w:rPr>
          <w:rFonts w:cs="Times New Roman"/>
          <w:sz w:val="24"/>
          <w:szCs w:val="24"/>
        </w:rPr>
        <w:t xml:space="preserve"> № </w:t>
      </w:r>
      <w:r w:rsidR="00355E33">
        <w:rPr>
          <w:rFonts w:cs="Times New Roman"/>
          <w:sz w:val="24"/>
          <w:szCs w:val="24"/>
        </w:rPr>
        <w:t>1492</w:t>
      </w:r>
      <w:r w:rsidRPr="00142D19">
        <w:rPr>
          <w:rFonts w:cs="Times New Roman"/>
          <w:sz w:val="24"/>
          <w:szCs w:val="24"/>
        </w:rPr>
        <w:t xml:space="preserve"> «Об общих требованиях к нормативным правовым актам, муниципальным правовым актам, регулирующим предоставление субсидий</w:t>
      </w:r>
      <w:r w:rsidR="00355E33">
        <w:rPr>
          <w:rFonts w:cs="Times New Roman"/>
          <w:sz w:val="24"/>
          <w:szCs w:val="24"/>
        </w:rPr>
        <w:t>, в том числе грантов в форме субсидий,</w:t>
      </w:r>
      <w:r w:rsidRPr="00142D19">
        <w:rPr>
          <w:rFonts w:cs="Times New Roman"/>
          <w:sz w:val="24"/>
          <w:szCs w:val="24"/>
        </w:rPr>
        <w:t xml:space="preserve"> юридическим лицам, индивидуальным предпринимателям, а также физическим лицам - производителям товаров, работ, услуг</w:t>
      </w:r>
      <w:r w:rsidR="00355E33">
        <w:rPr>
          <w:rFonts w:cs="Times New Roman"/>
          <w:sz w:val="24"/>
          <w:szCs w:val="24"/>
        </w:rPr>
        <w:t>,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w:t>
      </w:r>
      <w:r w:rsidR="00977517">
        <w:rPr>
          <w:rFonts w:cs="Times New Roman"/>
          <w:sz w:val="24"/>
          <w:szCs w:val="24"/>
        </w:rPr>
        <w:t>и</w:t>
      </w:r>
      <w:r w:rsidRPr="00142D19">
        <w:rPr>
          <w:rFonts w:cs="Times New Roman"/>
          <w:sz w:val="24"/>
          <w:szCs w:val="24"/>
        </w:rPr>
        <w:t xml:space="preserve">», постановлением Правительства Московской области от 17.10.2017 года № 864/38 «Об утверждении государственной программы Московской области «Формирование современной комфортной городской среды» (далее – Госпрограмма), </w:t>
      </w:r>
      <w:r w:rsidRPr="0009095B">
        <w:rPr>
          <w:rFonts w:cs="Times New Roman"/>
          <w:sz w:val="24"/>
          <w:szCs w:val="24"/>
        </w:rPr>
        <w:t xml:space="preserve">Решением Совета депутатов городского округа Реутов № </w:t>
      </w:r>
      <w:r w:rsidR="00141E8C">
        <w:rPr>
          <w:rFonts w:cs="Times New Roman"/>
          <w:sz w:val="24"/>
          <w:szCs w:val="24"/>
        </w:rPr>
        <w:t>57</w:t>
      </w:r>
      <w:r w:rsidR="0009095B" w:rsidRPr="0009095B">
        <w:rPr>
          <w:rFonts w:cs="Times New Roman"/>
          <w:sz w:val="24"/>
          <w:szCs w:val="24"/>
        </w:rPr>
        <w:t>/2021</w:t>
      </w:r>
      <w:r w:rsidRPr="0009095B">
        <w:rPr>
          <w:rFonts w:cs="Times New Roman"/>
          <w:sz w:val="24"/>
          <w:szCs w:val="24"/>
        </w:rPr>
        <w:t xml:space="preserve">-НА от </w:t>
      </w:r>
      <w:r w:rsidR="00141E8C">
        <w:rPr>
          <w:rFonts w:cs="Times New Roman"/>
          <w:sz w:val="24"/>
          <w:szCs w:val="24"/>
        </w:rPr>
        <w:t>24.11</w:t>
      </w:r>
      <w:r w:rsidR="0009095B" w:rsidRPr="0009095B">
        <w:rPr>
          <w:rFonts w:cs="Times New Roman"/>
          <w:sz w:val="24"/>
          <w:szCs w:val="24"/>
        </w:rPr>
        <w:t>.2021</w:t>
      </w:r>
      <w:r w:rsidRPr="0009095B">
        <w:rPr>
          <w:rFonts w:cs="Times New Roman"/>
          <w:sz w:val="24"/>
          <w:szCs w:val="24"/>
        </w:rPr>
        <w:t xml:space="preserve"> "О бюджете городского округа Реутов Московской области на 202</w:t>
      </w:r>
      <w:r w:rsidR="00141E8C">
        <w:rPr>
          <w:rFonts w:cs="Times New Roman"/>
          <w:sz w:val="24"/>
          <w:szCs w:val="24"/>
        </w:rPr>
        <w:t>2</w:t>
      </w:r>
      <w:r w:rsidRPr="0009095B">
        <w:rPr>
          <w:rFonts w:cs="Times New Roman"/>
          <w:sz w:val="24"/>
          <w:szCs w:val="24"/>
        </w:rPr>
        <w:t xml:space="preserve"> год и на плановый период 202</w:t>
      </w:r>
      <w:r w:rsidR="00141E8C">
        <w:rPr>
          <w:rFonts w:cs="Times New Roman"/>
          <w:sz w:val="24"/>
          <w:szCs w:val="24"/>
        </w:rPr>
        <w:t>3</w:t>
      </w:r>
      <w:r w:rsidRPr="0009095B">
        <w:rPr>
          <w:rFonts w:cs="Times New Roman"/>
          <w:sz w:val="24"/>
          <w:szCs w:val="24"/>
        </w:rPr>
        <w:t xml:space="preserve"> и 202</w:t>
      </w:r>
      <w:r w:rsidR="00141E8C">
        <w:rPr>
          <w:rFonts w:cs="Times New Roman"/>
          <w:sz w:val="24"/>
          <w:szCs w:val="24"/>
        </w:rPr>
        <w:t>4</w:t>
      </w:r>
      <w:r w:rsidRPr="0009095B">
        <w:rPr>
          <w:rFonts w:cs="Times New Roman"/>
          <w:sz w:val="24"/>
          <w:szCs w:val="24"/>
        </w:rPr>
        <w:t xml:space="preserve"> годов»,</w:t>
      </w:r>
      <w:r w:rsidRPr="00142D19">
        <w:rPr>
          <w:rFonts w:cs="Times New Roman"/>
          <w:sz w:val="24"/>
          <w:szCs w:val="24"/>
        </w:rPr>
        <w:t xml:space="preserve"> Уставом города Реутов Московской области, постановляю:</w:t>
      </w:r>
    </w:p>
    <w:p w:rsidR="00142D19" w:rsidRPr="00444750" w:rsidRDefault="00142D19" w:rsidP="00142D19">
      <w:pPr>
        <w:tabs>
          <w:tab w:val="center" w:pos="10064"/>
        </w:tabs>
        <w:spacing w:line="240" w:lineRule="auto"/>
        <w:ind w:firstLine="567"/>
        <w:jc w:val="both"/>
        <w:rPr>
          <w:rFonts w:cs="Times New Roman"/>
          <w:sz w:val="24"/>
          <w:szCs w:val="24"/>
        </w:rPr>
      </w:pPr>
    </w:p>
    <w:p w:rsidR="00443843" w:rsidRDefault="00142D19" w:rsidP="00142D19">
      <w:pPr>
        <w:pStyle w:val="ConsPlusTitle"/>
        <w:widowControl/>
        <w:numPr>
          <w:ilvl w:val="0"/>
          <w:numId w:val="17"/>
        </w:numPr>
        <w:tabs>
          <w:tab w:val="left" w:pos="993"/>
        </w:tabs>
        <w:adjustRightInd w:val="0"/>
        <w:ind w:left="0" w:firstLine="360"/>
        <w:jc w:val="both"/>
        <w:rPr>
          <w:rFonts w:ascii="Times New Roman" w:eastAsia="Calibri" w:hAnsi="Times New Roman" w:cs="Times New Roman"/>
          <w:b w:val="0"/>
          <w:bCs/>
          <w:sz w:val="24"/>
          <w:szCs w:val="24"/>
        </w:rPr>
      </w:pPr>
      <w:r>
        <w:rPr>
          <w:rFonts w:ascii="Times New Roman" w:eastAsia="Calibri" w:hAnsi="Times New Roman" w:cs="Times New Roman"/>
          <w:b w:val="0"/>
          <w:bCs/>
          <w:sz w:val="24"/>
          <w:szCs w:val="24"/>
        </w:rPr>
        <w:t>Утвердить порядок</w:t>
      </w:r>
      <w:r w:rsidRPr="008963D2">
        <w:rPr>
          <w:rFonts w:ascii="Times New Roman" w:eastAsia="Calibri" w:hAnsi="Times New Roman" w:cs="Times New Roman"/>
          <w:b w:val="0"/>
          <w:bCs/>
          <w:sz w:val="24"/>
          <w:szCs w:val="24"/>
        </w:rPr>
        <w:t xml:space="preserve"> </w:t>
      </w:r>
      <w:r>
        <w:rPr>
          <w:rFonts w:ascii="Times New Roman" w:eastAsia="Calibri" w:hAnsi="Times New Roman" w:cs="Times New Roman"/>
          <w:b w:val="0"/>
          <w:bCs/>
          <w:sz w:val="24"/>
          <w:szCs w:val="24"/>
        </w:rPr>
        <w:t xml:space="preserve">предоставления субсидии управляющим организациям, </w:t>
      </w:r>
      <w:r w:rsidRPr="00D91141">
        <w:rPr>
          <w:rFonts w:ascii="Times New Roman" w:eastAsia="Calibri" w:hAnsi="Times New Roman" w:cs="Times New Roman"/>
          <w:b w:val="0"/>
          <w:bCs/>
          <w:sz w:val="24"/>
          <w:szCs w:val="24"/>
        </w:rPr>
        <w:t xml:space="preserve">товариществам собственников жилья, жилищным или иным специализированным потребительским кооперативам, индивидуальным предпринимателям, осуществляющим управление многоквартирными домами, на ремонт подъездов многоквартирных домов </w:t>
      </w:r>
      <w:r>
        <w:rPr>
          <w:rFonts w:ascii="Times New Roman" w:eastAsia="Calibri" w:hAnsi="Times New Roman" w:cs="Times New Roman"/>
          <w:b w:val="0"/>
          <w:bCs/>
          <w:sz w:val="24"/>
          <w:szCs w:val="24"/>
        </w:rPr>
        <w:t>городского округа</w:t>
      </w:r>
      <w:r w:rsidRPr="00D91141">
        <w:rPr>
          <w:rFonts w:ascii="Times New Roman" w:eastAsia="Calibri" w:hAnsi="Times New Roman" w:cs="Times New Roman"/>
          <w:b w:val="0"/>
          <w:bCs/>
          <w:sz w:val="24"/>
          <w:szCs w:val="24"/>
        </w:rPr>
        <w:t xml:space="preserve"> Реутов.</w:t>
      </w:r>
    </w:p>
    <w:p w:rsidR="001A77F9" w:rsidRPr="001A77F9" w:rsidRDefault="001A77F9" w:rsidP="00142D19">
      <w:pPr>
        <w:pStyle w:val="ConsPlusTitle"/>
        <w:widowControl/>
        <w:numPr>
          <w:ilvl w:val="0"/>
          <w:numId w:val="17"/>
        </w:numPr>
        <w:tabs>
          <w:tab w:val="left" w:pos="993"/>
        </w:tabs>
        <w:adjustRightInd w:val="0"/>
        <w:ind w:left="0" w:firstLine="360"/>
        <w:jc w:val="both"/>
        <w:rPr>
          <w:rFonts w:ascii="Times New Roman" w:eastAsia="Calibri" w:hAnsi="Times New Roman" w:cs="Times New Roman"/>
          <w:b w:val="0"/>
          <w:bCs/>
          <w:sz w:val="24"/>
          <w:szCs w:val="24"/>
        </w:rPr>
      </w:pPr>
      <w:r w:rsidRPr="001A77F9">
        <w:rPr>
          <w:rFonts w:ascii="Times New Roman" w:eastAsia="Calibri" w:hAnsi="Times New Roman" w:cs="Times New Roman"/>
          <w:b w:val="0"/>
          <w:bCs/>
          <w:sz w:val="24"/>
          <w:szCs w:val="24"/>
        </w:rPr>
        <w:t>Постановление №</w:t>
      </w:r>
      <w:r w:rsidR="004C26E0">
        <w:rPr>
          <w:rFonts w:ascii="Times New Roman" w:eastAsia="Calibri" w:hAnsi="Times New Roman" w:cs="Times New Roman"/>
          <w:b w:val="0"/>
          <w:bCs/>
          <w:sz w:val="24"/>
          <w:szCs w:val="24"/>
        </w:rPr>
        <w:t xml:space="preserve"> 175</w:t>
      </w:r>
      <w:r w:rsidRPr="001A77F9">
        <w:rPr>
          <w:rFonts w:ascii="Times New Roman" w:eastAsia="Calibri" w:hAnsi="Times New Roman" w:cs="Times New Roman"/>
          <w:b w:val="0"/>
          <w:bCs/>
          <w:sz w:val="24"/>
          <w:szCs w:val="24"/>
        </w:rPr>
        <w:t xml:space="preserve">-ПА от </w:t>
      </w:r>
      <w:r w:rsidR="004C26E0">
        <w:rPr>
          <w:rFonts w:ascii="Times New Roman" w:eastAsia="Calibri" w:hAnsi="Times New Roman" w:cs="Times New Roman"/>
          <w:b w:val="0"/>
          <w:bCs/>
          <w:sz w:val="24"/>
          <w:szCs w:val="24"/>
        </w:rPr>
        <w:t>18.06.2021</w:t>
      </w:r>
      <w:r w:rsidRPr="001A77F9">
        <w:rPr>
          <w:rFonts w:ascii="Times New Roman" w:eastAsia="Calibri" w:hAnsi="Times New Roman" w:cs="Times New Roman"/>
          <w:b w:val="0"/>
          <w:bCs/>
          <w:sz w:val="24"/>
          <w:szCs w:val="24"/>
        </w:rPr>
        <w:t xml:space="preserve"> года “Об утверждении Порядка предоставления субсидии из бюджета городского округа Реутов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ремонтом подъездов в многоквартирных домах городского округа Реутов”</w:t>
      </w:r>
      <w:r w:rsidR="00480B3F">
        <w:rPr>
          <w:rFonts w:ascii="Times New Roman" w:eastAsia="Calibri" w:hAnsi="Times New Roman" w:cs="Times New Roman"/>
          <w:b w:val="0"/>
          <w:bCs/>
          <w:sz w:val="24"/>
          <w:szCs w:val="24"/>
        </w:rPr>
        <w:t xml:space="preserve"> и  </w:t>
      </w:r>
      <w:r w:rsidR="00480B3F" w:rsidRPr="001A77F9">
        <w:rPr>
          <w:rFonts w:ascii="Times New Roman" w:eastAsia="Calibri" w:hAnsi="Times New Roman" w:cs="Times New Roman"/>
          <w:b w:val="0"/>
          <w:bCs/>
          <w:sz w:val="24"/>
          <w:szCs w:val="24"/>
        </w:rPr>
        <w:t>Постановление №</w:t>
      </w:r>
      <w:r w:rsidR="00480B3F">
        <w:rPr>
          <w:rFonts w:ascii="Times New Roman" w:eastAsia="Calibri" w:hAnsi="Times New Roman" w:cs="Times New Roman"/>
          <w:b w:val="0"/>
          <w:bCs/>
          <w:sz w:val="24"/>
          <w:szCs w:val="24"/>
        </w:rPr>
        <w:t xml:space="preserve"> 56</w:t>
      </w:r>
      <w:r w:rsidR="00480B3F" w:rsidRPr="001A77F9">
        <w:rPr>
          <w:rFonts w:ascii="Times New Roman" w:eastAsia="Calibri" w:hAnsi="Times New Roman" w:cs="Times New Roman"/>
          <w:b w:val="0"/>
          <w:bCs/>
          <w:sz w:val="24"/>
          <w:szCs w:val="24"/>
        </w:rPr>
        <w:t xml:space="preserve">-ПА от </w:t>
      </w:r>
      <w:r w:rsidR="00480B3F">
        <w:rPr>
          <w:rFonts w:ascii="Times New Roman" w:eastAsia="Calibri" w:hAnsi="Times New Roman" w:cs="Times New Roman"/>
          <w:b w:val="0"/>
          <w:bCs/>
          <w:sz w:val="24"/>
          <w:szCs w:val="24"/>
        </w:rPr>
        <w:t>16.02.2022</w:t>
      </w:r>
      <w:r w:rsidR="00480B3F" w:rsidRPr="001A77F9">
        <w:rPr>
          <w:rFonts w:ascii="Times New Roman" w:eastAsia="Calibri" w:hAnsi="Times New Roman" w:cs="Times New Roman"/>
          <w:b w:val="0"/>
          <w:bCs/>
          <w:sz w:val="24"/>
          <w:szCs w:val="24"/>
        </w:rPr>
        <w:t xml:space="preserve"> года “Об утверждении Порядка предоставления субсидии из бюджета городского округа Реутов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ремонтом подъездов в многоквартирных домах городского округа Реутов”</w:t>
      </w:r>
      <w:r w:rsidR="00480B3F">
        <w:rPr>
          <w:rFonts w:ascii="Times New Roman" w:eastAsia="Calibri" w:hAnsi="Times New Roman" w:cs="Times New Roman"/>
          <w:b w:val="0"/>
          <w:bCs/>
          <w:sz w:val="24"/>
          <w:szCs w:val="24"/>
        </w:rPr>
        <w:t xml:space="preserve"> </w:t>
      </w:r>
      <w:r w:rsidRPr="001A77F9">
        <w:rPr>
          <w:rFonts w:ascii="Times New Roman" w:eastAsia="Calibri" w:hAnsi="Times New Roman" w:cs="Times New Roman"/>
          <w:b w:val="0"/>
          <w:bCs/>
          <w:sz w:val="24"/>
          <w:szCs w:val="24"/>
        </w:rPr>
        <w:t xml:space="preserve"> считать утратившим</w:t>
      </w:r>
      <w:r w:rsidR="00480B3F">
        <w:rPr>
          <w:rFonts w:ascii="Times New Roman" w:eastAsia="Calibri" w:hAnsi="Times New Roman" w:cs="Times New Roman"/>
          <w:b w:val="0"/>
          <w:bCs/>
          <w:sz w:val="24"/>
          <w:szCs w:val="24"/>
        </w:rPr>
        <w:t>и</w:t>
      </w:r>
      <w:r w:rsidRPr="001A77F9">
        <w:rPr>
          <w:rFonts w:ascii="Times New Roman" w:eastAsia="Calibri" w:hAnsi="Times New Roman" w:cs="Times New Roman"/>
          <w:b w:val="0"/>
          <w:bCs/>
          <w:sz w:val="24"/>
          <w:szCs w:val="24"/>
        </w:rPr>
        <w:t xml:space="preserve"> силу.</w:t>
      </w:r>
    </w:p>
    <w:p w:rsidR="00C97C6C" w:rsidRPr="00041A6D" w:rsidRDefault="00C97C6C" w:rsidP="00041A6D">
      <w:pPr>
        <w:pStyle w:val="ConsPlusTitle"/>
        <w:widowControl/>
        <w:numPr>
          <w:ilvl w:val="0"/>
          <w:numId w:val="17"/>
        </w:numPr>
        <w:tabs>
          <w:tab w:val="left" w:pos="993"/>
        </w:tabs>
        <w:adjustRightInd w:val="0"/>
        <w:ind w:left="0" w:firstLine="567"/>
        <w:jc w:val="both"/>
        <w:rPr>
          <w:rFonts w:ascii="Times New Roman" w:eastAsia="Calibri" w:hAnsi="Times New Roman" w:cs="Times New Roman"/>
          <w:b w:val="0"/>
          <w:bCs/>
          <w:sz w:val="24"/>
          <w:szCs w:val="24"/>
        </w:rPr>
      </w:pPr>
      <w:r w:rsidRPr="00041A6D">
        <w:rPr>
          <w:rFonts w:ascii="Times New Roman" w:hAnsi="Times New Roman" w:cs="Times New Roman"/>
          <w:b w:val="0"/>
          <w:sz w:val="24"/>
          <w:szCs w:val="24"/>
        </w:rPr>
        <w:lastRenderedPageBreak/>
        <w:t>Отделу по работе со СМИ и рекламе Администрации</w:t>
      </w:r>
      <w:r w:rsidR="00944624" w:rsidRPr="00041A6D">
        <w:rPr>
          <w:rFonts w:ascii="Times New Roman" w:hAnsi="Times New Roman" w:cs="Times New Roman"/>
          <w:b w:val="0"/>
          <w:sz w:val="24"/>
          <w:szCs w:val="24"/>
        </w:rPr>
        <w:t xml:space="preserve"> </w:t>
      </w:r>
      <w:r w:rsidRPr="00041A6D">
        <w:rPr>
          <w:rFonts w:ascii="Times New Roman" w:hAnsi="Times New Roman" w:cs="Times New Roman"/>
          <w:b w:val="0"/>
          <w:sz w:val="24"/>
          <w:szCs w:val="24"/>
        </w:rPr>
        <w:t>городского округа Реутов</w:t>
      </w:r>
      <w:r w:rsidR="00041A6D">
        <w:rPr>
          <w:rFonts w:ascii="Times New Roman" w:hAnsi="Times New Roman" w:cs="Times New Roman"/>
          <w:b w:val="0"/>
          <w:sz w:val="24"/>
          <w:szCs w:val="24"/>
        </w:rPr>
        <w:t xml:space="preserve"> </w:t>
      </w:r>
      <w:r w:rsidR="00944624" w:rsidRPr="00041A6D">
        <w:rPr>
          <w:rFonts w:ascii="Times New Roman" w:hAnsi="Times New Roman" w:cs="Times New Roman"/>
          <w:b w:val="0"/>
          <w:sz w:val="24"/>
          <w:szCs w:val="24"/>
        </w:rPr>
        <w:t xml:space="preserve">Московской области опубликовать настоящее постановление в </w:t>
      </w:r>
      <w:r w:rsidRPr="00041A6D">
        <w:rPr>
          <w:rFonts w:ascii="Times New Roman" w:hAnsi="Times New Roman" w:cs="Times New Roman"/>
          <w:b w:val="0"/>
          <w:sz w:val="24"/>
          <w:szCs w:val="24"/>
        </w:rPr>
        <w:t>еженедельной общественно-политической газете «</w:t>
      </w:r>
      <w:proofErr w:type="spellStart"/>
      <w:r w:rsidRPr="00041A6D">
        <w:rPr>
          <w:rFonts w:ascii="Times New Roman" w:hAnsi="Times New Roman" w:cs="Times New Roman"/>
          <w:b w:val="0"/>
          <w:sz w:val="24"/>
          <w:szCs w:val="24"/>
        </w:rPr>
        <w:t>Реут</w:t>
      </w:r>
      <w:proofErr w:type="spellEnd"/>
      <w:r w:rsidRPr="00041A6D">
        <w:rPr>
          <w:rFonts w:ascii="Times New Roman" w:hAnsi="Times New Roman" w:cs="Times New Roman"/>
          <w:b w:val="0"/>
          <w:sz w:val="24"/>
          <w:szCs w:val="24"/>
        </w:rPr>
        <w:t>».</w:t>
      </w:r>
    </w:p>
    <w:p w:rsidR="00944624" w:rsidRPr="00C36477" w:rsidRDefault="00C97C6C" w:rsidP="00C36477">
      <w:pPr>
        <w:pStyle w:val="30"/>
        <w:keepNext/>
        <w:keepLines/>
        <w:numPr>
          <w:ilvl w:val="0"/>
          <w:numId w:val="17"/>
        </w:numPr>
        <w:shd w:val="clear" w:color="auto" w:fill="auto"/>
        <w:spacing w:after="0" w:line="240" w:lineRule="auto"/>
        <w:ind w:left="0" w:firstLine="567"/>
        <w:jc w:val="both"/>
        <w:rPr>
          <w:b w:val="0"/>
          <w:sz w:val="24"/>
          <w:szCs w:val="24"/>
        </w:rPr>
      </w:pPr>
      <w:r w:rsidRPr="00041A6D">
        <w:rPr>
          <w:b w:val="0"/>
          <w:sz w:val="24"/>
          <w:szCs w:val="24"/>
        </w:rPr>
        <w:t>Информационно-аналитическому отделу Админис</w:t>
      </w:r>
      <w:r w:rsidR="00041A6D">
        <w:rPr>
          <w:b w:val="0"/>
          <w:sz w:val="24"/>
          <w:szCs w:val="24"/>
        </w:rPr>
        <w:t xml:space="preserve">трации городского округа Реутов </w:t>
      </w:r>
      <w:r w:rsidR="00944624" w:rsidRPr="00041A6D">
        <w:rPr>
          <w:b w:val="0"/>
          <w:sz w:val="24"/>
          <w:szCs w:val="24"/>
        </w:rPr>
        <w:t xml:space="preserve">разместить </w:t>
      </w:r>
      <w:r w:rsidRPr="00041A6D">
        <w:rPr>
          <w:b w:val="0"/>
          <w:sz w:val="24"/>
          <w:szCs w:val="24"/>
        </w:rPr>
        <w:t xml:space="preserve">настоящее постановление </w:t>
      </w:r>
      <w:r w:rsidR="00944624" w:rsidRPr="00041A6D">
        <w:rPr>
          <w:b w:val="0"/>
          <w:sz w:val="24"/>
          <w:szCs w:val="24"/>
        </w:rPr>
        <w:t>на официальном сайт</w:t>
      </w:r>
      <w:r w:rsidRPr="00041A6D">
        <w:rPr>
          <w:b w:val="0"/>
          <w:sz w:val="24"/>
          <w:szCs w:val="24"/>
        </w:rPr>
        <w:t xml:space="preserve">е Администрации городского округа Реутов </w:t>
      </w:r>
      <w:r w:rsidR="00944624" w:rsidRPr="00041A6D">
        <w:rPr>
          <w:b w:val="0"/>
          <w:sz w:val="24"/>
          <w:szCs w:val="24"/>
        </w:rPr>
        <w:t>Московской области.</w:t>
      </w:r>
    </w:p>
    <w:p w:rsidR="00944624" w:rsidRDefault="00944624" w:rsidP="00934257">
      <w:pPr>
        <w:pStyle w:val="af"/>
        <w:widowControl w:val="0"/>
        <w:numPr>
          <w:ilvl w:val="0"/>
          <w:numId w:val="17"/>
        </w:numPr>
        <w:autoSpaceDE w:val="0"/>
        <w:autoSpaceDN w:val="0"/>
        <w:adjustRightInd w:val="0"/>
        <w:spacing w:line="240" w:lineRule="auto"/>
        <w:ind w:left="0" w:firstLine="567"/>
        <w:jc w:val="both"/>
        <w:rPr>
          <w:rFonts w:cs="Times New Roman"/>
          <w:sz w:val="24"/>
          <w:szCs w:val="24"/>
        </w:rPr>
      </w:pPr>
      <w:r w:rsidRPr="00041A6D">
        <w:rPr>
          <w:rFonts w:cs="Times New Roman"/>
          <w:sz w:val="24"/>
          <w:szCs w:val="24"/>
        </w:rPr>
        <w:t xml:space="preserve">Контроль за исполнением настоящего постановления возложить на </w:t>
      </w:r>
      <w:r w:rsidR="00041A6D">
        <w:rPr>
          <w:rFonts w:cs="Times New Roman"/>
          <w:sz w:val="24"/>
          <w:szCs w:val="24"/>
        </w:rPr>
        <w:t xml:space="preserve">заместителя </w:t>
      </w:r>
      <w:r w:rsidR="00C97C6C" w:rsidRPr="00041A6D">
        <w:rPr>
          <w:rFonts w:cs="Times New Roman"/>
          <w:sz w:val="24"/>
          <w:szCs w:val="24"/>
        </w:rPr>
        <w:t>Главы Администрации Климова В.А</w:t>
      </w:r>
      <w:r w:rsidR="00934257">
        <w:rPr>
          <w:rFonts w:cs="Times New Roman"/>
          <w:sz w:val="24"/>
          <w:szCs w:val="24"/>
        </w:rPr>
        <w:t>.</w:t>
      </w:r>
    </w:p>
    <w:p w:rsidR="00584DC2" w:rsidRDefault="00584DC2" w:rsidP="00584DC2">
      <w:pPr>
        <w:widowControl w:val="0"/>
        <w:autoSpaceDE w:val="0"/>
        <w:autoSpaceDN w:val="0"/>
        <w:adjustRightInd w:val="0"/>
        <w:spacing w:line="240" w:lineRule="auto"/>
        <w:jc w:val="both"/>
        <w:rPr>
          <w:rFonts w:cs="Times New Roman"/>
          <w:sz w:val="24"/>
          <w:szCs w:val="24"/>
        </w:rPr>
      </w:pPr>
    </w:p>
    <w:p w:rsidR="00584DC2" w:rsidRDefault="00584DC2" w:rsidP="00584DC2">
      <w:pPr>
        <w:widowControl w:val="0"/>
        <w:autoSpaceDE w:val="0"/>
        <w:autoSpaceDN w:val="0"/>
        <w:adjustRightInd w:val="0"/>
        <w:spacing w:line="240" w:lineRule="auto"/>
        <w:jc w:val="both"/>
        <w:rPr>
          <w:rFonts w:cs="Times New Roman"/>
          <w:sz w:val="24"/>
          <w:szCs w:val="24"/>
        </w:rPr>
      </w:pPr>
    </w:p>
    <w:p w:rsidR="00584DC2" w:rsidRDefault="00584DC2" w:rsidP="00584DC2">
      <w:pPr>
        <w:widowControl w:val="0"/>
        <w:autoSpaceDE w:val="0"/>
        <w:autoSpaceDN w:val="0"/>
        <w:adjustRightInd w:val="0"/>
        <w:spacing w:line="240" w:lineRule="auto"/>
        <w:jc w:val="both"/>
        <w:rPr>
          <w:rFonts w:cs="Times New Roman"/>
          <w:sz w:val="24"/>
          <w:szCs w:val="24"/>
        </w:rPr>
      </w:pPr>
    </w:p>
    <w:p w:rsidR="00584DC2" w:rsidRPr="00584DC2" w:rsidRDefault="00584DC2" w:rsidP="00584DC2">
      <w:pPr>
        <w:widowControl w:val="0"/>
        <w:autoSpaceDE w:val="0"/>
        <w:autoSpaceDN w:val="0"/>
        <w:adjustRightInd w:val="0"/>
        <w:spacing w:line="240" w:lineRule="auto"/>
        <w:jc w:val="both"/>
        <w:rPr>
          <w:rFonts w:cs="Times New Roman"/>
          <w:sz w:val="24"/>
          <w:szCs w:val="24"/>
        </w:rPr>
      </w:pPr>
    </w:p>
    <w:p w:rsidR="00F24E89" w:rsidRPr="00444750" w:rsidRDefault="00F24E89" w:rsidP="00944624">
      <w:pPr>
        <w:pStyle w:val="af"/>
        <w:autoSpaceDE w:val="0"/>
        <w:autoSpaceDN w:val="0"/>
        <w:adjustRightInd w:val="0"/>
        <w:spacing w:line="240" w:lineRule="auto"/>
        <w:ind w:left="0" w:firstLine="567"/>
        <w:jc w:val="both"/>
        <w:rPr>
          <w:rFonts w:cs="Times New Roman"/>
          <w:sz w:val="24"/>
          <w:szCs w:val="24"/>
        </w:rPr>
      </w:pPr>
    </w:p>
    <w:p w:rsidR="008E30E0" w:rsidRPr="00D576E8" w:rsidRDefault="00AE55F1" w:rsidP="00D576E8">
      <w:pPr>
        <w:tabs>
          <w:tab w:val="left" w:pos="10065"/>
        </w:tabs>
        <w:spacing w:line="240" w:lineRule="auto"/>
        <w:jc w:val="both"/>
        <w:rPr>
          <w:rStyle w:val="2"/>
          <w:rFonts w:eastAsiaTheme="minorHAnsi"/>
          <w:b/>
          <w:i/>
          <w:color w:val="FF0000"/>
          <w:sz w:val="24"/>
          <w:szCs w:val="24"/>
          <w:lang w:eastAsia="en-US" w:bidi="ar-SA"/>
        </w:rPr>
      </w:pPr>
      <w:r>
        <w:rPr>
          <w:rFonts w:cs="Times New Roman"/>
          <w:sz w:val="24"/>
          <w:szCs w:val="24"/>
        </w:rPr>
        <w:t>Глава го</w:t>
      </w:r>
      <w:r w:rsidR="00601E4F">
        <w:rPr>
          <w:rFonts w:cs="Times New Roman"/>
          <w:sz w:val="24"/>
          <w:szCs w:val="24"/>
        </w:rPr>
        <w:t>родского округа</w:t>
      </w:r>
      <w:r w:rsidR="00C97C6C" w:rsidRPr="00444750">
        <w:rPr>
          <w:rFonts w:cs="Times New Roman"/>
          <w:sz w:val="24"/>
          <w:szCs w:val="24"/>
        </w:rPr>
        <w:t xml:space="preserve">          </w:t>
      </w:r>
      <w:r w:rsidR="00DC2B20" w:rsidRPr="00444750">
        <w:rPr>
          <w:rFonts w:cs="Times New Roman"/>
          <w:sz w:val="24"/>
          <w:szCs w:val="24"/>
        </w:rPr>
        <w:t xml:space="preserve">                   </w:t>
      </w:r>
      <w:r w:rsidR="00683D7B" w:rsidRPr="00444750">
        <w:rPr>
          <w:rFonts w:cs="Times New Roman"/>
          <w:sz w:val="24"/>
          <w:szCs w:val="24"/>
        </w:rPr>
        <w:t xml:space="preserve">   </w:t>
      </w:r>
      <w:r w:rsidR="00C97C6C" w:rsidRPr="00444750">
        <w:rPr>
          <w:rFonts w:cs="Times New Roman"/>
          <w:sz w:val="24"/>
          <w:szCs w:val="24"/>
        </w:rPr>
        <w:t xml:space="preserve">  </w:t>
      </w:r>
      <w:r w:rsidR="000C1E01">
        <w:rPr>
          <w:rFonts w:cs="Times New Roman"/>
          <w:sz w:val="24"/>
          <w:szCs w:val="24"/>
        </w:rPr>
        <w:t xml:space="preserve">                                 </w:t>
      </w:r>
      <w:r w:rsidR="00C97C6C" w:rsidRPr="00444750">
        <w:rPr>
          <w:rFonts w:cs="Times New Roman"/>
          <w:sz w:val="24"/>
          <w:szCs w:val="24"/>
        </w:rPr>
        <w:t xml:space="preserve"> </w:t>
      </w:r>
      <w:r>
        <w:rPr>
          <w:rFonts w:cs="Times New Roman"/>
          <w:sz w:val="24"/>
          <w:szCs w:val="24"/>
        </w:rPr>
        <w:t xml:space="preserve">                        </w:t>
      </w:r>
      <w:r w:rsidR="001A77F9">
        <w:rPr>
          <w:rFonts w:cs="Times New Roman"/>
          <w:sz w:val="24"/>
          <w:szCs w:val="24"/>
        </w:rPr>
        <w:t xml:space="preserve"> </w:t>
      </w:r>
      <w:r w:rsidR="00C97C6C" w:rsidRPr="00444750">
        <w:rPr>
          <w:rFonts w:cs="Times New Roman"/>
          <w:sz w:val="24"/>
          <w:szCs w:val="24"/>
        </w:rPr>
        <w:t xml:space="preserve"> </w:t>
      </w:r>
      <w:r w:rsidR="00601E4F">
        <w:rPr>
          <w:rFonts w:cs="Times New Roman"/>
          <w:sz w:val="24"/>
          <w:szCs w:val="24"/>
        </w:rPr>
        <w:t xml:space="preserve">   </w:t>
      </w:r>
      <w:r w:rsidR="00C97C6C" w:rsidRPr="00444750">
        <w:rPr>
          <w:rFonts w:cs="Times New Roman"/>
          <w:sz w:val="24"/>
          <w:szCs w:val="24"/>
        </w:rPr>
        <w:t xml:space="preserve">    С.А.</w:t>
      </w:r>
      <w:r w:rsidR="00DC2B20" w:rsidRPr="00444750">
        <w:rPr>
          <w:rFonts w:cs="Times New Roman"/>
          <w:sz w:val="24"/>
          <w:szCs w:val="24"/>
        </w:rPr>
        <w:t xml:space="preserve"> </w:t>
      </w:r>
      <w:proofErr w:type="spellStart"/>
      <w:r w:rsidR="00C97C6C" w:rsidRPr="00444750">
        <w:rPr>
          <w:rFonts w:cs="Times New Roman"/>
          <w:sz w:val="24"/>
          <w:szCs w:val="24"/>
        </w:rPr>
        <w:t>Каторов</w:t>
      </w:r>
      <w:proofErr w:type="spellEnd"/>
    </w:p>
    <w:p w:rsidR="00041A6D" w:rsidRPr="00444750" w:rsidRDefault="00601E4F" w:rsidP="00025BCB">
      <w:pPr>
        <w:spacing w:line="240" w:lineRule="auto"/>
        <w:rPr>
          <w:rStyle w:val="2"/>
          <w:rFonts w:eastAsia="Arial Unicode MS"/>
          <w:sz w:val="24"/>
          <w:szCs w:val="24"/>
        </w:rPr>
      </w:pPr>
      <w:r>
        <w:rPr>
          <w:rStyle w:val="2"/>
          <w:rFonts w:eastAsia="Arial Unicode MS"/>
          <w:sz w:val="24"/>
          <w:szCs w:val="24"/>
        </w:rPr>
        <w:t xml:space="preserve">  </w:t>
      </w:r>
    </w:p>
    <w:p w:rsidR="000606A5" w:rsidRDefault="000606A5" w:rsidP="000606A5">
      <w:pPr>
        <w:tabs>
          <w:tab w:val="left" w:pos="1890"/>
        </w:tabs>
        <w:spacing w:line="240" w:lineRule="auto"/>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355E33" w:rsidRDefault="00355E33" w:rsidP="00355E33">
      <w:pPr>
        <w:tabs>
          <w:tab w:val="left" w:pos="1890"/>
        </w:tabs>
        <w:spacing w:line="240" w:lineRule="auto"/>
        <w:rPr>
          <w:rFonts w:eastAsia="Calibri" w:cs="Times New Roman"/>
          <w:sz w:val="24"/>
          <w:szCs w:val="24"/>
        </w:rPr>
      </w:pPr>
    </w:p>
    <w:p w:rsidR="00A45149" w:rsidRDefault="00A45149" w:rsidP="00355E33">
      <w:pPr>
        <w:tabs>
          <w:tab w:val="left" w:pos="1890"/>
        </w:tabs>
        <w:spacing w:line="240" w:lineRule="auto"/>
        <w:rPr>
          <w:rFonts w:eastAsia="Calibri" w:cs="Times New Roman"/>
          <w:sz w:val="24"/>
          <w:szCs w:val="24"/>
        </w:rPr>
      </w:pPr>
    </w:p>
    <w:p w:rsidR="001A77F9" w:rsidRDefault="001A77F9" w:rsidP="00B0536B">
      <w:pPr>
        <w:tabs>
          <w:tab w:val="left" w:pos="1890"/>
        </w:tabs>
        <w:spacing w:line="240" w:lineRule="auto"/>
        <w:ind w:left="2268" w:hanging="2268"/>
        <w:jc w:val="center"/>
        <w:rPr>
          <w:rFonts w:eastAsia="Calibri" w:cs="Times New Roman"/>
          <w:sz w:val="24"/>
          <w:szCs w:val="24"/>
        </w:rPr>
      </w:pPr>
    </w:p>
    <w:p w:rsidR="007771F1" w:rsidRDefault="00C2612B" w:rsidP="00C2612B">
      <w:pPr>
        <w:spacing w:line="240" w:lineRule="auto"/>
        <w:rPr>
          <w:rStyle w:val="2"/>
          <w:rFonts w:eastAsia="Arial Unicode MS"/>
          <w:sz w:val="24"/>
          <w:szCs w:val="24"/>
        </w:rPr>
      </w:pPr>
      <w:r>
        <w:rPr>
          <w:rStyle w:val="2"/>
          <w:rFonts w:eastAsia="Arial Unicode MS"/>
          <w:sz w:val="24"/>
          <w:szCs w:val="24"/>
        </w:rPr>
        <w:lastRenderedPageBreak/>
        <w:t xml:space="preserve">                                                                                             </w:t>
      </w:r>
    </w:p>
    <w:p w:rsidR="00E44B3C" w:rsidRPr="00444750" w:rsidRDefault="007771F1" w:rsidP="007771F1">
      <w:pPr>
        <w:spacing w:line="240" w:lineRule="auto"/>
        <w:jc w:val="center"/>
        <w:rPr>
          <w:rStyle w:val="2"/>
          <w:rFonts w:eastAsia="Arial Unicode MS"/>
          <w:sz w:val="24"/>
          <w:szCs w:val="24"/>
        </w:rPr>
      </w:pPr>
      <w:r>
        <w:rPr>
          <w:rStyle w:val="2"/>
          <w:rFonts w:eastAsia="Arial Unicode MS"/>
          <w:sz w:val="24"/>
          <w:szCs w:val="24"/>
        </w:rPr>
        <w:t xml:space="preserve">                                             </w:t>
      </w:r>
      <w:r w:rsidR="00E44B3C" w:rsidRPr="00444750">
        <w:rPr>
          <w:rStyle w:val="2"/>
          <w:rFonts w:eastAsia="Arial Unicode MS"/>
          <w:sz w:val="24"/>
          <w:szCs w:val="24"/>
        </w:rPr>
        <w:t>У</w:t>
      </w:r>
      <w:r w:rsidR="00C97C6C" w:rsidRPr="00444750">
        <w:rPr>
          <w:rStyle w:val="2"/>
          <w:rFonts w:eastAsia="Arial Unicode MS"/>
          <w:sz w:val="24"/>
          <w:szCs w:val="24"/>
        </w:rPr>
        <w:t>ТВЕРЖДЕН</w:t>
      </w:r>
    </w:p>
    <w:p w:rsidR="00E44B3C" w:rsidRPr="00444750" w:rsidRDefault="00E44B3C" w:rsidP="007B5A1E">
      <w:pPr>
        <w:spacing w:line="240" w:lineRule="auto"/>
        <w:ind w:left="5670"/>
        <w:rPr>
          <w:rStyle w:val="2"/>
          <w:rFonts w:eastAsia="Arial Unicode MS"/>
          <w:sz w:val="24"/>
          <w:szCs w:val="24"/>
        </w:rPr>
      </w:pPr>
      <w:r w:rsidRPr="00444750">
        <w:rPr>
          <w:rStyle w:val="2"/>
          <w:rFonts w:eastAsia="Arial Unicode MS"/>
          <w:sz w:val="24"/>
          <w:szCs w:val="24"/>
        </w:rPr>
        <w:t>Постановлением Администрации</w:t>
      </w:r>
    </w:p>
    <w:p w:rsidR="00E44B3C" w:rsidRPr="00444750" w:rsidRDefault="004A713E" w:rsidP="007B5A1E">
      <w:pPr>
        <w:spacing w:line="240" w:lineRule="auto"/>
        <w:ind w:left="5670"/>
        <w:rPr>
          <w:rStyle w:val="2"/>
          <w:rFonts w:eastAsia="Arial Unicode MS"/>
          <w:sz w:val="24"/>
          <w:szCs w:val="24"/>
        </w:rPr>
      </w:pPr>
      <w:r>
        <w:rPr>
          <w:rStyle w:val="2"/>
          <w:rFonts w:eastAsia="Arial Unicode MS"/>
          <w:sz w:val="24"/>
          <w:szCs w:val="24"/>
        </w:rPr>
        <w:t>городского округа</w:t>
      </w:r>
      <w:r w:rsidR="007B5A1E" w:rsidRPr="00444750">
        <w:rPr>
          <w:rStyle w:val="2"/>
          <w:rFonts w:eastAsia="Arial Unicode MS"/>
          <w:sz w:val="24"/>
          <w:szCs w:val="24"/>
        </w:rPr>
        <w:t xml:space="preserve"> </w:t>
      </w:r>
      <w:r w:rsidR="00C97C6C" w:rsidRPr="00444750">
        <w:rPr>
          <w:rStyle w:val="2"/>
          <w:rFonts w:eastAsia="Arial Unicode MS"/>
          <w:sz w:val="24"/>
          <w:szCs w:val="24"/>
        </w:rPr>
        <w:t>Реутов</w:t>
      </w:r>
      <w:r w:rsidR="005E19D2" w:rsidRPr="00444750">
        <w:rPr>
          <w:rStyle w:val="2"/>
          <w:rFonts w:eastAsia="Arial Unicode MS"/>
          <w:sz w:val="24"/>
          <w:szCs w:val="24"/>
        </w:rPr>
        <w:t xml:space="preserve"> </w:t>
      </w:r>
    </w:p>
    <w:p w:rsidR="00E44B3C" w:rsidRPr="00444750" w:rsidRDefault="00E44B3C" w:rsidP="007B5A1E">
      <w:pPr>
        <w:spacing w:line="240" w:lineRule="auto"/>
        <w:ind w:left="5670"/>
        <w:rPr>
          <w:rStyle w:val="2"/>
          <w:rFonts w:eastAsia="Arial Unicode MS"/>
          <w:i/>
          <w:sz w:val="24"/>
          <w:szCs w:val="24"/>
        </w:rPr>
      </w:pPr>
      <w:r w:rsidRPr="00444750">
        <w:rPr>
          <w:rStyle w:val="2"/>
          <w:rFonts w:eastAsia="Arial Unicode MS"/>
          <w:sz w:val="24"/>
          <w:szCs w:val="24"/>
        </w:rPr>
        <w:t>от _____________№___</w:t>
      </w:r>
      <w:r w:rsidR="005C7A99" w:rsidRPr="00444750">
        <w:rPr>
          <w:rStyle w:val="2"/>
          <w:rFonts w:eastAsia="Arial Unicode MS"/>
          <w:sz w:val="24"/>
          <w:szCs w:val="24"/>
        </w:rPr>
        <w:t>__</w:t>
      </w:r>
      <w:r w:rsidR="00C97C6C" w:rsidRPr="00444750">
        <w:rPr>
          <w:rStyle w:val="2"/>
          <w:rFonts w:eastAsia="Arial Unicode MS"/>
          <w:sz w:val="24"/>
          <w:szCs w:val="24"/>
        </w:rPr>
        <w:t>____</w:t>
      </w:r>
      <w:r w:rsidRPr="00444750">
        <w:rPr>
          <w:rStyle w:val="2"/>
          <w:rFonts w:eastAsia="Arial Unicode MS"/>
          <w:sz w:val="24"/>
          <w:szCs w:val="24"/>
        </w:rPr>
        <w:t>__</w:t>
      </w:r>
    </w:p>
    <w:p w:rsidR="00E44B3C" w:rsidRPr="00444750" w:rsidRDefault="00E44B3C" w:rsidP="00E44B3C">
      <w:pPr>
        <w:ind w:firstLine="567"/>
        <w:rPr>
          <w:rStyle w:val="2"/>
          <w:rFonts w:eastAsia="Arial Unicode MS"/>
          <w:sz w:val="24"/>
          <w:szCs w:val="24"/>
        </w:rPr>
      </w:pPr>
    </w:p>
    <w:p w:rsidR="00E44B3C" w:rsidRPr="004F5BCE" w:rsidRDefault="00E44B3C" w:rsidP="00E44B3C">
      <w:pPr>
        <w:pStyle w:val="30"/>
        <w:keepNext/>
        <w:keepLines/>
        <w:shd w:val="clear" w:color="auto" w:fill="auto"/>
        <w:spacing w:after="0" w:line="240" w:lineRule="auto"/>
        <w:ind w:firstLine="567"/>
        <w:rPr>
          <w:sz w:val="24"/>
          <w:szCs w:val="24"/>
        </w:rPr>
      </w:pPr>
      <w:bookmarkStart w:id="0" w:name="bookmark8"/>
      <w:r w:rsidRPr="004F5BCE">
        <w:rPr>
          <w:sz w:val="24"/>
          <w:szCs w:val="24"/>
        </w:rPr>
        <w:t>Порядок</w:t>
      </w:r>
      <w:bookmarkEnd w:id="0"/>
    </w:p>
    <w:p w:rsidR="00E44B3C" w:rsidRPr="004F5BCE" w:rsidRDefault="00E44B3C" w:rsidP="00E44B3C">
      <w:pPr>
        <w:pStyle w:val="60"/>
        <w:shd w:val="clear" w:color="auto" w:fill="auto"/>
        <w:spacing w:before="0" w:line="240" w:lineRule="auto"/>
        <w:ind w:firstLine="567"/>
        <w:jc w:val="center"/>
        <w:rPr>
          <w:sz w:val="24"/>
          <w:szCs w:val="24"/>
        </w:rPr>
      </w:pPr>
      <w:r w:rsidRPr="004F5BCE">
        <w:rPr>
          <w:sz w:val="24"/>
          <w:szCs w:val="24"/>
        </w:rPr>
        <w:t xml:space="preserve">предоставления субсидии </w:t>
      </w:r>
      <w:r w:rsidR="00C97C6C" w:rsidRPr="004F5BCE">
        <w:rPr>
          <w:sz w:val="24"/>
          <w:szCs w:val="24"/>
        </w:rPr>
        <w:t xml:space="preserve">из бюджета городского округа Реутов </w:t>
      </w:r>
      <w:r w:rsidR="000362C4" w:rsidRPr="004F5BCE">
        <w:rPr>
          <w:sz w:val="24"/>
          <w:szCs w:val="24"/>
        </w:rPr>
        <w:t xml:space="preserve">Московской </w:t>
      </w:r>
      <w:r w:rsidR="00C37343" w:rsidRPr="004F5BCE">
        <w:rPr>
          <w:sz w:val="24"/>
          <w:szCs w:val="24"/>
        </w:rPr>
        <w:t xml:space="preserve">области юридическим лицам, индивидуальным предпринимателям, осуществляющим управление </w:t>
      </w:r>
      <w:r w:rsidR="005C7A99" w:rsidRPr="004F5BCE">
        <w:rPr>
          <w:sz w:val="24"/>
          <w:szCs w:val="24"/>
        </w:rPr>
        <w:t>многоквартирными домами</w:t>
      </w:r>
      <w:r w:rsidR="00C37343" w:rsidRPr="004F5BCE">
        <w:rPr>
          <w:sz w:val="24"/>
          <w:szCs w:val="24"/>
        </w:rPr>
        <w:t xml:space="preserve">, </w:t>
      </w:r>
      <w:r w:rsidRPr="004F5BCE">
        <w:rPr>
          <w:sz w:val="24"/>
          <w:szCs w:val="24"/>
        </w:rPr>
        <w:t xml:space="preserve">на возмещение </w:t>
      </w:r>
      <w:r w:rsidR="0047500A" w:rsidRPr="004F5BCE">
        <w:rPr>
          <w:sz w:val="24"/>
          <w:szCs w:val="24"/>
        </w:rPr>
        <w:t xml:space="preserve">части </w:t>
      </w:r>
      <w:r w:rsidRPr="004F5BCE">
        <w:rPr>
          <w:sz w:val="24"/>
          <w:szCs w:val="24"/>
        </w:rPr>
        <w:t xml:space="preserve">затрат, связанных с </w:t>
      </w:r>
      <w:r w:rsidR="00C37343" w:rsidRPr="004F5BCE">
        <w:rPr>
          <w:sz w:val="24"/>
          <w:szCs w:val="24"/>
        </w:rPr>
        <w:t xml:space="preserve">выполненным </w:t>
      </w:r>
      <w:r w:rsidRPr="004F5BCE">
        <w:rPr>
          <w:sz w:val="24"/>
          <w:szCs w:val="24"/>
        </w:rPr>
        <w:t xml:space="preserve">ремонтом подъездов </w:t>
      </w:r>
      <w:r w:rsidR="00C37343" w:rsidRPr="004F5BCE">
        <w:rPr>
          <w:sz w:val="24"/>
          <w:szCs w:val="24"/>
        </w:rPr>
        <w:t xml:space="preserve">в </w:t>
      </w:r>
      <w:r w:rsidRPr="004F5BCE">
        <w:rPr>
          <w:sz w:val="24"/>
          <w:szCs w:val="24"/>
        </w:rPr>
        <w:t>многоквартирных дом</w:t>
      </w:r>
      <w:r w:rsidR="00C37343" w:rsidRPr="004F5BCE">
        <w:rPr>
          <w:sz w:val="24"/>
          <w:szCs w:val="24"/>
        </w:rPr>
        <w:t>ах</w:t>
      </w:r>
    </w:p>
    <w:p w:rsidR="00E44B3C" w:rsidRPr="00444750" w:rsidRDefault="00E44B3C" w:rsidP="00E44B3C">
      <w:pPr>
        <w:ind w:firstLine="567"/>
        <w:rPr>
          <w:rStyle w:val="2"/>
          <w:rFonts w:eastAsia="Arial Unicode MS"/>
          <w:sz w:val="24"/>
          <w:szCs w:val="24"/>
        </w:rPr>
      </w:pPr>
    </w:p>
    <w:p w:rsidR="00C7287B" w:rsidRPr="004F5BCE" w:rsidRDefault="00C7287B" w:rsidP="004F5BCE">
      <w:pPr>
        <w:pStyle w:val="af"/>
        <w:numPr>
          <w:ilvl w:val="0"/>
          <w:numId w:val="26"/>
        </w:numPr>
        <w:autoSpaceDE w:val="0"/>
        <w:autoSpaceDN w:val="0"/>
        <w:adjustRightInd w:val="0"/>
        <w:spacing w:line="240" w:lineRule="auto"/>
        <w:ind w:left="4395" w:hanging="284"/>
        <w:jc w:val="both"/>
        <w:rPr>
          <w:b/>
          <w:sz w:val="24"/>
          <w:szCs w:val="24"/>
        </w:rPr>
      </w:pPr>
      <w:r w:rsidRPr="004F5BCE">
        <w:rPr>
          <w:b/>
          <w:sz w:val="24"/>
          <w:szCs w:val="24"/>
        </w:rPr>
        <w:t>Общие положения.</w:t>
      </w:r>
    </w:p>
    <w:p w:rsidR="00C7287B" w:rsidRPr="00C7287B" w:rsidRDefault="00C7287B" w:rsidP="00C7287B">
      <w:pPr>
        <w:autoSpaceDE w:val="0"/>
        <w:autoSpaceDN w:val="0"/>
        <w:adjustRightInd w:val="0"/>
        <w:spacing w:line="240" w:lineRule="auto"/>
        <w:jc w:val="both"/>
        <w:rPr>
          <w:sz w:val="24"/>
          <w:szCs w:val="24"/>
        </w:rPr>
      </w:pP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1.1. Настоящий Порядок предоставления субсидии из бюджета городского округа Реутов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ремонтом подъездов в многоквартирных домах, (далее - Порядок) определяет критерии отбора юридических лиц и индивидуальных предпринимателей, осуществляющих управление многоквартирными домами, цели, условия и порядок предоставления субсидии на возмещение части затрат, связанных с выполненным ремонтом подъездов в многоквартирных домах (далее - Субсидии), требования к отчетности, а также порядок возврата Субсидии в случае нарушения условий предоставления, а также в случае неиспользования или использования не в полном объеме полученной Субсидии в соответствии с настоящим Порядком.</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1.2. Целью предоставления Субсидии является возмещение части затрат юридических лиц, индивидуальных предпринимателей, осуществляющих управление многоквартирными домами, связанных с выполненным ремонтом подъездов в многоквартирных домах по адресам, включенным в адресный перечень подъездов многоквартирных домов, требующих ремонта, утвержденный администрацией городского округа Реутов и согласованный с представителями Ассоциации председателей советов многоквартирных домов Московской области и Главным управлением Московской области «Государственная жилищная инспекция Московской области» (далее - согласованный АП).</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1.3. Главный распорядитель бюджетных средств (далее - Главный распорядитель), осуществляющий предоставление субсидии в пределах бюджетных ассигнований, предусмотренных в бюджете городского округа Реутов на соответствующий финансовый год, утвержденных решением Совета депутатов, Решением Совета депута</w:t>
      </w:r>
      <w:r w:rsidR="00E96E56">
        <w:rPr>
          <w:sz w:val="24"/>
          <w:szCs w:val="24"/>
        </w:rPr>
        <w:t>тов городского округа Реутов № 57/2021-НА от 24.11</w:t>
      </w:r>
      <w:r w:rsidRPr="00C7287B">
        <w:rPr>
          <w:sz w:val="24"/>
          <w:szCs w:val="24"/>
        </w:rPr>
        <w:t>.2021 "О бюджете городского округа Реутов Московской области на 20</w:t>
      </w:r>
      <w:r w:rsidR="004855AA">
        <w:rPr>
          <w:sz w:val="24"/>
          <w:szCs w:val="24"/>
        </w:rPr>
        <w:t>22</w:t>
      </w:r>
      <w:r w:rsidR="00E96E56">
        <w:rPr>
          <w:sz w:val="24"/>
          <w:szCs w:val="24"/>
        </w:rPr>
        <w:t xml:space="preserve"> год и на плановый период 2023 и 2024</w:t>
      </w:r>
      <w:r w:rsidRPr="00C7287B">
        <w:rPr>
          <w:sz w:val="24"/>
          <w:szCs w:val="24"/>
        </w:rPr>
        <w:t xml:space="preserve"> годов»,  – Администрация городского округа Реутов (далее – Администрация).</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1.4. Получателями субсидии из бюджета городского округа Реутов на возмещение части затрат, связанных с выполненным ремонтом подъездов в многоквартирных домах, являются юридические лица и индивидуальные предприниматели (далее - Получатели субсидии), осуществляющие управление многоквартирными домами, подъезды которых включены в согласованный АП (далее - МКД, управляющие МКД).</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1.5. Устанавливаются следующие критерии отбора Получателей субсидии, которым они должны соответствовать на первое число месяца, предшествующего месяцу, в котором планируется заключение Соглашения о предоставлении субсидии из бюджета городского округа Реутов на возмещение части затрат юридическим лицам, индивидуальным предпринимателям, осуществляющим управление многоквартирными домами, связанных с выполненным ремонтом подъездов в многоквартирных домах:</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у Получателей субсидии должна отсутствовать задолженность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lastRenderedPageBreak/>
        <w:t>- Получатели субсидии не должны находиться в процессе реорганизации, ликвидации, банкротства и не должны иметь ограничения на осуществление хозяйственной деятельности, а получатели субсидий - индивидуальные предприниматели не должны прекратить деятельность в качестве индивидуального предпринимателя;</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в реестре дисквалифицированных лиц должны отсутствовать сведения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являющемся участником отбора;</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Получатели субсидии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таких юридических лиц в совокупности превышает 50 процентов;</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xml:space="preserve">- отсутствие у Получателя субсидии просроченной задолженности перед </w:t>
      </w:r>
      <w:proofErr w:type="spellStart"/>
      <w:r w:rsidRPr="00C7287B">
        <w:rPr>
          <w:sz w:val="24"/>
          <w:szCs w:val="24"/>
        </w:rPr>
        <w:t>ресурсоснабжающими</w:t>
      </w:r>
      <w:proofErr w:type="spellEnd"/>
      <w:r w:rsidRPr="00C7287B">
        <w:rPr>
          <w:sz w:val="24"/>
          <w:szCs w:val="24"/>
        </w:rPr>
        <w:t xml:space="preserve"> организациями, превышающей шестимесячные начисления за поставленные коммунальные ресурсы или наличие графика погашения задолженности;</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Получатели субсидии не должны получать средства из бюджета округа в соответствии с иными нормативными правовыми актами, муниципальными правовыми актами на цели, указанные в пункте 1.2 настоящего Порядка;</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у Получателей субсидии должна отсутствовать просроченная задолженность по возврату в бюджет округа субсидий, бюджетных инвестиций, предоставленных, в том числе в соответствии с иными правовыми актами, и иная просроченная задолженность перед бюджетом округа;</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наличие у Получателя субсидии опыта, необходимого для достижения целей предоставления субсидии;</w:t>
      </w:r>
    </w:p>
    <w:p w:rsid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xml:space="preserve"> - наличие у Получателя субсидии кадрового состава, необходимого для достижения целей предоставления субсидии.</w:t>
      </w:r>
    </w:p>
    <w:p w:rsidR="005C55A2" w:rsidRPr="005C55A2" w:rsidRDefault="005C55A2" w:rsidP="00C7287B">
      <w:pPr>
        <w:pStyle w:val="af"/>
        <w:autoSpaceDE w:val="0"/>
        <w:autoSpaceDN w:val="0"/>
        <w:adjustRightInd w:val="0"/>
        <w:spacing w:line="240" w:lineRule="auto"/>
        <w:ind w:left="0" w:firstLine="709"/>
        <w:jc w:val="both"/>
        <w:rPr>
          <w:sz w:val="24"/>
          <w:szCs w:val="24"/>
        </w:rPr>
      </w:pPr>
      <w:r>
        <w:rPr>
          <w:sz w:val="24"/>
          <w:szCs w:val="24"/>
        </w:rPr>
        <w:t xml:space="preserve"> - Получатель субсидии не должен находится в перечне организации физических лиц</w:t>
      </w:r>
      <w:proofErr w:type="gramStart"/>
      <w:r>
        <w:rPr>
          <w:sz w:val="24"/>
          <w:szCs w:val="24"/>
        </w:rPr>
        <w:t>.</w:t>
      </w:r>
      <w:proofErr w:type="gramEnd"/>
      <w:r>
        <w:rPr>
          <w:sz w:val="24"/>
          <w:szCs w:val="24"/>
        </w:rPr>
        <w:t xml:space="preserve">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(в случае, если такие требования предусмотрены правовым актом) – в ред. Постановление Правительства РФ от 05.04.2022 </w:t>
      </w:r>
      <w:r>
        <w:rPr>
          <w:sz w:val="24"/>
          <w:szCs w:val="24"/>
          <w:lang w:val="en-US"/>
        </w:rPr>
        <w:t>N</w:t>
      </w:r>
      <w:r>
        <w:rPr>
          <w:sz w:val="24"/>
          <w:szCs w:val="24"/>
        </w:rPr>
        <w:t>590 подпункт «в» п.4.</w:t>
      </w:r>
    </w:p>
    <w:p w:rsidR="00711E5B" w:rsidRDefault="00711E5B" w:rsidP="00C7287B">
      <w:pPr>
        <w:pStyle w:val="af"/>
        <w:autoSpaceDE w:val="0"/>
        <w:autoSpaceDN w:val="0"/>
        <w:adjustRightInd w:val="0"/>
        <w:spacing w:line="240" w:lineRule="auto"/>
        <w:ind w:left="0" w:firstLine="709"/>
        <w:jc w:val="both"/>
        <w:rPr>
          <w:sz w:val="24"/>
          <w:szCs w:val="24"/>
        </w:rPr>
      </w:pPr>
      <w:r>
        <w:rPr>
          <w:sz w:val="24"/>
          <w:szCs w:val="24"/>
        </w:rPr>
        <w:t xml:space="preserve">- в случае расходования </w:t>
      </w:r>
      <w:r w:rsidR="00E80F05">
        <w:rPr>
          <w:sz w:val="24"/>
          <w:szCs w:val="24"/>
        </w:rPr>
        <w:t>средств на предоставление субсидии или гранта в форме субсидии из бюджета муниципального образования Московской области получателями субсидии 1 или получателями субсидии 2 на возмещение и</w:t>
      </w:r>
      <w:r w:rsidR="00412D91">
        <w:rPr>
          <w:sz w:val="24"/>
          <w:szCs w:val="24"/>
        </w:rPr>
        <w:t>ли финансовое обеспечение затрат на ремонт подъездов осуществляется по результатам проведенного органом местного самоуправления муниципального образования Московской области отбора. Дополнительно к требованиям статьи 78 Бюджетного кодекса РФ и постановления Правительства РФ от 18.09.2020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 силу некоторых актов Правительства РФ и отдельных положений некоторых актов Правительства РФ» рекомендуется следующие критерии отбора получателей субсидии 1 или получателей субсидии 2:</w:t>
      </w:r>
    </w:p>
    <w:p w:rsidR="00412D91" w:rsidRDefault="00412D91" w:rsidP="00412D91">
      <w:pPr>
        <w:pStyle w:val="af"/>
        <w:numPr>
          <w:ilvl w:val="0"/>
          <w:numId w:val="28"/>
        </w:numPr>
        <w:autoSpaceDE w:val="0"/>
        <w:autoSpaceDN w:val="0"/>
        <w:adjustRightInd w:val="0"/>
        <w:spacing w:line="240" w:lineRule="auto"/>
        <w:ind w:left="0" w:firstLine="1069"/>
        <w:jc w:val="both"/>
        <w:rPr>
          <w:sz w:val="24"/>
          <w:szCs w:val="24"/>
        </w:rPr>
      </w:pPr>
      <w:r>
        <w:rPr>
          <w:sz w:val="24"/>
          <w:szCs w:val="24"/>
        </w:rPr>
        <w:t>Наличие заявки (письма) от получателя субсидии 1 или получателя субсидии 2 на предоставление субсидии или гранта в фо</w:t>
      </w:r>
      <w:r w:rsidR="00473DBE">
        <w:rPr>
          <w:sz w:val="24"/>
          <w:szCs w:val="24"/>
        </w:rPr>
        <w:t xml:space="preserve">рме субсидии на возмещение или финансовое обеспечение затрат на ремонт подъездов с приложением расчета заявленной суммы, подтвержденной актами приемки выполненных работ по форме КС-2, в том числе с отметкой специализированной организации, осуществляющей услуги по строительному контролю, </w:t>
      </w:r>
      <w:r w:rsidR="00473DBE">
        <w:rPr>
          <w:sz w:val="24"/>
          <w:szCs w:val="24"/>
        </w:rPr>
        <w:lastRenderedPageBreak/>
        <w:t>подтверждающей объемы и стоимость выполненных работ, и справками о стоимости работ по форме КС-3</w:t>
      </w:r>
    </w:p>
    <w:p w:rsidR="00473DBE" w:rsidRDefault="00473DBE" w:rsidP="00412D91">
      <w:pPr>
        <w:pStyle w:val="af"/>
        <w:numPr>
          <w:ilvl w:val="0"/>
          <w:numId w:val="28"/>
        </w:numPr>
        <w:autoSpaceDE w:val="0"/>
        <w:autoSpaceDN w:val="0"/>
        <w:adjustRightInd w:val="0"/>
        <w:spacing w:line="240" w:lineRule="auto"/>
        <w:ind w:left="0" w:firstLine="1069"/>
        <w:jc w:val="both"/>
        <w:rPr>
          <w:sz w:val="24"/>
          <w:szCs w:val="24"/>
        </w:rPr>
      </w:pPr>
      <w:r>
        <w:rPr>
          <w:sz w:val="24"/>
          <w:szCs w:val="24"/>
        </w:rPr>
        <w:t>Наличие адресов подъездов МКД, в которых выполнен ремонт, в согласованном Адресном перечне подъездов</w:t>
      </w:r>
    </w:p>
    <w:p w:rsidR="00473DBE" w:rsidRDefault="00473DBE" w:rsidP="00412D91">
      <w:pPr>
        <w:pStyle w:val="af"/>
        <w:numPr>
          <w:ilvl w:val="0"/>
          <w:numId w:val="28"/>
        </w:numPr>
        <w:autoSpaceDE w:val="0"/>
        <w:autoSpaceDN w:val="0"/>
        <w:adjustRightInd w:val="0"/>
        <w:spacing w:line="240" w:lineRule="auto"/>
        <w:ind w:left="0" w:firstLine="1069"/>
        <w:jc w:val="both"/>
        <w:rPr>
          <w:sz w:val="24"/>
          <w:szCs w:val="24"/>
        </w:rPr>
      </w:pPr>
      <w:r>
        <w:rPr>
          <w:sz w:val="24"/>
          <w:szCs w:val="24"/>
        </w:rPr>
        <w:t>Наличие протокола о выборе совета МКД или уполномоченного представителя собственников помещений МКД (кроме получателей субсидий – товариществ собственников жилья, жилищных или иных специализированных потребительский кооперативов)</w:t>
      </w:r>
    </w:p>
    <w:p w:rsidR="00473DBE" w:rsidRDefault="00473DBE" w:rsidP="00412D91">
      <w:pPr>
        <w:pStyle w:val="af"/>
        <w:numPr>
          <w:ilvl w:val="0"/>
          <w:numId w:val="28"/>
        </w:numPr>
        <w:autoSpaceDE w:val="0"/>
        <w:autoSpaceDN w:val="0"/>
        <w:adjustRightInd w:val="0"/>
        <w:spacing w:line="240" w:lineRule="auto"/>
        <w:ind w:left="0" w:firstLine="1069"/>
        <w:jc w:val="both"/>
        <w:rPr>
          <w:sz w:val="24"/>
          <w:szCs w:val="24"/>
        </w:rPr>
      </w:pPr>
      <w:r>
        <w:rPr>
          <w:sz w:val="24"/>
          <w:szCs w:val="24"/>
        </w:rPr>
        <w:t xml:space="preserve">Наличие актов комиссионной приемки </w:t>
      </w:r>
      <w:r w:rsidR="002F05E7">
        <w:rPr>
          <w:sz w:val="24"/>
          <w:szCs w:val="24"/>
        </w:rPr>
        <w:t>выполненных работ по ремонту подъездов, в том числе с участием членов совета МКД или уполномоченных представителей собственников помещений МКД и специализированной организации, осуществляющей услуги по строительному контролю;</w:t>
      </w:r>
    </w:p>
    <w:p w:rsidR="002F05E7" w:rsidRDefault="002F05E7" w:rsidP="00412D91">
      <w:pPr>
        <w:pStyle w:val="af"/>
        <w:numPr>
          <w:ilvl w:val="0"/>
          <w:numId w:val="28"/>
        </w:numPr>
        <w:autoSpaceDE w:val="0"/>
        <w:autoSpaceDN w:val="0"/>
        <w:adjustRightInd w:val="0"/>
        <w:spacing w:line="240" w:lineRule="auto"/>
        <w:ind w:left="0" w:firstLine="1069"/>
        <w:jc w:val="both"/>
        <w:rPr>
          <w:sz w:val="24"/>
          <w:szCs w:val="24"/>
        </w:rPr>
      </w:pPr>
      <w:r>
        <w:rPr>
          <w:sz w:val="24"/>
          <w:szCs w:val="24"/>
        </w:rPr>
        <w:t>Наличие договора у получателей субсидии со специализированной организацией на вывоз отходов, образовавшихся в ходе работ по ремонту подъездов в МКД, в том числе на вывоз строительного, крупногабаритного мусора, ТКО</w:t>
      </w:r>
    </w:p>
    <w:p w:rsidR="002F05E7" w:rsidRDefault="002F05E7" w:rsidP="00412D91">
      <w:pPr>
        <w:pStyle w:val="af"/>
        <w:numPr>
          <w:ilvl w:val="0"/>
          <w:numId w:val="28"/>
        </w:numPr>
        <w:autoSpaceDE w:val="0"/>
        <w:autoSpaceDN w:val="0"/>
        <w:adjustRightInd w:val="0"/>
        <w:spacing w:line="240" w:lineRule="auto"/>
        <w:ind w:left="0" w:firstLine="1069"/>
        <w:jc w:val="both"/>
        <w:rPr>
          <w:sz w:val="24"/>
          <w:szCs w:val="24"/>
        </w:rPr>
      </w:pPr>
      <w:r>
        <w:rPr>
          <w:sz w:val="24"/>
          <w:szCs w:val="24"/>
        </w:rPr>
        <w:t>Наличие положительного заключения, содержащего сметную стоимость на реализацию указанных мероприятий, выданного учреждением</w:t>
      </w:r>
      <w:r w:rsidR="008C7981">
        <w:rPr>
          <w:sz w:val="24"/>
          <w:szCs w:val="24"/>
        </w:rPr>
        <w:t>, уполномоченным проводить экспертизу сметной документации</w:t>
      </w:r>
    </w:p>
    <w:p w:rsidR="00412D91" w:rsidRPr="008C7981" w:rsidRDefault="008C7981" w:rsidP="008C7981">
      <w:pPr>
        <w:pStyle w:val="af"/>
        <w:numPr>
          <w:ilvl w:val="0"/>
          <w:numId w:val="28"/>
        </w:numPr>
        <w:autoSpaceDE w:val="0"/>
        <w:autoSpaceDN w:val="0"/>
        <w:adjustRightInd w:val="0"/>
        <w:spacing w:line="240" w:lineRule="auto"/>
        <w:ind w:left="0" w:firstLine="1069"/>
        <w:jc w:val="both"/>
        <w:rPr>
          <w:sz w:val="24"/>
          <w:szCs w:val="24"/>
        </w:rPr>
      </w:pPr>
      <w:r>
        <w:rPr>
          <w:sz w:val="24"/>
          <w:szCs w:val="24"/>
        </w:rPr>
        <w:t>Наличие договора получателя субсидии со специализированной организацией, осуществляющей услуги по строительному контролю, при выполнении работ по ремонту подъездов МКД и подписанного акта приемки оказанных услуг по строительному контролю.</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1.6. Предоставление Субсидии Получателям субсидии осуществляется по результатам отбора Получателей субсидии, проведенного Управлением ЖКХ.</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xml:space="preserve">Способом проведения отбора является запрос предложений, направленных юридическими лицами, индивидуальными предпринимателями, осуществляющими управление </w:t>
      </w:r>
      <w:r w:rsidR="008C7981">
        <w:rPr>
          <w:sz w:val="24"/>
          <w:szCs w:val="24"/>
        </w:rPr>
        <w:t>МКД</w:t>
      </w:r>
      <w:r w:rsidRPr="00C7287B">
        <w:rPr>
          <w:sz w:val="24"/>
          <w:szCs w:val="24"/>
        </w:rPr>
        <w:t>, на возмещение части затрат, связанных с выполненным ремонтом подъездов в многоквартирных домах (далее - Участники отбора) для участия в отборе, проводимом Управлением ЖКХ, исходя из соответствия участника требованиям отбора и очередности поступления предложений (заявок) на участие в отборе.</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1.7. Извещение о проведении отбора претендентов на получение субсидии размещается на официальном сайте органа местного самоуправления городского округа Реутов http://www.reutov.net/</w:t>
      </w:r>
    </w:p>
    <w:p w:rsidR="00C7287B" w:rsidRPr="00C7287B" w:rsidRDefault="00C7287B" w:rsidP="00C7287B">
      <w:pPr>
        <w:pStyle w:val="af"/>
        <w:autoSpaceDE w:val="0"/>
        <w:autoSpaceDN w:val="0"/>
        <w:adjustRightInd w:val="0"/>
        <w:spacing w:line="240" w:lineRule="auto"/>
        <w:ind w:left="0" w:firstLine="709"/>
        <w:jc w:val="both"/>
        <w:rPr>
          <w:sz w:val="24"/>
          <w:szCs w:val="24"/>
        </w:rPr>
      </w:pPr>
    </w:p>
    <w:p w:rsidR="00C7287B" w:rsidRPr="004F5BCE" w:rsidRDefault="00C7287B" w:rsidP="00C7287B">
      <w:pPr>
        <w:pStyle w:val="af"/>
        <w:numPr>
          <w:ilvl w:val="0"/>
          <w:numId w:val="26"/>
        </w:numPr>
        <w:autoSpaceDE w:val="0"/>
        <w:autoSpaceDN w:val="0"/>
        <w:adjustRightInd w:val="0"/>
        <w:spacing w:line="240" w:lineRule="auto"/>
        <w:ind w:left="993" w:hanging="284"/>
        <w:jc w:val="center"/>
        <w:rPr>
          <w:b/>
          <w:sz w:val="24"/>
          <w:szCs w:val="24"/>
        </w:rPr>
      </w:pPr>
      <w:r w:rsidRPr="004F5BCE">
        <w:rPr>
          <w:b/>
          <w:sz w:val="24"/>
          <w:szCs w:val="24"/>
        </w:rPr>
        <w:t>Порядок проведения отбора Получателей субсидий для предоставления субсидий (далее - отбор).</w:t>
      </w:r>
    </w:p>
    <w:p w:rsidR="00C7287B" w:rsidRPr="00C7287B" w:rsidRDefault="00C7287B" w:rsidP="00C7287B">
      <w:pPr>
        <w:pStyle w:val="af"/>
        <w:autoSpaceDE w:val="0"/>
        <w:autoSpaceDN w:val="0"/>
        <w:adjustRightInd w:val="0"/>
        <w:spacing w:line="240" w:lineRule="auto"/>
        <w:ind w:left="4249"/>
        <w:jc w:val="both"/>
        <w:rPr>
          <w:sz w:val="24"/>
          <w:szCs w:val="24"/>
        </w:rPr>
      </w:pP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2.1. Способом проведения отбора является запрос предложений, направленных Участниками отбора для участия в отборе, проводимом Управлением ЖКХ, исходя из соответствия участника критериям отбора и очередности поступления предложений (заявок) на участие в отборе.</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xml:space="preserve">2.2. Извещение о проведении отбора претендентов на получение субсидии размещается на официальном сайте органа местного самоуправления городского округа Реутов http://www.reutov.net/. </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Извещение содержит сведения:</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Сроки проведения отбора (даты и времени начала (окончания) подачи (приема) предложений (заявок) Участников отбора).</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Наименование, местонахождение, почтовый и электронный адрес Управления ЖКХ.</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Цели и результаты предоставления субсидии.</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Требования к участникам конкурсного отбора.</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Порядок подачи заявок Участниками отбора и требований, предъявляемых к форме и содержанию заявок, подаваемых участниками отбора.</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Порядок отзыва и возврата заявок Участников отбора, определяющих основания для возврата заявок и порядка внесения изменений в заявки участников отбора.</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Правила рассмотрения и оценки заявок Участников отбора.</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lastRenderedPageBreak/>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Срок, в течение которого победитель отбора должен подписать соглашение о предоставлении субсидии.</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Условия признания победителя уклонившимся от заключения соглашения.</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Даты размещения результатов отбора на едином портале, которая не может быть позднее 14-го календарного дня, следующего за днем определения победителя отбора.</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Сроки проведения отбора должны быть не менее 30 календарных дней, следующих за днем размещения объявления о проведении отбора.</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xml:space="preserve">2.3. Требования к Участникам отбора, которым он должен соответствовать на 1-е число месяца, предшествующего месяцу, в котором планируется проведение отбора, аналогичны </w:t>
      </w:r>
      <w:proofErr w:type="gramStart"/>
      <w:r w:rsidRPr="00C7287B">
        <w:rPr>
          <w:sz w:val="24"/>
          <w:szCs w:val="24"/>
        </w:rPr>
        <w:t>критериям отбора Получателей субсидии</w:t>
      </w:r>
      <w:proofErr w:type="gramEnd"/>
      <w:r w:rsidRPr="00C7287B">
        <w:rPr>
          <w:sz w:val="24"/>
          <w:szCs w:val="24"/>
        </w:rPr>
        <w:t xml:space="preserve"> указанным в п. 1.5 настоящего Порядка.</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xml:space="preserve">2.4. Участники отбора, соответствующие требованиям отбора, указанным в пункте 2.3, настоящего Порядка, в течение срока, указанного в извещении, представляют в Управление ЖКХ по адресу: г. Реутов, ул. Лесная, д. 4 </w:t>
      </w:r>
      <w:r w:rsidR="000F1358" w:rsidRPr="000F1358">
        <w:rPr>
          <w:sz w:val="24"/>
          <w:szCs w:val="24"/>
        </w:rPr>
        <w:t xml:space="preserve">заявку на получение Субсидии на возмещение части затрат, связанных с выполненным ремонтом подъездов МКД с приложением расчета заявленной суммы </w:t>
      </w:r>
      <w:r w:rsidRPr="00C7287B">
        <w:rPr>
          <w:sz w:val="24"/>
          <w:szCs w:val="24"/>
        </w:rPr>
        <w:t>с приложением следующих документов:</w:t>
      </w: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279"/>
        <w:gridCol w:w="4394"/>
      </w:tblGrid>
      <w:tr w:rsidR="000F1358" w:rsidRPr="00406C0C" w:rsidTr="00601E4F">
        <w:tc>
          <w:tcPr>
            <w:tcW w:w="594" w:type="dxa"/>
            <w:shd w:val="clear" w:color="auto" w:fill="auto"/>
          </w:tcPr>
          <w:p w:rsidR="000F1358" w:rsidRPr="00406C0C" w:rsidRDefault="000F1358" w:rsidP="00601E4F">
            <w:pPr>
              <w:widowControl w:val="0"/>
              <w:autoSpaceDE w:val="0"/>
              <w:autoSpaceDN w:val="0"/>
              <w:spacing w:line="240" w:lineRule="auto"/>
              <w:jc w:val="center"/>
              <w:rPr>
                <w:rFonts w:eastAsia="Times New Roman"/>
                <w:sz w:val="20"/>
                <w:szCs w:val="20"/>
                <w:lang w:eastAsia="ru-RU"/>
              </w:rPr>
            </w:pPr>
            <w:r w:rsidRPr="00406C0C">
              <w:rPr>
                <w:rFonts w:eastAsia="Times New Roman"/>
                <w:sz w:val="20"/>
                <w:szCs w:val="20"/>
                <w:lang w:eastAsia="ru-RU"/>
              </w:rPr>
              <w:t>№ п/п</w:t>
            </w:r>
          </w:p>
        </w:tc>
        <w:tc>
          <w:tcPr>
            <w:tcW w:w="5279" w:type="dxa"/>
            <w:shd w:val="clear" w:color="auto" w:fill="auto"/>
          </w:tcPr>
          <w:p w:rsidR="000F1358" w:rsidRPr="00406C0C" w:rsidRDefault="000F1358" w:rsidP="00601E4F">
            <w:pPr>
              <w:widowControl w:val="0"/>
              <w:autoSpaceDE w:val="0"/>
              <w:autoSpaceDN w:val="0"/>
              <w:spacing w:line="240" w:lineRule="auto"/>
              <w:jc w:val="center"/>
              <w:rPr>
                <w:rFonts w:eastAsia="Times New Roman"/>
                <w:sz w:val="20"/>
                <w:szCs w:val="20"/>
                <w:lang w:eastAsia="ru-RU"/>
              </w:rPr>
            </w:pPr>
            <w:r w:rsidRPr="00406C0C">
              <w:rPr>
                <w:rFonts w:eastAsia="Times New Roman"/>
                <w:sz w:val="20"/>
                <w:szCs w:val="20"/>
                <w:lang w:eastAsia="ru-RU"/>
              </w:rPr>
              <w:t>Наименование документа</w:t>
            </w:r>
          </w:p>
        </w:tc>
        <w:tc>
          <w:tcPr>
            <w:tcW w:w="4394" w:type="dxa"/>
            <w:shd w:val="clear" w:color="auto" w:fill="auto"/>
          </w:tcPr>
          <w:p w:rsidR="000F1358" w:rsidRPr="00406C0C" w:rsidRDefault="000F1358" w:rsidP="00601E4F">
            <w:pPr>
              <w:widowControl w:val="0"/>
              <w:autoSpaceDE w:val="0"/>
              <w:autoSpaceDN w:val="0"/>
              <w:spacing w:line="240" w:lineRule="auto"/>
              <w:jc w:val="center"/>
              <w:rPr>
                <w:rFonts w:eastAsia="Times New Roman"/>
                <w:sz w:val="20"/>
                <w:szCs w:val="20"/>
                <w:lang w:eastAsia="ru-RU"/>
              </w:rPr>
            </w:pPr>
            <w:r w:rsidRPr="00406C0C">
              <w:rPr>
                <w:rFonts w:eastAsia="Times New Roman"/>
                <w:sz w:val="20"/>
                <w:szCs w:val="20"/>
                <w:lang w:eastAsia="ru-RU"/>
              </w:rPr>
              <w:t>Кол-во листов в документе</w:t>
            </w:r>
          </w:p>
        </w:tc>
      </w:tr>
      <w:tr w:rsidR="000F1358" w:rsidRPr="00406C0C" w:rsidTr="00601E4F">
        <w:tc>
          <w:tcPr>
            <w:tcW w:w="594" w:type="dxa"/>
            <w:shd w:val="clear" w:color="auto" w:fill="auto"/>
          </w:tcPr>
          <w:p w:rsidR="000F1358" w:rsidRPr="007F7FDD" w:rsidRDefault="000F1358" w:rsidP="00601E4F">
            <w:pPr>
              <w:widowControl w:val="0"/>
              <w:autoSpaceDE w:val="0"/>
              <w:autoSpaceDN w:val="0"/>
              <w:spacing w:line="240" w:lineRule="auto"/>
              <w:jc w:val="both"/>
              <w:rPr>
                <w:rFonts w:eastAsia="Times New Roman"/>
                <w:sz w:val="24"/>
                <w:szCs w:val="24"/>
                <w:lang w:eastAsia="ru-RU"/>
              </w:rPr>
            </w:pPr>
            <w:r w:rsidRPr="007F7FDD">
              <w:rPr>
                <w:rFonts w:eastAsia="Times New Roman"/>
                <w:sz w:val="24"/>
                <w:szCs w:val="24"/>
                <w:lang w:eastAsia="ru-RU"/>
              </w:rPr>
              <w:t>1</w:t>
            </w:r>
          </w:p>
        </w:tc>
        <w:tc>
          <w:tcPr>
            <w:tcW w:w="5279" w:type="dxa"/>
            <w:shd w:val="clear" w:color="auto" w:fill="auto"/>
          </w:tcPr>
          <w:p w:rsidR="000F1358" w:rsidRPr="007F7FDD" w:rsidRDefault="000F1358" w:rsidP="00601E4F">
            <w:pPr>
              <w:widowControl w:val="0"/>
              <w:autoSpaceDE w:val="0"/>
              <w:autoSpaceDN w:val="0"/>
              <w:spacing w:line="240" w:lineRule="auto"/>
              <w:jc w:val="both"/>
              <w:rPr>
                <w:rFonts w:eastAsia="Times New Roman"/>
                <w:sz w:val="24"/>
                <w:szCs w:val="24"/>
                <w:lang w:eastAsia="ru-RU"/>
              </w:rPr>
            </w:pPr>
            <w:r w:rsidRPr="007F7FDD">
              <w:rPr>
                <w:rFonts w:eastAsia="Times New Roman"/>
                <w:sz w:val="24"/>
                <w:szCs w:val="24"/>
                <w:lang w:eastAsia="ru-RU"/>
              </w:rPr>
              <w:t>Устав получателя субсидии</w:t>
            </w:r>
          </w:p>
        </w:tc>
        <w:tc>
          <w:tcPr>
            <w:tcW w:w="4394" w:type="dxa"/>
            <w:shd w:val="clear" w:color="auto" w:fill="auto"/>
          </w:tcPr>
          <w:p w:rsidR="000F1358" w:rsidRPr="007F7FDD" w:rsidRDefault="000F1358" w:rsidP="00601E4F">
            <w:pPr>
              <w:widowControl w:val="0"/>
              <w:autoSpaceDE w:val="0"/>
              <w:autoSpaceDN w:val="0"/>
              <w:spacing w:line="240" w:lineRule="auto"/>
              <w:jc w:val="both"/>
              <w:rPr>
                <w:rFonts w:eastAsia="Times New Roman"/>
                <w:sz w:val="24"/>
                <w:szCs w:val="24"/>
                <w:lang w:eastAsia="ru-RU"/>
              </w:rPr>
            </w:pPr>
            <w:r w:rsidRPr="007F7FDD">
              <w:rPr>
                <w:rFonts w:eastAsia="Times New Roman"/>
                <w:sz w:val="24"/>
                <w:szCs w:val="24"/>
                <w:lang w:eastAsia="ru-RU"/>
              </w:rPr>
              <w:t>Копия, заверенная печатью (при наличии) и подписью руководителя организации-получателя субсидии</w:t>
            </w:r>
          </w:p>
        </w:tc>
      </w:tr>
      <w:tr w:rsidR="000F1358" w:rsidRPr="00406C0C" w:rsidTr="00601E4F">
        <w:tc>
          <w:tcPr>
            <w:tcW w:w="594" w:type="dxa"/>
            <w:shd w:val="clear" w:color="auto" w:fill="auto"/>
          </w:tcPr>
          <w:p w:rsidR="000F1358" w:rsidRPr="007F7FDD" w:rsidRDefault="000F1358" w:rsidP="00601E4F">
            <w:pPr>
              <w:widowControl w:val="0"/>
              <w:autoSpaceDE w:val="0"/>
              <w:autoSpaceDN w:val="0"/>
              <w:spacing w:line="240" w:lineRule="auto"/>
              <w:jc w:val="both"/>
              <w:rPr>
                <w:rFonts w:eastAsia="Times New Roman"/>
                <w:sz w:val="24"/>
                <w:szCs w:val="24"/>
                <w:lang w:eastAsia="ru-RU"/>
              </w:rPr>
            </w:pPr>
            <w:r w:rsidRPr="007F7FDD">
              <w:rPr>
                <w:rFonts w:eastAsia="Times New Roman"/>
                <w:sz w:val="24"/>
                <w:szCs w:val="24"/>
                <w:lang w:eastAsia="ru-RU"/>
              </w:rPr>
              <w:t>2</w:t>
            </w:r>
          </w:p>
        </w:tc>
        <w:tc>
          <w:tcPr>
            <w:tcW w:w="5279" w:type="dxa"/>
            <w:shd w:val="clear" w:color="auto" w:fill="auto"/>
          </w:tcPr>
          <w:p w:rsidR="000F1358" w:rsidRPr="007F7FDD" w:rsidRDefault="000F1358" w:rsidP="00601E4F">
            <w:pPr>
              <w:widowControl w:val="0"/>
              <w:autoSpaceDE w:val="0"/>
              <w:autoSpaceDN w:val="0"/>
              <w:spacing w:line="240" w:lineRule="auto"/>
              <w:jc w:val="both"/>
              <w:rPr>
                <w:rFonts w:eastAsia="Times New Roman"/>
                <w:sz w:val="24"/>
                <w:szCs w:val="24"/>
                <w:lang w:eastAsia="ru-RU"/>
              </w:rPr>
            </w:pPr>
            <w:r w:rsidRPr="007F7FDD">
              <w:rPr>
                <w:rFonts w:eastAsia="Times New Roman"/>
                <w:sz w:val="24"/>
                <w:szCs w:val="24"/>
                <w:lang w:eastAsia="ru-RU"/>
              </w:rPr>
              <w:t>Свидетельство о регистрации получателя субсидии</w:t>
            </w:r>
          </w:p>
        </w:tc>
        <w:tc>
          <w:tcPr>
            <w:tcW w:w="4394" w:type="dxa"/>
            <w:shd w:val="clear" w:color="auto" w:fill="auto"/>
          </w:tcPr>
          <w:p w:rsidR="000F1358" w:rsidRPr="007F7FDD" w:rsidRDefault="000F1358" w:rsidP="00601E4F">
            <w:pPr>
              <w:widowControl w:val="0"/>
              <w:autoSpaceDE w:val="0"/>
              <w:autoSpaceDN w:val="0"/>
              <w:spacing w:line="240" w:lineRule="auto"/>
              <w:rPr>
                <w:rFonts w:eastAsia="Times New Roman"/>
                <w:sz w:val="24"/>
                <w:szCs w:val="24"/>
                <w:lang w:eastAsia="ru-RU"/>
              </w:rPr>
            </w:pPr>
            <w:r w:rsidRPr="007F7FDD">
              <w:rPr>
                <w:rFonts w:eastAsia="Times New Roman"/>
                <w:sz w:val="24"/>
                <w:szCs w:val="24"/>
                <w:lang w:eastAsia="ru-RU"/>
              </w:rPr>
              <w:t>Копия, заверенная печатью (при наличии) и подписью руководителя организации</w:t>
            </w:r>
          </w:p>
        </w:tc>
      </w:tr>
      <w:tr w:rsidR="000F1358" w:rsidRPr="00406C0C" w:rsidTr="00601E4F">
        <w:tc>
          <w:tcPr>
            <w:tcW w:w="594" w:type="dxa"/>
            <w:shd w:val="clear" w:color="auto" w:fill="auto"/>
          </w:tcPr>
          <w:p w:rsidR="000F1358" w:rsidRPr="007F7FDD" w:rsidRDefault="000F1358" w:rsidP="00601E4F">
            <w:pPr>
              <w:widowControl w:val="0"/>
              <w:autoSpaceDE w:val="0"/>
              <w:autoSpaceDN w:val="0"/>
              <w:spacing w:line="240" w:lineRule="auto"/>
              <w:jc w:val="both"/>
              <w:rPr>
                <w:rFonts w:eastAsia="Times New Roman"/>
                <w:sz w:val="24"/>
                <w:szCs w:val="24"/>
                <w:lang w:eastAsia="ru-RU"/>
              </w:rPr>
            </w:pPr>
            <w:r w:rsidRPr="007F7FDD">
              <w:rPr>
                <w:rFonts w:eastAsia="Times New Roman"/>
                <w:sz w:val="24"/>
                <w:szCs w:val="24"/>
                <w:lang w:eastAsia="ru-RU"/>
              </w:rPr>
              <w:t>3</w:t>
            </w:r>
          </w:p>
        </w:tc>
        <w:tc>
          <w:tcPr>
            <w:tcW w:w="5279" w:type="dxa"/>
            <w:shd w:val="clear" w:color="auto" w:fill="auto"/>
          </w:tcPr>
          <w:p w:rsidR="000F1358" w:rsidRPr="007F7FDD" w:rsidRDefault="000F1358" w:rsidP="00601E4F">
            <w:pPr>
              <w:widowControl w:val="0"/>
              <w:autoSpaceDE w:val="0"/>
              <w:autoSpaceDN w:val="0"/>
              <w:spacing w:line="240" w:lineRule="auto"/>
              <w:jc w:val="both"/>
              <w:rPr>
                <w:rFonts w:eastAsia="Times New Roman"/>
                <w:sz w:val="24"/>
                <w:szCs w:val="24"/>
                <w:lang w:eastAsia="ru-RU"/>
              </w:rPr>
            </w:pPr>
            <w:r w:rsidRPr="007F7FDD">
              <w:rPr>
                <w:rFonts w:eastAsia="Times New Roman"/>
                <w:sz w:val="24"/>
                <w:szCs w:val="24"/>
                <w:lang w:eastAsia="ru-RU"/>
              </w:rPr>
              <w:t>Лицензия на осуществление деятельности по управлению многоквартирными домами</w:t>
            </w:r>
          </w:p>
        </w:tc>
        <w:tc>
          <w:tcPr>
            <w:tcW w:w="4394" w:type="dxa"/>
            <w:shd w:val="clear" w:color="auto" w:fill="auto"/>
          </w:tcPr>
          <w:p w:rsidR="000F1358" w:rsidRPr="007F7FDD" w:rsidRDefault="000F1358" w:rsidP="00601E4F">
            <w:pPr>
              <w:widowControl w:val="0"/>
              <w:autoSpaceDE w:val="0"/>
              <w:autoSpaceDN w:val="0"/>
              <w:spacing w:line="240" w:lineRule="auto"/>
              <w:rPr>
                <w:rFonts w:eastAsia="Times New Roman"/>
                <w:sz w:val="24"/>
                <w:szCs w:val="24"/>
                <w:lang w:eastAsia="ru-RU"/>
              </w:rPr>
            </w:pPr>
            <w:r w:rsidRPr="007F7FDD">
              <w:rPr>
                <w:rFonts w:eastAsia="Times New Roman"/>
                <w:sz w:val="24"/>
                <w:szCs w:val="24"/>
                <w:lang w:eastAsia="ru-RU"/>
              </w:rPr>
              <w:t>Копия, заверенная печатью (при наличии) и подписью руководителя организации</w:t>
            </w:r>
          </w:p>
        </w:tc>
      </w:tr>
      <w:tr w:rsidR="000F1358" w:rsidRPr="00406C0C" w:rsidTr="00601E4F">
        <w:tc>
          <w:tcPr>
            <w:tcW w:w="594" w:type="dxa"/>
            <w:shd w:val="clear" w:color="auto" w:fill="auto"/>
          </w:tcPr>
          <w:p w:rsidR="000F1358" w:rsidRPr="007F7FDD" w:rsidRDefault="000F1358" w:rsidP="00601E4F">
            <w:pPr>
              <w:widowControl w:val="0"/>
              <w:autoSpaceDE w:val="0"/>
              <w:autoSpaceDN w:val="0"/>
              <w:spacing w:line="240" w:lineRule="auto"/>
              <w:jc w:val="both"/>
              <w:rPr>
                <w:rFonts w:eastAsia="Times New Roman"/>
                <w:sz w:val="24"/>
                <w:szCs w:val="24"/>
                <w:lang w:eastAsia="ru-RU"/>
              </w:rPr>
            </w:pPr>
            <w:r w:rsidRPr="007F7FDD">
              <w:rPr>
                <w:rFonts w:eastAsia="Times New Roman"/>
                <w:sz w:val="24"/>
                <w:szCs w:val="24"/>
                <w:lang w:eastAsia="ru-RU"/>
              </w:rPr>
              <w:t>4</w:t>
            </w:r>
          </w:p>
        </w:tc>
        <w:tc>
          <w:tcPr>
            <w:tcW w:w="5279" w:type="dxa"/>
            <w:shd w:val="clear" w:color="auto" w:fill="auto"/>
          </w:tcPr>
          <w:p w:rsidR="000F1358" w:rsidRPr="007F7FDD" w:rsidRDefault="000F1358" w:rsidP="00601E4F">
            <w:pPr>
              <w:widowControl w:val="0"/>
              <w:autoSpaceDE w:val="0"/>
              <w:autoSpaceDN w:val="0"/>
              <w:spacing w:line="240" w:lineRule="auto"/>
              <w:jc w:val="both"/>
              <w:rPr>
                <w:rFonts w:eastAsia="Times New Roman"/>
                <w:sz w:val="24"/>
                <w:szCs w:val="24"/>
                <w:lang w:eastAsia="ru-RU"/>
              </w:rPr>
            </w:pPr>
            <w:r w:rsidRPr="007F7FDD">
              <w:rPr>
                <w:rFonts w:eastAsia="Times New Roman"/>
                <w:sz w:val="24"/>
                <w:szCs w:val="24"/>
                <w:lang w:eastAsia="ru-RU"/>
              </w:rPr>
              <w:t xml:space="preserve">Информационное письмо, содержащее: </w:t>
            </w:r>
          </w:p>
          <w:p w:rsidR="000F1358" w:rsidRPr="007F7FDD" w:rsidRDefault="000F1358" w:rsidP="000F1358">
            <w:pPr>
              <w:pStyle w:val="af"/>
              <w:widowControl w:val="0"/>
              <w:numPr>
                <w:ilvl w:val="0"/>
                <w:numId w:val="20"/>
              </w:numPr>
              <w:autoSpaceDE w:val="0"/>
              <w:autoSpaceDN w:val="0"/>
              <w:spacing w:line="240" w:lineRule="auto"/>
              <w:ind w:left="0" w:firstLine="2"/>
              <w:jc w:val="both"/>
              <w:rPr>
                <w:rFonts w:eastAsia="Times New Roman"/>
                <w:sz w:val="24"/>
                <w:szCs w:val="24"/>
                <w:lang w:eastAsia="ru-RU"/>
              </w:rPr>
            </w:pPr>
            <w:r>
              <w:rPr>
                <w:rFonts w:eastAsia="Times New Roman"/>
                <w:sz w:val="24"/>
                <w:szCs w:val="24"/>
                <w:lang w:eastAsia="ru-RU"/>
              </w:rPr>
              <w:t>И</w:t>
            </w:r>
            <w:r w:rsidRPr="007F7FDD">
              <w:rPr>
                <w:rFonts w:eastAsia="Times New Roman"/>
                <w:sz w:val="24"/>
                <w:szCs w:val="24"/>
                <w:lang w:eastAsia="ru-RU"/>
              </w:rPr>
              <w:t>нформацию, об отсутствии управляющей организации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w:t>
            </w:r>
          </w:p>
          <w:p w:rsidR="000F1358" w:rsidRPr="007F7FDD" w:rsidRDefault="000F1358" w:rsidP="000F1358">
            <w:pPr>
              <w:pStyle w:val="af"/>
              <w:widowControl w:val="0"/>
              <w:numPr>
                <w:ilvl w:val="0"/>
                <w:numId w:val="20"/>
              </w:numPr>
              <w:autoSpaceDE w:val="0"/>
              <w:autoSpaceDN w:val="0"/>
              <w:spacing w:line="240" w:lineRule="auto"/>
              <w:ind w:left="0" w:firstLine="2"/>
              <w:jc w:val="both"/>
              <w:rPr>
                <w:rFonts w:eastAsia="Times New Roman"/>
                <w:sz w:val="24"/>
                <w:szCs w:val="24"/>
                <w:lang w:eastAsia="ru-RU"/>
              </w:rPr>
            </w:pPr>
            <w:r w:rsidRPr="007F7FDD">
              <w:rPr>
                <w:rFonts w:eastAsia="Times New Roman"/>
                <w:sz w:val="24"/>
                <w:szCs w:val="24"/>
                <w:lang w:eastAsia="ru-RU"/>
              </w:rPr>
              <w:t>Сведения об отсутствии организации в Едином федеральном реестре сведений о банкротстве, а также отсутствие процедуры реорганизации, ликвидации, банкротства и ограничений на осуществление хозяйственной деятельности</w:t>
            </w:r>
          </w:p>
          <w:p w:rsidR="000F1358" w:rsidRPr="007F7FDD" w:rsidRDefault="000F1358" w:rsidP="000F1358">
            <w:pPr>
              <w:pStyle w:val="af"/>
              <w:widowControl w:val="0"/>
              <w:numPr>
                <w:ilvl w:val="0"/>
                <w:numId w:val="20"/>
              </w:numPr>
              <w:autoSpaceDE w:val="0"/>
              <w:autoSpaceDN w:val="0"/>
              <w:spacing w:line="240" w:lineRule="auto"/>
              <w:ind w:left="0" w:firstLine="2"/>
              <w:jc w:val="both"/>
              <w:rPr>
                <w:rFonts w:eastAsia="Times New Roman"/>
                <w:sz w:val="24"/>
                <w:szCs w:val="24"/>
                <w:lang w:eastAsia="ru-RU"/>
              </w:rPr>
            </w:pPr>
            <w:r w:rsidRPr="007F7FDD">
              <w:rPr>
                <w:rFonts w:eastAsia="Times New Roman"/>
                <w:sz w:val="24"/>
                <w:szCs w:val="24"/>
                <w:lang w:eastAsia="ru-RU"/>
              </w:rPr>
              <w:t xml:space="preserve">Сведения об отсутствии у организации просроченной задолженности перед </w:t>
            </w:r>
            <w:proofErr w:type="spellStart"/>
            <w:r w:rsidRPr="007F7FDD">
              <w:rPr>
                <w:rFonts w:eastAsia="Times New Roman"/>
                <w:sz w:val="24"/>
                <w:szCs w:val="24"/>
                <w:lang w:eastAsia="ru-RU"/>
              </w:rPr>
              <w:t>ресурсоснабжающими</w:t>
            </w:r>
            <w:proofErr w:type="spellEnd"/>
            <w:r w:rsidRPr="007F7FDD">
              <w:rPr>
                <w:rFonts w:eastAsia="Times New Roman"/>
                <w:sz w:val="24"/>
                <w:szCs w:val="24"/>
                <w:lang w:eastAsia="ru-RU"/>
              </w:rPr>
              <w:t xml:space="preserve"> организациями, </w:t>
            </w:r>
            <w:r w:rsidRPr="007F7FDD">
              <w:rPr>
                <w:rFonts w:eastAsia="Times New Roman"/>
                <w:sz w:val="24"/>
                <w:szCs w:val="24"/>
                <w:lang w:eastAsia="ru-RU"/>
              </w:rPr>
              <w:lastRenderedPageBreak/>
              <w:t>превышающей шестимесячные начисления за поставленные коммунальные ресурсы, или График погашения задолженности</w:t>
            </w:r>
          </w:p>
          <w:p w:rsidR="000F1358" w:rsidRPr="007F7FDD" w:rsidRDefault="000F1358" w:rsidP="000F1358">
            <w:pPr>
              <w:pStyle w:val="af"/>
              <w:widowControl w:val="0"/>
              <w:numPr>
                <w:ilvl w:val="0"/>
                <w:numId w:val="20"/>
              </w:numPr>
              <w:autoSpaceDE w:val="0"/>
              <w:autoSpaceDN w:val="0"/>
              <w:spacing w:line="240" w:lineRule="auto"/>
              <w:ind w:left="0" w:firstLine="2"/>
              <w:jc w:val="both"/>
              <w:rPr>
                <w:rFonts w:eastAsia="Times New Roman"/>
                <w:sz w:val="24"/>
                <w:szCs w:val="24"/>
                <w:lang w:eastAsia="ru-RU"/>
              </w:rPr>
            </w:pPr>
            <w:r w:rsidRPr="007F7FDD">
              <w:rPr>
                <w:rFonts w:eastAsia="Times New Roman"/>
                <w:sz w:val="24"/>
                <w:szCs w:val="24"/>
                <w:lang w:eastAsia="ru-RU"/>
              </w:rPr>
              <w:t>Сведения об отсутствии у организации задолженности по уплате налогов, сборов и иных платежей (с приложением справки налогового органа об отсутствии задолженности)</w:t>
            </w:r>
          </w:p>
          <w:p w:rsidR="000F1358" w:rsidRPr="007F7FDD" w:rsidRDefault="000F1358" w:rsidP="000F1358">
            <w:pPr>
              <w:pStyle w:val="af"/>
              <w:widowControl w:val="0"/>
              <w:numPr>
                <w:ilvl w:val="0"/>
                <w:numId w:val="20"/>
              </w:numPr>
              <w:autoSpaceDE w:val="0"/>
              <w:autoSpaceDN w:val="0"/>
              <w:spacing w:line="240" w:lineRule="auto"/>
              <w:ind w:left="0" w:firstLine="2"/>
              <w:jc w:val="both"/>
              <w:rPr>
                <w:rFonts w:eastAsia="Times New Roman"/>
                <w:sz w:val="24"/>
                <w:szCs w:val="24"/>
                <w:lang w:eastAsia="ru-RU"/>
              </w:rPr>
            </w:pPr>
            <w:r w:rsidRPr="007F7FDD">
              <w:rPr>
                <w:rFonts w:eastAsia="Times New Roman"/>
                <w:sz w:val="24"/>
                <w:szCs w:val="24"/>
                <w:lang w:eastAsia="ru-RU"/>
              </w:rPr>
              <w:t>Банковские реквизиты получателя субсидии (для перечисления субсидии);</w:t>
            </w:r>
          </w:p>
          <w:p w:rsidR="000F1358" w:rsidRPr="007F7FDD" w:rsidRDefault="000F1358" w:rsidP="00601E4F">
            <w:pPr>
              <w:pStyle w:val="af"/>
              <w:widowControl w:val="0"/>
              <w:autoSpaceDE w:val="0"/>
              <w:autoSpaceDN w:val="0"/>
              <w:spacing w:line="240" w:lineRule="auto"/>
              <w:ind w:left="2"/>
              <w:jc w:val="both"/>
              <w:rPr>
                <w:rFonts w:eastAsia="Times New Roman"/>
                <w:sz w:val="24"/>
                <w:szCs w:val="24"/>
                <w:lang w:eastAsia="ru-RU"/>
              </w:rPr>
            </w:pPr>
            <w:r w:rsidRPr="007F7FDD">
              <w:rPr>
                <w:rFonts w:eastAsia="Times New Roman"/>
                <w:sz w:val="24"/>
                <w:szCs w:val="24"/>
                <w:lang w:eastAsia="ru-RU"/>
              </w:rPr>
              <w:t>ФИО руководителя получателя субсидии</w:t>
            </w:r>
          </w:p>
          <w:p w:rsidR="000F1358" w:rsidRPr="007F7FDD" w:rsidRDefault="000F1358" w:rsidP="00601E4F">
            <w:pPr>
              <w:pStyle w:val="af"/>
              <w:widowControl w:val="0"/>
              <w:autoSpaceDE w:val="0"/>
              <w:autoSpaceDN w:val="0"/>
              <w:spacing w:line="240" w:lineRule="auto"/>
              <w:ind w:left="2"/>
              <w:jc w:val="both"/>
              <w:rPr>
                <w:rFonts w:eastAsia="Times New Roman"/>
                <w:sz w:val="24"/>
                <w:szCs w:val="24"/>
                <w:lang w:eastAsia="ru-RU"/>
              </w:rPr>
            </w:pPr>
            <w:r w:rsidRPr="007F7FDD">
              <w:rPr>
                <w:rFonts w:eastAsia="Times New Roman"/>
                <w:sz w:val="24"/>
                <w:szCs w:val="24"/>
                <w:lang w:eastAsia="ru-RU"/>
              </w:rPr>
              <w:t>ФИО главного бухгалтера получателя субсидии</w:t>
            </w:r>
          </w:p>
          <w:p w:rsidR="000F1358" w:rsidRPr="007F7FDD" w:rsidRDefault="000F1358" w:rsidP="00601E4F">
            <w:pPr>
              <w:pStyle w:val="af"/>
              <w:widowControl w:val="0"/>
              <w:autoSpaceDE w:val="0"/>
              <w:autoSpaceDN w:val="0"/>
              <w:spacing w:line="240" w:lineRule="auto"/>
              <w:ind w:left="2"/>
              <w:jc w:val="both"/>
              <w:rPr>
                <w:rFonts w:eastAsia="Times New Roman"/>
                <w:sz w:val="24"/>
                <w:szCs w:val="24"/>
                <w:lang w:eastAsia="ru-RU"/>
              </w:rPr>
            </w:pPr>
            <w:r w:rsidRPr="007F7FDD">
              <w:rPr>
                <w:rFonts w:eastAsia="Times New Roman"/>
                <w:sz w:val="24"/>
                <w:szCs w:val="24"/>
                <w:lang w:eastAsia="ru-RU"/>
              </w:rPr>
              <w:t>Юридический и фактический адреса получателя субсидии</w:t>
            </w:r>
          </w:p>
          <w:p w:rsidR="000F1358" w:rsidRPr="007F7FDD" w:rsidRDefault="000F1358" w:rsidP="00601E4F">
            <w:pPr>
              <w:pStyle w:val="af"/>
              <w:widowControl w:val="0"/>
              <w:autoSpaceDE w:val="0"/>
              <w:autoSpaceDN w:val="0"/>
              <w:spacing w:line="240" w:lineRule="auto"/>
              <w:ind w:left="2"/>
              <w:jc w:val="both"/>
              <w:rPr>
                <w:rFonts w:eastAsia="Times New Roman"/>
                <w:sz w:val="24"/>
                <w:szCs w:val="24"/>
                <w:lang w:eastAsia="ru-RU"/>
              </w:rPr>
            </w:pPr>
            <w:r w:rsidRPr="007F7FDD">
              <w:rPr>
                <w:rFonts w:eastAsia="Times New Roman"/>
                <w:sz w:val="24"/>
                <w:szCs w:val="24"/>
                <w:lang w:eastAsia="ru-RU"/>
              </w:rPr>
              <w:t>Контактные телефоны</w:t>
            </w:r>
          </w:p>
        </w:tc>
        <w:tc>
          <w:tcPr>
            <w:tcW w:w="4394" w:type="dxa"/>
            <w:shd w:val="clear" w:color="auto" w:fill="auto"/>
          </w:tcPr>
          <w:p w:rsidR="000F1358" w:rsidRPr="007F7FDD" w:rsidRDefault="000F1358" w:rsidP="00601E4F">
            <w:pPr>
              <w:widowControl w:val="0"/>
              <w:autoSpaceDE w:val="0"/>
              <w:autoSpaceDN w:val="0"/>
              <w:spacing w:line="240" w:lineRule="auto"/>
              <w:jc w:val="both"/>
              <w:rPr>
                <w:rFonts w:eastAsia="Times New Roman"/>
                <w:i/>
                <w:sz w:val="24"/>
                <w:szCs w:val="24"/>
                <w:lang w:eastAsia="ru-RU"/>
              </w:rPr>
            </w:pPr>
            <w:r w:rsidRPr="007F7FDD">
              <w:rPr>
                <w:rFonts w:eastAsia="Times New Roman"/>
                <w:sz w:val="24"/>
                <w:szCs w:val="24"/>
                <w:lang w:eastAsia="ru-RU"/>
              </w:rPr>
              <w:lastRenderedPageBreak/>
              <w:t>Письмо на бланке организации (при наличии), заверенное печатью (при наличии) и подписью руководителя организации, справка налогового органа об отсутствии задолженности</w:t>
            </w:r>
          </w:p>
        </w:tc>
      </w:tr>
      <w:tr w:rsidR="000F1358" w:rsidRPr="00406C0C" w:rsidTr="00601E4F">
        <w:tc>
          <w:tcPr>
            <w:tcW w:w="594" w:type="dxa"/>
            <w:shd w:val="clear" w:color="auto" w:fill="auto"/>
          </w:tcPr>
          <w:p w:rsidR="000F1358" w:rsidRPr="007F7FDD" w:rsidRDefault="000F1358" w:rsidP="00601E4F">
            <w:pPr>
              <w:widowControl w:val="0"/>
              <w:autoSpaceDE w:val="0"/>
              <w:autoSpaceDN w:val="0"/>
              <w:spacing w:line="240" w:lineRule="auto"/>
              <w:jc w:val="both"/>
              <w:rPr>
                <w:rFonts w:eastAsia="Times New Roman"/>
                <w:sz w:val="24"/>
                <w:szCs w:val="24"/>
                <w:lang w:eastAsia="ru-RU"/>
              </w:rPr>
            </w:pPr>
            <w:r w:rsidRPr="007F7FDD">
              <w:rPr>
                <w:rFonts w:eastAsia="Times New Roman"/>
                <w:sz w:val="24"/>
                <w:szCs w:val="24"/>
                <w:lang w:eastAsia="ru-RU"/>
              </w:rPr>
              <w:t>5</w:t>
            </w:r>
          </w:p>
        </w:tc>
        <w:tc>
          <w:tcPr>
            <w:tcW w:w="5279" w:type="dxa"/>
            <w:shd w:val="clear" w:color="auto" w:fill="auto"/>
          </w:tcPr>
          <w:p w:rsidR="000F1358" w:rsidRPr="007F7FDD" w:rsidRDefault="000F1358" w:rsidP="00601E4F">
            <w:pPr>
              <w:widowControl w:val="0"/>
              <w:autoSpaceDE w:val="0"/>
              <w:autoSpaceDN w:val="0"/>
              <w:spacing w:line="240" w:lineRule="auto"/>
              <w:jc w:val="both"/>
              <w:rPr>
                <w:rFonts w:eastAsia="Times New Roman"/>
                <w:sz w:val="24"/>
                <w:szCs w:val="24"/>
                <w:lang w:eastAsia="ru-RU"/>
              </w:rPr>
            </w:pPr>
            <w:r w:rsidRPr="007F7FDD">
              <w:rPr>
                <w:rFonts w:eastAsia="Times New Roman"/>
                <w:sz w:val="24"/>
                <w:szCs w:val="24"/>
                <w:lang w:eastAsia="ru-RU"/>
              </w:rPr>
              <w:t xml:space="preserve">Протокол о выборе совета МКД или уполномоченного представителя собственников помещений МКД (кроме получателей субсидий ТСЖ, жилищных или иных специализированных потребительских кооперативов </w:t>
            </w:r>
          </w:p>
        </w:tc>
        <w:tc>
          <w:tcPr>
            <w:tcW w:w="4394" w:type="dxa"/>
            <w:shd w:val="clear" w:color="auto" w:fill="auto"/>
          </w:tcPr>
          <w:p w:rsidR="000F1358" w:rsidRPr="007F7FDD" w:rsidRDefault="000F1358" w:rsidP="00601E4F">
            <w:pPr>
              <w:widowControl w:val="0"/>
              <w:autoSpaceDE w:val="0"/>
              <w:autoSpaceDN w:val="0"/>
              <w:spacing w:line="240" w:lineRule="auto"/>
              <w:jc w:val="both"/>
              <w:rPr>
                <w:rFonts w:eastAsia="Times New Roman"/>
                <w:i/>
                <w:sz w:val="24"/>
                <w:szCs w:val="24"/>
                <w:lang w:eastAsia="ru-RU"/>
              </w:rPr>
            </w:pPr>
            <w:r w:rsidRPr="007F7FDD">
              <w:rPr>
                <w:rFonts w:eastAsia="Times New Roman"/>
                <w:sz w:val="24"/>
                <w:szCs w:val="24"/>
                <w:lang w:eastAsia="ru-RU"/>
              </w:rPr>
              <w:t>Копия, заверенная печатью (при наличии) и подписью руководителя организации</w:t>
            </w:r>
          </w:p>
        </w:tc>
      </w:tr>
      <w:tr w:rsidR="000F1358" w:rsidRPr="00406C0C" w:rsidTr="00601E4F">
        <w:tc>
          <w:tcPr>
            <w:tcW w:w="594" w:type="dxa"/>
            <w:shd w:val="clear" w:color="auto" w:fill="auto"/>
          </w:tcPr>
          <w:p w:rsidR="000F1358" w:rsidRPr="007F7FDD" w:rsidRDefault="000F1358" w:rsidP="00601E4F">
            <w:pPr>
              <w:widowControl w:val="0"/>
              <w:autoSpaceDE w:val="0"/>
              <w:autoSpaceDN w:val="0"/>
              <w:spacing w:line="240" w:lineRule="auto"/>
              <w:jc w:val="both"/>
              <w:rPr>
                <w:rFonts w:eastAsia="Times New Roman"/>
                <w:sz w:val="24"/>
                <w:szCs w:val="24"/>
                <w:lang w:eastAsia="ru-RU"/>
              </w:rPr>
            </w:pPr>
            <w:r w:rsidRPr="007F7FDD">
              <w:rPr>
                <w:rFonts w:eastAsia="Times New Roman"/>
                <w:sz w:val="24"/>
                <w:szCs w:val="24"/>
                <w:lang w:eastAsia="ru-RU"/>
              </w:rPr>
              <w:t>6</w:t>
            </w:r>
          </w:p>
        </w:tc>
        <w:tc>
          <w:tcPr>
            <w:tcW w:w="5279" w:type="dxa"/>
            <w:shd w:val="clear" w:color="auto" w:fill="auto"/>
          </w:tcPr>
          <w:p w:rsidR="000F1358" w:rsidRPr="007F7FDD" w:rsidRDefault="000F1358" w:rsidP="00601E4F">
            <w:pPr>
              <w:widowControl w:val="0"/>
              <w:autoSpaceDE w:val="0"/>
              <w:autoSpaceDN w:val="0"/>
              <w:spacing w:line="240" w:lineRule="auto"/>
              <w:jc w:val="both"/>
              <w:rPr>
                <w:rFonts w:eastAsia="Times New Roman"/>
                <w:sz w:val="24"/>
                <w:szCs w:val="24"/>
                <w:lang w:eastAsia="ru-RU"/>
              </w:rPr>
            </w:pPr>
            <w:r w:rsidRPr="007F7FDD">
              <w:rPr>
                <w:rFonts w:eastAsia="Times New Roman"/>
                <w:sz w:val="24"/>
                <w:szCs w:val="24"/>
                <w:lang w:eastAsia="ru-RU"/>
              </w:rPr>
              <w:t>Акты комиссионной приемки выполненных работ по ремонту подъездов МКД</w:t>
            </w:r>
            <w:r>
              <w:rPr>
                <w:rFonts w:eastAsia="Times New Roman"/>
                <w:sz w:val="24"/>
                <w:szCs w:val="24"/>
                <w:lang w:eastAsia="ru-RU"/>
              </w:rPr>
              <w:t xml:space="preserve"> </w:t>
            </w:r>
            <w:r w:rsidRPr="004868B1">
              <w:rPr>
                <w:rFonts w:eastAsia="Times New Roman"/>
                <w:sz w:val="24"/>
                <w:szCs w:val="24"/>
                <w:lang w:eastAsia="ru-RU"/>
              </w:rPr>
              <w:t>(Приложение №3 к Порядку)</w:t>
            </w:r>
          </w:p>
          <w:p w:rsidR="000F1358" w:rsidRPr="007F7FDD" w:rsidRDefault="000F1358" w:rsidP="00601E4F">
            <w:pPr>
              <w:widowControl w:val="0"/>
              <w:autoSpaceDE w:val="0"/>
              <w:autoSpaceDN w:val="0"/>
              <w:spacing w:line="240" w:lineRule="auto"/>
              <w:jc w:val="both"/>
              <w:rPr>
                <w:rFonts w:eastAsia="Times New Roman"/>
                <w:sz w:val="24"/>
                <w:szCs w:val="24"/>
                <w:lang w:eastAsia="ru-RU"/>
              </w:rPr>
            </w:pPr>
          </w:p>
        </w:tc>
        <w:tc>
          <w:tcPr>
            <w:tcW w:w="4394" w:type="dxa"/>
            <w:shd w:val="clear" w:color="auto" w:fill="auto"/>
          </w:tcPr>
          <w:p w:rsidR="000F1358" w:rsidRPr="007F7FDD" w:rsidRDefault="000F1358" w:rsidP="00601E4F">
            <w:pPr>
              <w:widowControl w:val="0"/>
              <w:autoSpaceDE w:val="0"/>
              <w:autoSpaceDN w:val="0"/>
              <w:spacing w:line="240" w:lineRule="auto"/>
              <w:jc w:val="both"/>
              <w:rPr>
                <w:rFonts w:eastAsia="Times New Roman"/>
                <w:i/>
                <w:sz w:val="24"/>
                <w:szCs w:val="24"/>
                <w:u w:val="single"/>
                <w:lang w:eastAsia="ru-RU"/>
              </w:rPr>
            </w:pPr>
            <w:r w:rsidRPr="007F7FDD">
              <w:rPr>
                <w:rFonts w:eastAsia="Times New Roman"/>
                <w:sz w:val="24"/>
                <w:szCs w:val="24"/>
                <w:lang w:eastAsia="ru-RU"/>
              </w:rPr>
              <w:t>Оригинал акта, подписанный представителями организации, ОМСУ, членом СМКД, специализированной организацией, осуществляющей услуги по строительному контролю и согласованный Главным управлением Московской области «ГЖИ МО»</w:t>
            </w:r>
          </w:p>
        </w:tc>
      </w:tr>
      <w:tr w:rsidR="000F1358" w:rsidRPr="00406C0C" w:rsidTr="00601E4F">
        <w:tc>
          <w:tcPr>
            <w:tcW w:w="594" w:type="dxa"/>
            <w:shd w:val="clear" w:color="auto" w:fill="auto"/>
          </w:tcPr>
          <w:p w:rsidR="000F1358" w:rsidRPr="007F7FDD" w:rsidRDefault="000F1358" w:rsidP="00601E4F">
            <w:pPr>
              <w:widowControl w:val="0"/>
              <w:autoSpaceDE w:val="0"/>
              <w:autoSpaceDN w:val="0"/>
              <w:spacing w:line="240" w:lineRule="auto"/>
              <w:jc w:val="both"/>
              <w:rPr>
                <w:rFonts w:eastAsia="Times New Roman"/>
                <w:sz w:val="24"/>
                <w:szCs w:val="24"/>
                <w:lang w:eastAsia="ru-RU"/>
              </w:rPr>
            </w:pPr>
            <w:r w:rsidRPr="007F7FDD">
              <w:rPr>
                <w:rFonts w:eastAsia="Times New Roman"/>
                <w:sz w:val="24"/>
                <w:szCs w:val="24"/>
                <w:lang w:eastAsia="ru-RU"/>
              </w:rPr>
              <w:t>7</w:t>
            </w:r>
          </w:p>
        </w:tc>
        <w:tc>
          <w:tcPr>
            <w:tcW w:w="5279" w:type="dxa"/>
            <w:shd w:val="clear" w:color="auto" w:fill="auto"/>
          </w:tcPr>
          <w:p w:rsidR="000F1358" w:rsidRDefault="000F1358" w:rsidP="00601E4F">
            <w:pPr>
              <w:spacing w:line="240" w:lineRule="auto"/>
              <w:jc w:val="both"/>
              <w:rPr>
                <w:rFonts w:eastAsia="Times New Roman"/>
                <w:sz w:val="24"/>
                <w:szCs w:val="24"/>
                <w:lang w:eastAsia="ru-RU"/>
              </w:rPr>
            </w:pPr>
            <w:r w:rsidRPr="007F7FDD">
              <w:rPr>
                <w:rFonts w:eastAsia="Times New Roman"/>
                <w:sz w:val="24"/>
                <w:szCs w:val="24"/>
                <w:lang w:eastAsia="ru-RU"/>
              </w:rPr>
              <w:t>Расчеты, подтверждающие заявленны</w:t>
            </w:r>
            <w:r w:rsidR="00425071">
              <w:rPr>
                <w:rFonts w:eastAsia="Times New Roman"/>
                <w:sz w:val="24"/>
                <w:szCs w:val="24"/>
                <w:lang w:eastAsia="ru-RU"/>
              </w:rPr>
              <w:t>е</w:t>
            </w:r>
            <w:r w:rsidRPr="007F7FDD">
              <w:rPr>
                <w:rFonts w:eastAsia="Times New Roman"/>
                <w:sz w:val="24"/>
                <w:szCs w:val="24"/>
                <w:lang w:eastAsia="ru-RU"/>
              </w:rPr>
              <w:t xml:space="preserve"> суммы субсидии или гранта в форме субсидии на возмещение или финансовое обеспечение затрат на ремонт подъездов, с приложением:</w:t>
            </w:r>
          </w:p>
          <w:p w:rsidR="000F1358" w:rsidRPr="004868B1" w:rsidRDefault="000F1358" w:rsidP="000F1358">
            <w:pPr>
              <w:pStyle w:val="af"/>
              <w:numPr>
                <w:ilvl w:val="0"/>
                <w:numId w:val="22"/>
              </w:numPr>
              <w:spacing w:line="240" w:lineRule="auto"/>
              <w:ind w:left="0" w:firstLine="0"/>
              <w:jc w:val="both"/>
              <w:rPr>
                <w:rFonts w:eastAsia="Times New Roman"/>
                <w:sz w:val="24"/>
                <w:szCs w:val="24"/>
                <w:lang w:eastAsia="ru-RU"/>
              </w:rPr>
            </w:pPr>
            <w:r>
              <w:rPr>
                <w:rFonts w:eastAsia="Times New Roman"/>
                <w:sz w:val="24"/>
                <w:szCs w:val="24"/>
                <w:lang w:eastAsia="ru-RU"/>
              </w:rPr>
              <w:t xml:space="preserve">Оригинала Справки-расчета о </w:t>
            </w:r>
            <w:r w:rsidRPr="004868B1">
              <w:rPr>
                <w:rFonts w:eastAsia="Times New Roman"/>
                <w:sz w:val="24"/>
                <w:szCs w:val="24"/>
                <w:lang w:eastAsia="ru-RU"/>
              </w:rPr>
              <w:t>подтверждении фактических затрат, связанных с выполненным ремонтом подъездов в МКД (Приложение № 2 к Порядку)</w:t>
            </w:r>
          </w:p>
          <w:p w:rsidR="000F1358" w:rsidRPr="007F7FDD" w:rsidRDefault="000F1358" w:rsidP="000F1358">
            <w:pPr>
              <w:pStyle w:val="af"/>
              <w:numPr>
                <w:ilvl w:val="0"/>
                <w:numId w:val="22"/>
              </w:numPr>
              <w:spacing w:line="240" w:lineRule="auto"/>
              <w:ind w:left="2" w:hanging="2"/>
              <w:jc w:val="both"/>
              <w:rPr>
                <w:rFonts w:eastAsia="Times New Roman"/>
                <w:sz w:val="24"/>
                <w:szCs w:val="24"/>
                <w:lang w:eastAsia="ru-RU"/>
              </w:rPr>
            </w:pPr>
            <w:r w:rsidRPr="007F7FDD">
              <w:rPr>
                <w:rFonts w:eastAsia="Times New Roman"/>
                <w:sz w:val="24"/>
                <w:szCs w:val="24"/>
                <w:lang w:eastAsia="ru-RU"/>
              </w:rPr>
              <w:t>Актов приемки выполненных работ по форме КС-2</w:t>
            </w:r>
          </w:p>
          <w:p w:rsidR="000F1358" w:rsidRPr="007F7FDD" w:rsidRDefault="000F1358" w:rsidP="000F1358">
            <w:pPr>
              <w:pStyle w:val="af"/>
              <w:numPr>
                <w:ilvl w:val="0"/>
                <w:numId w:val="22"/>
              </w:numPr>
              <w:spacing w:line="240" w:lineRule="auto"/>
              <w:ind w:left="427"/>
              <w:jc w:val="both"/>
              <w:rPr>
                <w:rFonts w:eastAsia="Times New Roman"/>
                <w:sz w:val="24"/>
                <w:szCs w:val="24"/>
                <w:lang w:eastAsia="ru-RU"/>
              </w:rPr>
            </w:pPr>
            <w:r w:rsidRPr="007F7FDD">
              <w:rPr>
                <w:rFonts w:eastAsia="Times New Roman"/>
                <w:sz w:val="24"/>
                <w:szCs w:val="24"/>
                <w:lang w:eastAsia="ru-RU"/>
              </w:rPr>
              <w:t>Справок</w:t>
            </w:r>
            <w:r>
              <w:rPr>
                <w:rFonts w:eastAsia="Times New Roman"/>
                <w:sz w:val="24"/>
                <w:szCs w:val="24"/>
                <w:lang w:eastAsia="ru-RU"/>
              </w:rPr>
              <w:t xml:space="preserve"> о стоимости работ по форме КС-3</w:t>
            </w:r>
          </w:p>
        </w:tc>
        <w:tc>
          <w:tcPr>
            <w:tcW w:w="4394" w:type="dxa"/>
            <w:shd w:val="clear" w:color="auto" w:fill="auto"/>
          </w:tcPr>
          <w:p w:rsidR="000F1358" w:rsidRPr="007F7FDD" w:rsidRDefault="000F1358" w:rsidP="00601E4F">
            <w:pPr>
              <w:widowControl w:val="0"/>
              <w:autoSpaceDE w:val="0"/>
              <w:autoSpaceDN w:val="0"/>
              <w:spacing w:line="240" w:lineRule="auto"/>
              <w:jc w:val="both"/>
              <w:rPr>
                <w:rFonts w:eastAsia="Times New Roman"/>
                <w:sz w:val="24"/>
                <w:szCs w:val="24"/>
                <w:lang w:eastAsia="ru-RU"/>
              </w:rPr>
            </w:pPr>
            <w:r w:rsidRPr="007F7FDD">
              <w:rPr>
                <w:rFonts w:eastAsia="Times New Roman"/>
                <w:sz w:val="24"/>
                <w:szCs w:val="24"/>
                <w:lang w:eastAsia="ru-RU"/>
              </w:rPr>
              <w:t>Оригиналы, заверенные по</w:t>
            </w:r>
            <w:r>
              <w:rPr>
                <w:rFonts w:eastAsia="Times New Roman"/>
                <w:sz w:val="24"/>
                <w:szCs w:val="24"/>
                <w:lang w:eastAsia="ru-RU"/>
              </w:rPr>
              <w:t>д</w:t>
            </w:r>
            <w:r w:rsidRPr="007F7FDD">
              <w:rPr>
                <w:rFonts w:eastAsia="Times New Roman"/>
                <w:sz w:val="24"/>
                <w:szCs w:val="24"/>
                <w:lang w:eastAsia="ru-RU"/>
              </w:rPr>
              <w:t>писью и печатью получателя субсидии, формы КС-2 и КС-3 также с визой члена СМКД.</w:t>
            </w:r>
          </w:p>
          <w:p w:rsidR="000F1358" w:rsidRPr="007F7FDD" w:rsidRDefault="000F1358" w:rsidP="00601E4F">
            <w:pPr>
              <w:widowControl w:val="0"/>
              <w:autoSpaceDE w:val="0"/>
              <w:autoSpaceDN w:val="0"/>
              <w:spacing w:line="240" w:lineRule="auto"/>
              <w:jc w:val="both"/>
              <w:rPr>
                <w:rFonts w:eastAsia="Times New Roman"/>
                <w:i/>
                <w:sz w:val="24"/>
                <w:szCs w:val="24"/>
                <w:lang w:eastAsia="ru-RU"/>
              </w:rPr>
            </w:pPr>
            <w:r>
              <w:rPr>
                <w:rFonts w:eastAsia="Times New Roman"/>
                <w:sz w:val="24"/>
                <w:szCs w:val="24"/>
                <w:lang w:eastAsia="ru-RU"/>
              </w:rPr>
              <w:t>Форма К</w:t>
            </w:r>
            <w:r w:rsidRPr="007F7FDD">
              <w:rPr>
                <w:rFonts w:eastAsia="Times New Roman"/>
                <w:sz w:val="24"/>
                <w:szCs w:val="24"/>
                <w:lang w:eastAsia="ru-RU"/>
              </w:rPr>
              <w:t>С-2 в обязательном порядке должна быть с отметкой специализированной организации, осуществляющей услуги по строительному контролю, подтверждающей объемы и стоимость выполненных работ.</w:t>
            </w:r>
          </w:p>
        </w:tc>
      </w:tr>
      <w:tr w:rsidR="000F1358" w:rsidRPr="00406C0C" w:rsidTr="00601E4F">
        <w:tc>
          <w:tcPr>
            <w:tcW w:w="594" w:type="dxa"/>
            <w:shd w:val="clear" w:color="auto" w:fill="auto"/>
          </w:tcPr>
          <w:p w:rsidR="000F1358" w:rsidRPr="007F7FDD" w:rsidRDefault="000F1358" w:rsidP="00601E4F">
            <w:pPr>
              <w:widowControl w:val="0"/>
              <w:autoSpaceDE w:val="0"/>
              <w:autoSpaceDN w:val="0"/>
              <w:spacing w:line="240" w:lineRule="auto"/>
              <w:jc w:val="both"/>
              <w:rPr>
                <w:rFonts w:eastAsia="Times New Roman"/>
                <w:sz w:val="24"/>
                <w:szCs w:val="24"/>
                <w:lang w:eastAsia="ru-RU"/>
              </w:rPr>
            </w:pPr>
            <w:r w:rsidRPr="007F7FDD">
              <w:rPr>
                <w:rFonts w:eastAsia="Times New Roman"/>
                <w:sz w:val="24"/>
                <w:szCs w:val="24"/>
                <w:lang w:eastAsia="ru-RU"/>
              </w:rPr>
              <w:t>8</w:t>
            </w:r>
          </w:p>
        </w:tc>
        <w:tc>
          <w:tcPr>
            <w:tcW w:w="5279" w:type="dxa"/>
            <w:shd w:val="clear" w:color="auto" w:fill="auto"/>
          </w:tcPr>
          <w:p w:rsidR="000F1358" w:rsidRPr="007F7FDD" w:rsidRDefault="000F1358" w:rsidP="00601E4F">
            <w:pPr>
              <w:autoSpaceDE w:val="0"/>
              <w:autoSpaceDN w:val="0"/>
              <w:adjustRightInd w:val="0"/>
              <w:spacing w:line="240" w:lineRule="auto"/>
              <w:jc w:val="both"/>
              <w:rPr>
                <w:rFonts w:eastAsia="Times New Roman"/>
                <w:sz w:val="24"/>
                <w:szCs w:val="24"/>
                <w:lang w:eastAsia="ru-RU"/>
              </w:rPr>
            </w:pPr>
            <w:r w:rsidRPr="007F7FDD">
              <w:rPr>
                <w:rFonts w:eastAsia="Times New Roman"/>
                <w:sz w:val="24"/>
                <w:szCs w:val="24"/>
                <w:lang w:eastAsia="ru-RU"/>
              </w:rPr>
              <w:t>Договор со специализированной организацией на вывоз отходов, образовавшихся в ходе работ по ремонту подъездов в многоквартирных домах.</w:t>
            </w:r>
          </w:p>
        </w:tc>
        <w:tc>
          <w:tcPr>
            <w:tcW w:w="4394" w:type="dxa"/>
            <w:shd w:val="clear" w:color="auto" w:fill="auto"/>
          </w:tcPr>
          <w:p w:rsidR="000F1358" w:rsidRPr="007F7FDD" w:rsidRDefault="000F1358" w:rsidP="00601E4F">
            <w:pPr>
              <w:widowControl w:val="0"/>
              <w:autoSpaceDE w:val="0"/>
              <w:autoSpaceDN w:val="0"/>
              <w:spacing w:line="240" w:lineRule="auto"/>
              <w:jc w:val="both"/>
              <w:rPr>
                <w:rFonts w:eastAsia="Times New Roman"/>
                <w:sz w:val="24"/>
                <w:szCs w:val="24"/>
                <w:lang w:eastAsia="ru-RU"/>
              </w:rPr>
            </w:pPr>
            <w:r w:rsidRPr="007F7FDD">
              <w:rPr>
                <w:rFonts w:eastAsia="Times New Roman"/>
                <w:sz w:val="24"/>
                <w:szCs w:val="24"/>
                <w:lang w:eastAsia="ru-RU"/>
              </w:rPr>
              <w:t xml:space="preserve">Копия, заверенная печатью (при наличии) и подписью руководителя организации </w:t>
            </w:r>
          </w:p>
        </w:tc>
      </w:tr>
      <w:tr w:rsidR="000F1358" w:rsidRPr="00406C0C" w:rsidTr="00601E4F">
        <w:tc>
          <w:tcPr>
            <w:tcW w:w="594" w:type="dxa"/>
            <w:shd w:val="clear" w:color="auto" w:fill="auto"/>
          </w:tcPr>
          <w:p w:rsidR="000F1358" w:rsidRPr="007F7FDD" w:rsidRDefault="000F1358" w:rsidP="00601E4F">
            <w:pPr>
              <w:widowControl w:val="0"/>
              <w:autoSpaceDE w:val="0"/>
              <w:autoSpaceDN w:val="0"/>
              <w:spacing w:line="240" w:lineRule="auto"/>
              <w:jc w:val="both"/>
              <w:rPr>
                <w:rFonts w:eastAsia="Times New Roman"/>
                <w:sz w:val="24"/>
                <w:szCs w:val="24"/>
                <w:lang w:eastAsia="ru-RU"/>
              </w:rPr>
            </w:pPr>
            <w:r w:rsidRPr="007F7FDD">
              <w:rPr>
                <w:rFonts w:eastAsia="Times New Roman"/>
                <w:sz w:val="24"/>
                <w:szCs w:val="24"/>
                <w:lang w:eastAsia="ru-RU"/>
              </w:rPr>
              <w:t>9</w:t>
            </w:r>
          </w:p>
        </w:tc>
        <w:tc>
          <w:tcPr>
            <w:tcW w:w="5279" w:type="dxa"/>
            <w:shd w:val="clear" w:color="auto" w:fill="auto"/>
          </w:tcPr>
          <w:p w:rsidR="000F1358" w:rsidRPr="007F7FDD" w:rsidRDefault="000F1358" w:rsidP="00601E4F">
            <w:pPr>
              <w:widowControl w:val="0"/>
              <w:autoSpaceDE w:val="0"/>
              <w:autoSpaceDN w:val="0"/>
              <w:spacing w:line="240" w:lineRule="auto"/>
              <w:jc w:val="both"/>
              <w:rPr>
                <w:rFonts w:eastAsia="Times New Roman"/>
                <w:sz w:val="24"/>
                <w:szCs w:val="24"/>
                <w:lang w:eastAsia="ru-RU"/>
              </w:rPr>
            </w:pPr>
            <w:r w:rsidRPr="007F7FDD">
              <w:rPr>
                <w:rFonts w:eastAsia="Times New Roman"/>
                <w:sz w:val="24"/>
                <w:szCs w:val="24"/>
                <w:lang w:eastAsia="ru-RU"/>
              </w:rPr>
              <w:t xml:space="preserve">Материалы </w:t>
            </w:r>
            <w:proofErr w:type="spellStart"/>
            <w:r w:rsidRPr="007F7FDD">
              <w:rPr>
                <w:rFonts w:eastAsia="Times New Roman"/>
                <w:sz w:val="24"/>
                <w:szCs w:val="24"/>
                <w:lang w:eastAsia="ru-RU"/>
              </w:rPr>
              <w:t>фотофиксации</w:t>
            </w:r>
            <w:proofErr w:type="spellEnd"/>
            <w:r w:rsidRPr="007F7FDD">
              <w:rPr>
                <w:rFonts w:eastAsia="Times New Roman"/>
                <w:sz w:val="24"/>
                <w:szCs w:val="24"/>
                <w:lang w:eastAsia="ru-RU"/>
              </w:rPr>
              <w:t xml:space="preserve"> выполненных работ по ремонту подъездов в МКД</w:t>
            </w:r>
          </w:p>
        </w:tc>
        <w:tc>
          <w:tcPr>
            <w:tcW w:w="4394" w:type="dxa"/>
            <w:shd w:val="clear" w:color="auto" w:fill="auto"/>
          </w:tcPr>
          <w:p w:rsidR="000F1358" w:rsidRPr="007F7FDD" w:rsidRDefault="000F1358" w:rsidP="00601E4F">
            <w:pPr>
              <w:widowControl w:val="0"/>
              <w:autoSpaceDE w:val="0"/>
              <w:autoSpaceDN w:val="0"/>
              <w:spacing w:line="240" w:lineRule="auto"/>
              <w:jc w:val="both"/>
              <w:rPr>
                <w:rFonts w:eastAsia="Times New Roman"/>
                <w:sz w:val="24"/>
                <w:szCs w:val="24"/>
                <w:lang w:eastAsia="ru-RU"/>
              </w:rPr>
            </w:pPr>
            <w:r w:rsidRPr="007F7FDD">
              <w:rPr>
                <w:rFonts w:eastAsia="Times New Roman"/>
                <w:sz w:val="24"/>
                <w:szCs w:val="24"/>
                <w:lang w:eastAsia="ru-RU"/>
              </w:rPr>
              <w:t>Фото с указанием адреса подъезда и подписью руководителя организации</w:t>
            </w:r>
          </w:p>
        </w:tc>
      </w:tr>
      <w:tr w:rsidR="000F1358" w:rsidRPr="00406C0C" w:rsidTr="00601E4F">
        <w:tc>
          <w:tcPr>
            <w:tcW w:w="594" w:type="dxa"/>
            <w:shd w:val="clear" w:color="auto" w:fill="auto"/>
          </w:tcPr>
          <w:p w:rsidR="000F1358" w:rsidRPr="007F7FDD" w:rsidRDefault="000F1358" w:rsidP="00601E4F">
            <w:pPr>
              <w:widowControl w:val="0"/>
              <w:autoSpaceDE w:val="0"/>
              <w:autoSpaceDN w:val="0"/>
              <w:spacing w:line="240" w:lineRule="auto"/>
              <w:jc w:val="both"/>
              <w:rPr>
                <w:rFonts w:eastAsia="Times New Roman"/>
                <w:sz w:val="24"/>
                <w:szCs w:val="24"/>
                <w:lang w:eastAsia="ru-RU"/>
              </w:rPr>
            </w:pPr>
            <w:r w:rsidRPr="007F7FDD">
              <w:rPr>
                <w:rFonts w:eastAsia="Times New Roman"/>
                <w:sz w:val="24"/>
                <w:szCs w:val="24"/>
                <w:lang w:eastAsia="ru-RU"/>
              </w:rPr>
              <w:t>10</w:t>
            </w:r>
          </w:p>
        </w:tc>
        <w:tc>
          <w:tcPr>
            <w:tcW w:w="5279" w:type="dxa"/>
            <w:shd w:val="clear" w:color="auto" w:fill="auto"/>
          </w:tcPr>
          <w:p w:rsidR="000F1358" w:rsidRPr="007F7FDD" w:rsidRDefault="000F1358" w:rsidP="00601E4F">
            <w:pPr>
              <w:autoSpaceDE w:val="0"/>
              <w:autoSpaceDN w:val="0"/>
              <w:adjustRightInd w:val="0"/>
              <w:spacing w:line="240" w:lineRule="auto"/>
              <w:jc w:val="both"/>
              <w:rPr>
                <w:rFonts w:eastAsia="Times New Roman"/>
                <w:sz w:val="24"/>
                <w:szCs w:val="24"/>
                <w:lang w:eastAsia="ru-RU"/>
              </w:rPr>
            </w:pPr>
            <w:r w:rsidRPr="007F7FDD">
              <w:rPr>
                <w:rFonts w:eastAsia="Times New Roman"/>
                <w:sz w:val="24"/>
                <w:szCs w:val="24"/>
                <w:lang w:eastAsia="ru-RU"/>
              </w:rPr>
              <w:t xml:space="preserve">Положительное заключение, содержащее сметную стоимость на реализацию указанных мероприятий, выданное учреждением, уполномоченным проводить экспертизу сметной документации </w:t>
            </w:r>
          </w:p>
        </w:tc>
        <w:tc>
          <w:tcPr>
            <w:tcW w:w="4394" w:type="dxa"/>
            <w:shd w:val="clear" w:color="auto" w:fill="auto"/>
          </w:tcPr>
          <w:p w:rsidR="000F1358" w:rsidRPr="007F7FDD" w:rsidRDefault="000F1358" w:rsidP="00601E4F">
            <w:pPr>
              <w:widowControl w:val="0"/>
              <w:autoSpaceDE w:val="0"/>
              <w:autoSpaceDN w:val="0"/>
              <w:spacing w:line="240" w:lineRule="auto"/>
              <w:jc w:val="both"/>
              <w:rPr>
                <w:rFonts w:eastAsia="Times New Roman"/>
                <w:sz w:val="24"/>
                <w:szCs w:val="24"/>
                <w:lang w:eastAsia="ru-RU"/>
              </w:rPr>
            </w:pPr>
            <w:r w:rsidRPr="007F7FDD">
              <w:rPr>
                <w:rFonts w:eastAsia="Times New Roman"/>
                <w:sz w:val="24"/>
                <w:szCs w:val="24"/>
                <w:lang w:eastAsia="ru-RU"/>
              </w:rPr>
              <w:t>Копия, заверенная печатью (при наличии) и подписью руководителя организации</w:t>
            </w:r>
          </w:p>
        </w:tc>
      </w:tr>
      <w:tr w:rsidR="000F1358" w:rsidRPr="00406C0C" w:rsidTr="00601E4F">
        <w:tc>
          <w:tcPr>
            <w:tcW w:w="594" w:type="dxa"/>
            <w:shd w:val="clear" w:color="auto" w:fill="auto"/>
          </w:tcPr>
          <w:p w:rsidR="000F1358" w:rsidRPr="007F7FDD" w:rsidRDefault="000F1358" w:rsidP="00601E4F">
            <w:pPr>
              <w:widowControl w:val="0"/>
              <w:autoSpaceDE w:val="0"/>
              <w:autoSpaceDN w:val="0"/>
              <w:spacing w:line="240" w:lineRule="auto"/>
              <w:jc w:val="both"/>
              <w:rPr>
                <w:rFonts w:eastAsia="Times New Roman"/>
                <w:sz w:val="24"/>
                <w:szCs w:val="24"/>
                <w:lang w:eastAsia="ru-RU"/>
              </w:rPr>
            </w:pPr>
            <w:r w:rsidRPr="007F7FDD">
              <w:rPr>
                <w:rFonts w:eastAsia="Times New Roman"/>
                <w:sz w:val="24"/>
                <w:szCs w:val="24"/>
                <w:lang w:eastAsia="ru-RU"/>
              </w:rPr>
              <w:t>11</w:t>
            </w:r>
          </w:p>
        </w:tc>
        <w:tc>
          <w:tcPr>
            <w:tcW w:w="5279" w:type="dxa"/>
            <w:shd w:val="clear" w:color="auto" w:fill="auto"/>
          </w:tcPr>
          <w:p w:rsidR="000F1358" w:rsidRPr="007F7FDD" w:rsidRDefault="000F1358" w:rsidP="00601E4F">
            <w:pPr>
              <w:widowControl w:val="0"/>
              <w:autoSpaceDE w:val="0"/>
              <w:autoSpaceDN w:val="0"/>
              <w:spacing w:line="240" w:lineRule="auto"/>
              <w:ind w:left="2" w:hanging="2"/>
              <w:jc w:val="both"/>
              <w:rPr>
                <w:rFonts w:eastAsia="Times New Roman"/>
                <w:szCs w:val="28"/>
                <w:lang w:eastAsia="ru-RU"/>
              </w:rPr>
            </w:pPr>
            <w:r w:rsidRPr="007F7FDD">
              <w:rPr>
                <w:sz w:val="24"/>
                <w:szCs w:val="24"/>
              </w:rPr>
              <w:t>Договор, заключенный со специализированной организацией, осуществляющей услуги по строительному контролю, при выполнении работ по ремонту подъездов МКД и подписанный акт приемки оказанных услуг по строительному контролю</w:t>
            </w:r>
          </w:p>
        </w:tc>
        <w:tc>
          <w:tcPr>
            <w:tcW w:w="4394" w:type="dxa"/>
            <w:shd w:val="clear" w:color="auto" w:fill="auto"/>
          </w:tcPr>
          <w:p w:rsidR="000F1358" w:rsidRPr="007F7FDD" w:rsidRDefault="000F1358" w:rsidP="00601E4F">
            <w:pPr>
              <w:widowControl w:val="0"/>
              <w:autoSpaceDE w:val="0"/>
              <w:autoSpaceDN w:val="0"/>
              <w:spacing w:line="240" w:lineRule="auto"/>
              <w:jc w:val="both"/>
              <w:rPr>
                <w:rFonts w:eastAsia="Times New Roman"/>
                <w:sz w:val="24"/>
                <w:szCs w:val="24"/>
                <w:lang w:eastAsia="ru-RU"/>
              </w:rPr>
            </w:pPr>
            <w:r w:rsidRPr="007F7FDD">
              <w:rPr>
                <w:rFonts w:eastAsia="Times New Roman"/>
                <w:sz w:val="24"/>
                <w:szCs w:val="24"/>
                <w:lang w:eastAsia="ru-RU"/>
              </w:rPr>
              <w:t>Копия, заверенная печатью (при наличии) и подписью руководителя организации</w:t>
            </w:r>
          </w:p>
        </w:tc>
      </w:tr>
    </w:tbl>
    <w:p w:rsidR="00C7287B" w:rsidRDefault="00C7287B" w:rsidP="00C7287B">
      <w:pPr>
        <w:pStyle w:val="af"/>
        <w:autoSpaceDE w:val="0"/>
        <w:autoSpaceDN w:val="0"/>
        <w:adjustRightInd w:val="0"/>
        <w:spacing w:line="240" w:lineRule="auto"/>
        <w:ind w:left="0" w:firstLine="709"/>
        <w:jc w:val="both"/>
        <w:rPr>
          <w:sz w:val="24"/>
          <w:szCs w:val="24"/>
        </w:rPr>
      </w:pPr>
    </w:p>
    <w:p w:rsidR="000F1358" w:rsidRDefault="000F1358" w:rsidP="00C7287B">
      <w:pPr>
        <w:pStyle w:val="af"/>
        <w:autoSpaceDE w:val="0"/>
        <w:autoSpaceDN w:val="0"/>
        <w:adjustRightInd w:val="0"/>
        <w:spacing w:line="240" w:lineRule="auto"/>
        <w:ind w:left="0" w:firstLine="709"/>
        <w:jc w:val="both"/>
        <w:rPr>
          <w:sz w:val="24"/>
          <w:szCs w:val="24"/>
        </w:rPr>
      </w:pPr>
    </w:p>
    <w:p w:rsidR="000F1358" w:rsidRDefault="000F1358" w:rsidP="00C7287B">
      <w:pPr>
        <w:pStyle w:val="af"/>
        <w:autoSpaceDE w:val="0"/>
        <w:autoSpaceDN w:val="0"/>
        <w:adjustRightInd w:val="0"/>
        <w:spacing w:line="240" w:lineRule="auto"/>
        <w:ind w:left="0" w:firstLine="709"/>
        <w:jc w:val="both"/>
        <w:rPr>
          <w:sz w:val="24"/>
          <w:szCs w:val="24"/>
        </w:rPr>
      </w:pPr>
    </w:p>
    <w:p w:rsidR="000F1358" w:rsidRPr="00C7287B" w:rsidRDefault="000F1358" w:rsidP="00C7287B">
      <w:pPr>
        <w:pStyle w:val="af"/>
        <w:autoSpaceDE w:val="0"/>
        <w:autoSpaceDN w:val="0"/>
        <w:adjustRightInd w:val="0"/>
        <w:spacing w:line="240" w:lineRule="auto"/>
        <w:ind w:left="0" w:firstLine="709"/>
        <w:jc w:val="both"/>
        <w:rPr>
          <w:sz w:val="24"/>
          <w:szCs w:val="24"/>
        </w:rPr>
      </w:pP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Управление ЖКХ регистрирует заявку на предоставление субсидии в день приема.</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2.5. Участник отбора вправе отозвать заявку, уведомив Управление ЖКХ в письменной форме до даты окончания подачи заявок.</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2.6. Правила рассмотрения и оценки заявок Участников отбора.</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2.6.1. Заявки Участников отбора рассматриваются на предмет их соответствия установленным в объявлении о проведении отбора требованиям.</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2.6.2. Основанием для отклонения заявки Участника отбора на стадии рассмотрения и оценки заявки может являться следующее, если:</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xml:space="preserve"> участник отбора не соответствует требованиям, установленным в пункте 2.3 настоящего Порядка;</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несоответствие представленных участником отбора заявок и документов требованиям к заявкам участников отбора, установленным в объявлении о проведении отбора;</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недостоверность представленной участником отбора информации, в том числе о месте нахождения и адресе юридического лица;</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подача участником отбора заявки после даты и времени для подачи заявок.</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Участник отбора должен быть уведомлен об отклонении заявки с указанием причин отклонения, а также положений объявления о проведении отбора, которым не соответствуют такие заявки.</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xml:space="preserve">Участник отбора вправе внести изменения в заявку, устранив выявленные замечания для повторного участия в отборе. </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2.6.3. Не позднее следующего дня после проведения отбора на официальном сайте городского округа Реутов http://www.reutov.net/ размещается информация о результатах рассмотрения заявок, включающая следующие сведения:</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дата, время и место проведения рассмотрения заявок;</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дата, время и место оценки заявок участников отбора;</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информация об участниках отбора, заявки которых были рассмотрены;</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наименование Получателя субсидии, с которым заключается соглашение, и размер предоставляемой ему субсидии.</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2.6.4. Участник отбора вправе подать новую заявку на получении Субсидии по другим (ранее незаявленным) адресам, имеющимся в согласованном АП.</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2.6.5.Рассмотрение новой заявки и заключение нового Соглашения осуществляется в аналогичном порядке.</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2.6.6.Предоставление Участникам отбора разъяснений положений объявления о проведении отбора осуществляется в течение срока проведения отбора.</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xml:space="preserve">2.6.7. </w:t>
      </w:r>
      <w:proofErr w:type="gramStart"/>
      <w:r w:rsidRPr="00C7287B">
        <w:rPr>
          <w:sz w:val="24"/>
          <w:szCs w:val="24"/>
        </w:rPr>
        <w:t>Победитель отбора</w:t>
      </w:r>
      <w:proofErr w:type="gramEnd"/>
      <w:r w:rsidRPr="00C7287B">
        <w:rPr>
          <w:sz w:val="24"/>
          <w:szCs w:val="24"/>
        </w:rPr>
        <w:t xml:space="preserve"> не выполнивший условия п. 3.2. настоящего Порядка признается уклонившимся от заключения Соглашения, а высвобожденные при этом бюджетные средства, распределяются между другими Участниками отбора.</w:t>
      </w:r>
    </w:p>
    <w:p w:rsidR="00C7287B" w:rsidRPr="00C7287B" w:rsidRDefault="00C7287B" w:rsidP="00C7287B">
      <w:pPr>
        <w:pStyle w:val="af"/>
        <w:autoSpaceDE w:val="0"/>
        <w:autoSpaceDN w:val="0"/>
        <w:adjustRightInd w:val="0"/>
        <w:spacing w:line="240" w:lineRule="auto"/>
        <w:ind w:left="0" w:firstLine="709"/>
        <w:jc w:val="both"/>
        <w:rPr>
          <w:sz w:val="24"/>
          <w:szCs w:val="24"/>
        </w:rPr>
      </w:pPr>
    </w:p>
    <w:p w:rsidR="00C7287B" w:rsidRPr="004F5BCE" w:rsidRDefault="00C7287B" w:rsidP="00C7287B">
      <w:pPr>
        <w:pStyle w:val="af"/>
        <w:autoSpaceDE w:val="0"/>
        <w:autoSpaceDN w:val="0"/>
        <w:adjustRightInd w:val="0"/>
        <w:spacing w:line="240" w:lineRule="auto"/>
        <w:ind w:left="0" w:firstLine="709"/>
        <w:jc w:val="center"/>
        <w:rPr>
          <w:b/>
          <w:sz w:val="24"/>
          <w:szCs w:val="24"/>
        </w:rPr>
      </w:pPr>
      <w:r w:rsidRPr="004F5BCE">
        <w:rPr>
          <w:b/>
          <w:sz w:val="24"/>
          <w:szCs w:val="24"/>
        </w:rPr>
        <w:t>3. Условия и порядок предоставления субсидии.</w:t>
      </w:r>
    </w:p>
    <w:p w:rsidR="00C7287B" w:rsidRPr="00C7287B" w:rsidRDefault="00C7287B" w:rsidP="00C7287B">
      <w:pPr>
        <w:pStyle w:val="af"/>
        <w:autoSpaceDE w:val="0"/>
        <w:autoSpaceDN w:val="0"/>
        <w:adjustRightInd w:val="0"/>
        <w:spacing w:line="240" w:lineRule="auto"/>
        <w:ind w:left="0" w:firstLine="709"/>
        <w:jc w:val="both"/>
        <w:rPr>
          <w:sz w:val="24"/>
          <w:szCs w:val="24"/>
        </w:rPr>
      </w:pP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3.1. Получатель субсидии предоставляет в Управление ЖКХ документы, для подтверждения соответствия требованиям, согласно перечню, указанному в пункте 2.4. настоящего Порядка.</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xml:space="preserve">3.2. Рассмотрение документов осуществляется Управлением ЖКХ в составе временно создаваемой Комиссии по рассмотрению заявок на предоставление субсидии на возмещение части </w:t>
      </w:r>
      <w:r w:rsidRPr="00C7287B">
        <w:rPr>
          <w:sz w:val="24"/>
          <w:szCs w:val="24"/>
        </w:rPr>
        <w:lastRenderedPageBreak/>
        <w:t>затрат, связанных с выполненным ремонтом подъездов в МКД из трех сотрудников управления в течение пяти рабочих дней со дня представления документов (далее - Комиссия).</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xml:space="preserve">По результатам рассмотрения комплекта документов Комиссией принимается положительное (отрицательное) решение о результатах рассмотрения Заявки. </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Критериями для принятия положительного решения являются:</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соответствие Участника отбора требованиям отбора;</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представление полного комплекта документов;</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достоверность сведений, содержащихся в заявке;</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Основанием для отказа в предоставлении Субсидии является:</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xml:space="preserve"> - несоответствие Участника отбора критериям, определенным пунктом 1.5. и </w:t>
      </w:r>
      <w:proofErr w:type="spellStart"/>
      <w:r w:rsidRPr="00C7287B">
        <w:rPr>
          <w:sz w:val="24"/>
          <w:szCs w:val="24"/>
        </w:rPr>
        <w:t>непредоставление</w:t>
      </w:r>
      <w:proofErr w:type="spellEnd"/>
      <w:r w:rsidRPr="00C7287B">
        <w:rPr>
          <w:sz w:val="24"/>
          <w:szCs w:val="24"/>
        </w:rPr>
        <w:t xml:space="preserve"> (предоставление не в полном объеме) документов, указанных в пункте 2.4. настоящего Порядка;</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недостоверность представленной информации;</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несоответствие Участника отбора иным критериям и условиям, определенным настоящим Порядком.</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xml:space="preserve"> В течение пяти рабочих дней после принятия положительного решения Управление ЖКХ направляет Участнику отбора - Получателю субсидии по электронной почте, указанной в заявке, проект Соглашения.</w:t>
      </w:r>
    </w:p>
    <w:p w:rsidR="00C7287B" w:rsidRPr="00C7287B" w:rsidRDefault="00C7287B" w:rsidP="00C7287B">
      <w:pPr>
        <w:pStyle w:val="af"/>
        <w:autoSpaceDE w:val="0"/>
        <w:autoSpaceDN w:val="0"/>
        <w:adjustRightInd w:val="0"/>
        <w:spacing w:line="240" w:lineRule="auto"/>
        <w:ind w:left="0" w:firstLine="709"/>
        <w:jc w:val="both"/>
        <w:rPr>
          <w:sz w:val="24"/>
          <w:szCs w:val="24"/>
        </w:rPr>
      </w:pPr>
      <w:r>
        <w:rPr>
          <w:sz w:val="24"/>
          <w:szCs w:val="24"/>
        </w:rPr>
        <w:t xml:space="preserve"> </w:t>
      </w:r>
      <w:r w:rsidRPr="00C7287B">
        <w:rPr>
          <w:sz w:val="24"/>
          <w:szCs w:val="24"/>
        </w:rPr>
        <w:t>В течение двух рабочих дней с момента отправления Управлением ЖКХ проекта Соглашения Получатель субсидии представляет в Управление ЖКХ подписанное со своей стороны Соглашение (в двух экземплярах) на бумажном носителе с оригинальной подписью руководителя организации и удостоверенное печатью организации.</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xml:space="preserve"> Субсидия перечисляется на расчетный счет Получателя субсидии, открытый в кредитной организации, в части средств бюджета округа в срок не позднее десятого рабочего дня со дня заключения Соглашения, а в части средств бюджета Московской области - по мере поступления средств.</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3.3. Субсидия предоставляется из бюджета городского округа Реутов (далее - бюджет округа) в пределах бюджетных ассигнований, предусмотренных в бюджете округа на соответствующий финансовый год, утвержденных решением Совета депутатов городского округа Реутов Московской области за счет средств бюджета Московской области и средств бюджета округа (далее - бюджетные средства).</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3.4. Субсидия носит целевой характер и не может быть использована на иные цели.</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3.5. Субсидия предоставляется для возмещения части затрат Получателей субсидии, связанных с выполненным ремонтом подъездов по видам работ согласно Приложению № 1 к настоящему Порядку.</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3.6. Финансирование работ по ремонту подъездов осуществляется в следующих пропорциях:</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не менее 52,5 % - внебюджетные источники (средства Получателей субсидий, получаемые в рамках статьи «содержание жилого помещения»;</w:t>
      </w:r>
    </w:p>
    <w:p w:rsidR="00C7287B" w:rsidRPr="004855AA" w:rsidRDefault="00C7287B" w:rsidP="00C7287B">
      <w:pPr>
        <w:pStyle w:val="af"/>
        <w:autoSpaceDE w:val="0"/>
        <w:autoSpaceDN w:val="0"/>
        <w:adjustRightInd w:val="0"/>
        <w:spacing w:line="240" w:lineRule="auto"/>
        <w:ind w:left="0" w:firstLine="709"/>
        <w:jc w:val="both"/>
        <w:rPr>
          <w:sz w:val="24"/>
          <w:szCs w:val="24"/>
        </w:rPr>
      </w:pPr>
      <w:r w:rsidRPr="004855AA">
        <w:rPr>
          <w:sz w:val="24"/>
          <w:szCs w:val="24"/>
        </w:rPr>
        <w:t xml:space="preserve">не более 47,5 % - субсидия из бюджетов Московской области и бюджета </w:t>
      </w:r>
      <w:r w:rsidR="004855AA" w:rsidRPr="004855AA">
        <w:rPr>
          <w:sz w:val="24"/>
          <w:szCs w:val="24"/>
        </w:rPr>
        <w:t xml:space="preserve">городского </w:t>
      </w:r>
      <w:r w:rsidRPr="004855AA">
        <w:rPr>
          <w:sz w:val="24"/>
          <w:szCs w:val="24"/>
        </w:rPr>
        <w:t xml:space="preserve">округа в пропорциях, утвержденных распоряжением Министерства экономики и финансов Московской </w:t>
      </w:r>
      <w:r w:rsidR="004855AA" w:rsidRPr="004855AA">
        <w:rPr>
          <w:sz w:val="24"/>
          <w:szCs w:val="24"/>
        </w:rPr>
        <w:t>области от 14.05.2021 № 24РВ-47</w:t>
      </w:r>
      <w:r w:rsidRPr="004855AA">
        <w:rPr>
          <w:sz w:val="24"/>
          <w:szCs w:val="24"/>
        </w:rPr>
        <w:t xml:space="preserve"> «Об утверждении предельных уровней </w:t>
      </w:r>
      <w:proofErr w:type="spellStart"/>
      <w:r w:rsidRPr="004855AA">
        <w:rPr>
          <w:sz w:val="24"/>
          <w:szCs w:val="24"/>
        </w:rPr>
        <w:t>софинансирования</w:t>
      </w:r>
      <w:proofErr w:type="spellEnd"/>
      <w:r w:rsidRPr="004855AA">
        <w:rPr>
          <w:sz w:val="24"/>
          <w:szCs w:val="24"/>
        </w:rPr>
        <w:t xml:space="preserve"> расходных обязательств муниципальных образований Московской области из бюджета Московской области на 20</w:t>
      </w:r>
      <w:r w:rsidR="004855AA" w:rsidRPr="004855AA">
        <w:rPr>
          <w:sz w:val="24"/>
          <w:szCs w:val="24"/>
        </w:rPr>
        <w:t>22 год и на плановый период 2023 и 2024 годов» н</w:t>
      </w:r>
      <w:r w:rsidR="00E96E56" w:rsidRPr="004855AA">
        <w:rPr>
          <w:sz w:val="24"/>
          <w:szCs w:val="24"/>
        </w:rPr>
        <w:t>а 2022</w:t>
      </w:r>
      <w:r w:rsidRPr="004855AA">
        <w:rPr>
          <w:sz w:val="24"/>
          <w:szCs w:val="24"/>
        </w:rPr>
        <w:t xml:space="preserve"> год:</w:t>
      </w:r>
    </w:p>
    <w:p w:rsidR="00C7287B" w:rsidRPr="004855AA" w:rsidRDefault="00E96E56" w:rsidP="00C7287B">
      <w:pPr>
        <w:pStyle w:val="af"/>
        <w:autoSpaceDE w:val="0"/>
        <w:autoSpaceDN w:val="0"/>
        <w:adjustRightInd w:val="0"/>
        <w:spacing w:line="240" w:lineRule="auto"/>
        <w:ind w:left="0" w:firstLine="709"/>
        <w:jc w:val="both"/>
        <w:rPr>
          <w:sz w:val="24"/>
          <w:szCs w:val="24"/>
        </w:rPr>
      </w:pPr>
      <w:r w:rsidRPr="004855AA">
        <w:rPr>
          <w:sz w:val="24"/>
          <w:szCs w:val="24"/>
        </w:rPr>
        <w:t>75</w:t>
      </w:r>
      <w:r w:rsidR="00C7287B" w:rsidRPr="004855AA">
        <w:rPr>
          <w:sz w:val="24"/>
          <w:szCs w:val="24"/>
        </w:rPr>
        <w:t xml:space="preserve">,9 % - средства бюджета Московской области, </w:t>
      </w:r>
    </w:p>
    <w:p w:rsidR="00C7287B" w:rsidRPr="004855AA" w:rsidRDefault="00E96E56" w:rsidP="00C7287B">
      <w:pPr>
        <w:pStyle w:val="af"/>
        <w:autoSpaceDE w:val="0"/>
        <w:autoSpaceDN w:val="0"/>
        <w:adjustRightInd w:val="0"/>
        <w:spacing w:line="240" w:lineRule="auto"/>
        <w:ind w:left="0" w:firstLine="709"/>
        <w:jc w:val="both"/>
        <w:rPr>
          <w:sz w:val="24"/>
          <w:szCs w:val="24"/>
        </w:rPr>
      </w:pPr>
      <w:r w:rsidRPr="004855AA">
        <w:rPr>
          <w:sz w:val="24"/>
          <w:szCs w:val="24"/>
        </w:rPr>
        <w:t>24</w:t>
      </w:r>
      <w:r w:rsidR="00C7287B" w:rsidRPr="004855AA">
        <w:rPr>
          <w:sz w:val="24"/>
          <w:szCs w:val="24"/>
        </w:rPr>
        <w:t>,</w:t>
      </w:r>
      <w:r w:rsidR="00711E5B" w:rsidRPr="004855AA">
        <w:rPr>
          <w:sz w:val="24"/>
          <w:szCs w:val="24"/>
        </w:rPr>
        <w:t>1</w:t>
      </w:r>
      <w:r w:rsidR="00C7287B" w:rsidRPr="004855AA">
        <w:rPr>
          <w:sz w:val="24"/>
          <w:szCs w:val="24"/>
        </w:rPr>
        <w:t xml:space="preserve"> % - средства бюджета городского округа Реутов.</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xml:space="preserve">3.5. Предельная стоимость ремонта типового подъезда, установленная государственной программой Московской области «Формирование современной комфортной городской среды», утвержденной постановлением Правительства Московской области от 17.10.2017 № 864/38 (с учетом изменений и </w:t>
      </w:r>
      <w:r w:rsidR="004F5BCE" w:rsidRPr="00C7287B">
        <w:rPr>
          <w:sz w:val="24"/>
          <w:szCs w:val="24"/>
        </w:rPr>
        <w:t>дополнений) (</w:t>
      </w:r>
      <w:r w:rsidRPr="00C7287B">
        <w:rPr>
          <w:sz w:val="24"/>
          <w:szCs w:val="24"/>
        </w:rPr>
        <w:t>по категории этажности МКД) (далее - Госпрограмма):</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2 - 5 этажные многоквартирные дома - 480 000 руб.;</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6 - 9 этажные многоквартирные дома - 1 300 000 руб.;</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10 - 12 этажные многоквартирные дома и выше - 2 000 000 руб.</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lastRenderedPageBreak/>
        <w:t xml:space="preserve">В случае если фактическая стоимость ремонта одного подъезда, ниже предельной стоимости ремонта типового подъезда, финансирование осуществляется за счет всех источников в вышеуказанных пропорциях. Если фактическая стоимость выше предельной стоимости ремонта типового подъезда, финансирование осуществляется в пределах предельной стоимости ремонта типового подъезда.                                                                                                                                                     </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3.7. Перечень и объем работ, выполняемых при ремонте подъездов в МКД, может быть расширен путем принятия соответствующего решения общим собранием собственников помещений в МКД и сборе дополнительных средств на их проведение.</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3.8. Предоставление Субсидии Получателю субсидии осуществляется на основании Соглашения о предоставлении субсидии из бюджета городского округа Реутов на возмещение части затрат юридическим лицам, индивидуальным предпринимателям, осуществляющим управление многоквартирными домами, связанных с выполненным ремонтом подъездов в многоквартирных домах, заключенного между Управлением ЖКХ и Получателем субсидии (далее - Соглашение), в соответствии с Приложением № 4 к настоящему Порядку.</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xml:space="preserve">3.9. В Соглашение включаются условия о согласовании новых условий Соглашения или о расторжении Соглашения при </w:t>
      </w:r>
      <w:proofErr w:type="spellStart"/>
      <w:r w:rsidRPr="00C7287B">
        <w:rPr>
          <w:sz w:val="24"/>
          <w:szCs w:val="24"/>
        </w:rPr>
        <w:t>недостижении</w:t>
      </w:r>
      <w:proofErr w:type="spellEnd"/>
      <w:r w:rsidRPr="00C7287B">
        <w:rPr>
          <w:sz w:val="24"/>
          <w:szCs w:val="24"/>
        </w:rPr>
        <w:t xml:space="preserve"> согласия по новым условиям, в случае уменьшения Управлению ЖКХ ранее доведенных лимитов бюджетных обязательств, приводящего к невозможности предоставления субсидии в размере, определенном в Соглашении.</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3.10. Порядок возврата Субсидии в случае выявления нарушения условий ее предоставления:</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3.10.1. При наличии оснований Управление ЖКХ приостанавливает предоставление субсидии и в течение 5 рабочих дней направляет Получателю субсидии письмо об устранении нарушений условий предоставления субсидии (далее - письмо), в котором указываются выявленные нарушения и сроки их устранения.</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xml:space="preserve">3.10.2. В случае </w:t>
      </w:r>
      <w:proofErr w:type="spellStart"/>
      <w:r w:rsidRPr="00C7287B">
        <w:rPr>
          <w:sz w:val="24"/>
          <w:szCs w:val="24"/>
        </w:rPr>
        <w:t>неустранения</w:t>
      </w:r>
      <w:proofErr w:type="spellEnd"/>
      <w:r w:rsidRPr="00C7287B">
        <w:rPr>
          <w:sz w:val="24"/>
          <w:szCs w:val="24"/>
        </w:rPr>
        <w:t xml:space="preserve"> нарушений в сроки, указанные в письме, Управление ЖКХ принимает решение о возврате предоставленной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банковского счета, на который должны быть перечислены средства (далее - требование).</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3.10.3. В течение 5 рабочих дней с даты подписания требование направляется Получателю субсидии.</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3.10.4. В случае неисполнения Получателем субсидии требования о возврате субсидии (части субсидии) (пункт 3.8.2.) Управление ЖКХ производит ее взыскание в судебном порядке, в соответствии с законодательством Российской Федерации.</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3.10.5. В случае устранения нарушений (пункт 3.8.1.) в сроки, указанные в письме, Управление ЖКХ в течение 5 календарных дней возобновляет предоставление субсидии.</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3.10.6.  В случае невыполнения обязательств по Соглашению сумма субсидии подлежит возврату на расчетный счет Управления ЖКХ.</w:t>
      </w:r>
    </w:p>
    <w:p w:rsidR="00A45149"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xml:space="preserve">3.10.7. Срок перечисления Субсидии составляет не более 10 (десяти) рабочих дней с момента заключения Соглашения – в части средств бюджета городского округа Реутов; в части средств бюджета Московской области – по мере поступления средств из бюджета Московской области в бюджет городского округа Реутов. Неиспользованные остатки Субсидии или использованные не в полном объеме в текущем финансовом году подлежат возврату в доход бюджета округа в соответствии с бюджетным законодательством Российской Федерации на основании письменного требования Управления ЖКХ в течение 10 рабочих дней с момента получения соответствующего требования путем перечисления на расчетный счет Управления ЖКХ.  </w:t>
      </w:r>
    </w:p>
    <w:p w:rsidR="00C7287B" w:rsidRPr="004F5BCE" w:rsidRDefault="00C7287B" w:rsidP="00C7287B">
      <w:pPr>
        <w:pStyle w:val="af"/>
        <w:autoSpaceDE w:val="0"/>
        <w:autoSpaceDN w:val="0"/>
        <w:adjustRightInd w:val="0"/>
        <w:spacing w:line="240" w:lineRule="auto"/>
        <w:ind w:left="0" w:firstLine="709"/>
        <w:jc w:val="center"/>
        <w:rPr>
          <w:b/>
          <w:sz w:val="24"/>
          <w:szCs w:val="24"/>
        </w:rPr>
      </w:pPr>
      <w:r w:rsidRPr="004F5BCE">
        <w:rPr>
          <w:b/>
          <w:sz w:val="24"/>
          <w:szCs w:val="24"/>
        </w:rPr>
        <w:t>4. Требования к отчетности.</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Требования к отчетности перечислены в Соглашении.</w:t>
      </w:r>
    </w:p>
    <w:p w:rsidR="00C7287B" w:rsidRPr="00C7287B" w:rsidRDefault="00C7287B" w:rsidP="00C7287B">
      <w:pPr>
        <w:pStyle w:val="af"/>
        <w:autoSpaceDE w:val="0"/>
        <w:autoSpaceDN w:val="0"/>
        <w:adjustRightInd w:val="0"/>
        <w:spacing w:line="240" w:lineRule="auto"/>
        <w:ind w:left="0" w:firstLine="709"/>
        <w:jc w:val="both"/>
        <w:rPr>
          <w:sz w:val="24"/>
          <w:szCs w:val="24"/>
        </w:rPr>
      </w:pPr>
    </w:p>
    <w:p w:rsidR="00C7287B" w:rsidRPr="004F5BCE" w:rsidRDefault="00C7287B" w:rsidP="00C7287B">
      <w:pPr>
        <w:pStyle w:val="af"/>
        <w:autoSpaceDE w:val="0"/>
        <w:autoSpaceDN w:val="0"/>
        <w:adjustRightInd w:val="0"/>
        <w:spacing w:line="240" w:lineRule="auto"/>
        <w:ind w:left="0" w:firstLine="709"/>
        <w:jc w:val="center"/>
        <w:rPr>
          <w:b/>
          <w:sz w:val="24"/>
          <w:szCs w:val="24"/>
        </w:rPr>
      </w:pPr>
      <w:r w:rsidRPr="004F5BCE">
        <w:rPr>
          <w:b/>
          <w:sz w:val="24"/>
          <w:szCs w:val="24"/>
        </w:rPr>
        <w:t>5. Контроль за соблюдением условий, целей и порядка предоставления субсидий и ответственности за их нарушение.</w:t>
      </w:r>
    </w:p>
    <w:p w:rsidR="00C7287B" w:rsidRPr="00C7287B" w:rsidRDefault="00C7287B" w:rsidP="00C7287B">
      <w:pPr>
        <w:pStyle w:val="af"/>
        <w:autoSpaceDE w:val="0"/>
        <w:autoSpaceDN w:val="0"/>
        <w:adjustRightInd w:val="0"/>
        <w:spacing w:line="240" w:lineRule="auto"/>
        <w:ind w:left="0" w:firstLine="709"/>
        <w:jc w:val="both"/>
        <w:rPr>
          <w:sz w:val="24"/>
          <w:szCs w:val="24"/>
        </w:rPr>
      </w:pP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5.1. Получатель субсидии несёт ответственность за достоверность предоставленных данных, предусмотренных настоящим Порядком, а также за нецелевое использование бюджетных средств в соответствии с действующим законодательством и нормативными правовыми актами городского округа Реутов.</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5.2. Управление ЖКХ и орган муниципального финансового контроля в обязательном порядке проводят проверку соблюдения Получателем субсидии условий, целей и порядка предоставления Субсидии.</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xml:space="preserve">5.3. В случае установления по результатам </w:t>
      </w:r>
      <w:proofErr w:type="gramStart"/>
      <w:r w:rsidRPr="00C7287B">
        <w:rPr>
          <w:sz w:val="24"/>
          <w:szCs w:val="24"/>
        </w:rPr>
        <w:t>проверок</w:t>
      </w:r>
      <w:proofErr w:type="gramEnd"/>
      <w:r w:rsidRPr="00C7287B">
        <w:rPr>
          <w:sz w:val="24"/>
          <w:szCs w:val="24"/>
        </w:rPr>
        <w:t xml:space="preserve"> проведенных Управлением ЖКХ и органом муниципального финансового контроля:</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xml:space="preserve">- фактов нецелевого использования бюджетных средств, </w:t>
      </w:r>
    </w:p>
    <w:p w:rsidR="00C7287B" w:rsidRP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xml:space="preserve">- фактов </w:t>
      </w:r>
      <w:proofErr w:type="spellStart"/>
      <w:r w:rsidRPr="00C7287B">
        <w:rPr>
          <w:sz w:val="24"/>
          <w:szCs w:val="24"/>
        </w:rPr>
        <w:t>неперечисления</w:t>
      </w:r>
      <w:proofErr w:type="spellEnd"/>
      <w:r w:rsidRPr="00C7287B">
        <w:rPr>
          <w:sz w:val="24"/>
          <w:szCs w:val="24"/>
        </w:rPr>
        <w:t xml:space="preserve"> средств исполнителю работ,</w:t>
      </w:r>
    </w:p>
    <w:p w:rsidR="00C7287B" w:rsidRDefault="00C7287B" w:rsidP="00C7287B">
      <w:pPr>
        <w:pStyle w:val="af"/>
        <w:autoSpaceDE w:val="0"/>
        <w:autoSpaceDN w:val="0"/>
        <w:adjustRightInd w:val="0"/>
        <w:spacing w:line="240" w:lineRule="auto"/>
        <w:ind w:left="0" w:firstLine="709"/>
        <w:jc w:val="both"/>
        <w:rPr>
          <w:sz w:val="24"/>
          <w:szCs w:val="24"/>
        </w:rPr>
      </w:pPr>
      <w:r w:rsidRPr="00C7287B">
        <w:rPr>
          <w:sz w:val="24"/>
          <w:szCs w:val="24"/>
        </w:rPr>
        <w:t xml:space="preserve">- недостоверности представленных первичных документов, на основании которых была получена субсидия, субсидия подлежит возврату в бюджет округа в соответствии с бюджетным законодательством Российской Федерации на основании требования, выданного Управлением ЖКХ течение 15 рабочих дней со дня установления данных фактов. </w:t>
      </w:r>
    </w:p>
    <w:p w:rsidR="00C7287B" w:rsidRDefault="00C7287B" w:rsidP="00C7287B">
      <w:pPr>
        <w:pStyle w:val="af"/>
        <w:autoSpaceDE w:val="0"/>
        <w:autoSpaceDN w:val="0"/>
        <w:adjustRightInd w:val="0"/>
        <w:spacing w:line="240" w:lineRule="auto"/>
        <w:ind w:left="0" w:firstLine="709"/>
        <w:jc w:val="both"/>
        <w:rPr>
          <w:sz w:val="24"/>
          <w:szCs w:val="24"/>
        </w:rPr>
      </w:pPr>
    </w:p>
    <w:p w:rsidR="00C7287B" w:rsidRDefault="00C7287B" w:rsidP="00C7287B">
      <w:pPr>
        <w:pStyle w:val="af"/>
        <w:autoSpaceDE w:val="0"/>
        <w:autoSpaceDN w:val="0"/>
        <w:adjustRightInd w:val="0"/>
        <w:spacing w:line="240" w:lineRule="auto"/>
        <w:ind w:left="0" w:firstLine="709"/>
        <w:jc w:val="both"/>
        <w:rPr>
          <w:sz w:val="24"/>
          <w:szCs w:val="24"/>
        </w:rPr>
      </w:pPr>
    </w:p>
    <w:p w:rsidR="00C7287B" w:rsidRPr="00C7287B" w:rsidRDefault="00C7287B" w:rsidP="00C7287B">
      <w:pPr>
        <w:pStyle w:val="af"/>
        <w:autoSpaceDE w:val="0"/>
        <w:autoSpaceDN w:val="0"/>
        <w:adjustRightInd w:val="0"/>
        <w:spacing w:line="240" w:lineRule="auto"/>
        <w:ind w:left="0" w:firstLine="709"/>
        <w:jc w:val="right"/>
        <w:rPr>
          <w:sz w:val="16"/>
          <w:szCs w:val="16"/>
        </w:rPr>
      </w:pPr>
      <w:r w:rsidRPr="00C7287B">
        <w:rPr>
          <w:sz w:val="16"/>
          <w:szCs w:val="16"/>
        </w:rPr>
        <w:t>Приложение №1 к Порядку</w:t>
      </w:r>
    </w:p>
    <w:p w:rsidR="005B437D" w:rsidRDefault="005B437D" w:rsidP="005B437D">
      <w:pPr>
        <w:pStyle w:val="af"/>
        <w:autoSpaceDE w:val="0"/>
        <w:autoSpaceDN w:val="0"/>
        <w:adjustRightInd w:val="0"/>
        <w:spacing w:line="240" w:lineRule="auto"/>
        <w:ind w:left="709"/>
        <w:jc w:val="both"/>
        <w:rPr>
          <w:rFonts w:cs="Times New Roman"/>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2"/>
        <w:gridCol w:w="2027"/>
        <w:gridCol w:w="7371"/>
      </w:tblGrid>
      <w:tr w:rsidR="005B437D" w:rsidRPr="005B437D" w:rsidTr="00D97940">
        <w:trPr>
          <w:jc w:val="center"/>
        </w:trPr>
        <w:tc>
          <w:tcPr>
            <w:tcW w:w="662" w:type="dxa"/>
          </w:tcPr>
          <w:p w:rsidR="005B437D" w:rsidRPr="005B437D" w:rsidRDefault="005B437D" w:rsidP="00D97940">
            <w:pPr>
              <w:widowControl w:val="0"/>
              <w:autoSpaceDE w:val="0"/>
              <w:autoSpaceDN w:val="0"/>
              <w:spacing w:line="240" w:lineRule="auto"/>
              <w:jc w:val="center"/>
              <w:rPr>
                <w:rFonts w:eastAsia="Times New Roman" w:cs="Times New Roman"/>
                <w:sz w:val="20"/>
                <w:szCs w:val="20"/>
                <w:lang w:eastAsia="ru-RU"/>
              </w:rPr>
            </w:pPr>
            <w:r w:rsidRPr="005B437D">
              <w:rPr>
                <w:rFonts w:eastAsia="Times New Roman" w:cs="Times New Roman"/>
                <w:sz w:val="20"/>
                <w:szCs w:val="20"/>
                <w:lang w:eastAsia="ru-RU"/>
              </w:rPr>
              <w:t>№ п/п</w:t>
            </w:r>
          </w:p>
        </w:tc>
        <w:tc>
          <w:tcPr>
            <w:tcW w:w="2027" w:type="dxa"/>
          </w:tcPr>
          <w:p w:rsidR="005B437D" w:rsidRPr="005B437D" w:rsidRDefault="005B437D" w:rsidP="00415C43">
            <w:pPr>
              <w:widowControl w:val="0"/>
              <w:autoSpaceDE w:val="0"/>
              <w:autoSpaceDN w:val="0"/>
              <w:spacing w:line="240" w:lineRule="auto"/>
              <w:jc w:val="center"/>
              <w:rPr>
                <w:rFonts w:eastAsia="Times New Roman" w:cs="Times New Roman"/>
                <w:sz w:val="20"/>
                <w:szCs w:val="20"/>
                <w:lang w:eastAsia="ru-RU"/>
              </w:rPr>
            </w:pPr>
            <w:r w:rsidRPr="005B437D">
              <w:rPr>
                <w:rFonts w:eastAsia="Times New Roman" w:cs="Times New Roman"/>
                <w:sz w:val="20"/>
                <w:szCs w:val="20"/>
                <w:lang w:eastAsia="ru-RU"/>
              </w:rPr>
              <w:t>Наименование показателей</w:t>
            </w:r>
          </w:p>
        </w:tc>
        <w:tc>
          <w:tcPr>
            <w:tcW w:w="7371" w:type="dxa"/>
          </w:tcPr>
          <w:p w:rsidR="005B437D" w:rsidRPr="005B437D" w:rsidRDefault="005B437D" w:rsidP="00415C43">
            <w:pPr>
              <w:widowControl w:val="0"/>
              <w:autoSpaceDE w:val="0"/>
              <w:autoSpaceDN w:val="0"/>
              <w:spacing w:line="240" w:lineRule="auto"/>
              <w:jc w:val="center"/>
              <w:rPr>
                <w:rFonts w:eastAsia="Times New Roman" w:cs="Times New Roman"/>
                <w:sz w:val="20"/>
                <w:szCs w:val="20"/>
                <w:lang w:eastAsia="ru-RU"/>
              </w:rPr>
            </w:pPr>
            <w:r w:rsidRPr="005B437D">
              <w:rPr>
                <w:rFonts w:eastAsia="Times New Roman" w:cs="Times New Roman"/>
                <w:sz w:val="20"/>
                <w:szCs w:val="20"/>
                <w:lang w:eastAsia="ru-RU"/>
              </w:rPr>
              <w:t>Виды выполняемых работ</w:t>
            </w:r>
          </w:p>
        </w:tc>
      </w:tr>
      <w:tr w:rsidR="005B437D" w:rsidRPr="005B437D" w:rsidTr="00D97940">
        <w:trPr>
          <w:jc w:val="center"/>
        </w:trPr>
        <w:tc>
          <w:tcPr>
            <w:tcW w:w="662" w:type="dxa"/>
            <w:vMerge w:val="restart"/>
            <w:tcBorders>
              <w:bottom w:val="single" w:sz="4" w:space="0" w:color="auto"/>
            </w:tcBorders>
          </w:tcPr>
          <w:p w:rsidR="005B437D" w:rsidRPr="005B437D" w:rsidRDefault="005B437D" w:rsidP="00D97940">
            <w:pPr>
              <w:widowControl w:val="0"/>
              <w:autoSpaceDE w:val="0"/>
              <w:autoSpaceDN w:val="0"/>
              <w:spacing w:line="240" w:lineRule="auto"/>
              <w:jc w:val="center"/>
              <w:rPr>
                <w:rFonts w:eastAsia="Times New Roman" w:cs="Times New Roman"/>
                <w:sz w:val="20"/>
                <w:szCs w:val="20"/>
                <w:lang w:eastAsia="ru-RU"/>
              </w:rPr>
            </w:pPr>
            <w:r w:rsidRPr="005B437D">
              <w:rPr>
                <w:rFonts w:eastAsia="Times New Roman" w:cs="Times New Roman"/>
                <w:sz w:val="20"/>
                <w:szCs w:val="20"/>
                <w:lang w:eastAsia="ru-RU"/>
              </w:rPr>
              <w:t>1</w:t>
            </w:r>
          </w:p>
        </w:tc>
        <w:tc>
          <w:tcPr>
            <w:tcW w:w="2027" w:type="dxa"/>
            <w:vMerge w:val="restart"/>
            <w:tcBorders>
              <w:bottom w:val="single" w:sz="4" w:space="0" w:color="auto"/>
            </w:tcBorders>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Ремонт входных групп</w:t>
            </w:r>
          </w:p>
        </w:tc>
        <w:tc>
          <w:tcPr>
            <w:tcW w:w="7371" w:type="dxa"/>
            <w:tcBorders>
              <w:bottom w:val="single" w:sz="4" w:space="0" w:color="auto"/>
            </w:tcBorders>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Ремонт козырька и окраска козырька (навеса)</w:t>
            </w:r>
          </w:p>
        </w:tc>
      </w:tr>
      <w:tr w:rsidR="005B437D" w:rsidRPr="005B437D" w:rsidTr="00D97940">
        <w:trPr>
          <w:jc w:val="center"/>
        </w:trPr>
        <w:tc>
          <w:tcPr>
            <w:tcW w:w="662" w:type="dxa"/>
            <w:vMerge/>
            <w:tcBorders>
              <w:bottom w:val="single" w:sz="4" w:space="0" w:color="auto"/>
            </w:tcBorders>
          </w:tcPr>
          <w:p w:rsidR="005B437D" w:rsidRPr="005B437D" w:rsidRDefault="005B437D" w:rsidP="00D97940">
            <w:pPr>
              <w:jc w:val="center"/>
              <w:rPr>
                <w:rFonts w:cs="Times New Roman"/>
                <w:sz w:val="20"/>
                <w:szCs w:val="20"/>
              </w:rPr>
            </w:pPr>
          </w:p>
        </w:tc>
        <w:tc>
          <w:tcPr>
            <w:tcW w:w="2027" w:type="dxa"/>
            <w:vMerge/>
            <w:tcBorders>
              <w:bottom w:val="single" w:sz="4" w:space="0" w:color="auto"/>
            </w:tcBorders>
          </w:tcPr>
          <w:p w:rsidR="005B437D" w:rsidRPr="005B437D" w:rsidRDefault="005B437D" w:rsidP="00415C43">
            <w:pPr>
              <w:rPr>
                <w:rFonts w:cs="Times New Roman"/>
                <w:sz w:val="20"/>
                <w:szCs w:val="20"/>
              </w:rPr>
            </w:pPr>
          </w:p>
        </w:tc>
        <w:tc>
          <w:tcPr>
            <w:tcW w:w="7371" w:type="dxa"/>
            <w:tcBorders>
              <w:bottom w:val="single" w:sz="4" w:space="0" w:color="auto"/>
            </w:tcBorders>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Устройство козырька (при отсутствии)</w:t>
            </w:r>
          </w:p>
        </w:tc>
      </w:tr>
      <w:tr w:rsidR="005B437D" w:rsidRPr="005B437D" w:rsidTr="00D97940">
        <w:trPr>
          <w:jc w:val="center"/>
        </w:trPr>
        <w:tc>
          <w:tcPr>
            <w:tcW w:w="662" w:type="dxa"/>
            <w:vMerge/>
            <w:tcBorders>
              <w:bottom w:val="single" w:sz="4" w:space="0" w:color="auto"/>
            </w:tcBorders>
          </w:tcPr>
          <w:p w:rsidR="005B437D" w:rsidRPr="005B437D" w:rsidRDefault="005B437D" w:rsidP="00D97940">
            <w:pPr>
              <w:jc w:val="center"/>
              <w:rPr>
                <w:rFonts w:cs="Times New Roman"/>
                <w:sz w:val="20"/>
                <w:szCs w:val="20"/>
              </w:rPr>
            </w:pPr>
          </w:p>
        </w:tc>
        <w:tc>
          <w:tcPr>
            <w:tcW w:w="2027" w:type="dxa"/>
            <w:vMerge/>
            <w:tcBorders>
              <w:bottom w:val="single" w:sz="4" w:space="0" w:color="auto"/>
            </w:tcBorders>
          </w:tcPr>
          <w:p w:rsidR="005B437D" w:rsidRPr="005B437D" w:rsidRDefault="005B437D" w:rsidP="00415C43">
            <w:pPr>
              <w:rPr>
                <w:rFonts w:cs="Times New Roman"/>
                <w:sz w:val="20"/>
                <w:szCs w:val="20"/>
              </w:rPr>
            </w:pPr>
          </w:p>
        </w:tc>
        <w:tc>
          <w:tcPr>
            <w:tcW w:w="7371" w:type="dxa"/>
            <w:tcBorders>
              <w:bottom w:val="single" w:sz="4" w:space="0" w:color="auto"/>
            </w:tcBorders>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Ремонт штукатурки фасадов и откосов с последующей окраской</w:t>
            </w:r>
          </w:p>
        </w:tc>
      </w:tr>
      <w:tr w:rsidR="005B437D" w:rsidRPr="005B437D" w:rsidTr="00D97940">
        <w:trPr>
          <w:jc w:val="center"/>
        </w:trPr>
        <w:tc>
          <w:tcPr>
            <w:tcW w:w="662" w:type="dxa"/>
            <w:vMerge/>
            <w:tcBorders>
              <w:bottom w:val="single" w:sz="4" w:space="0" w:color="auto"/>
            </w:tcBorders>
          </w:tcPr>
          <w:p w:rsidR="005B437D" w:rsidRPr="005B437D" w:rsidRDefault="005B437D" w:rsidP="00D97940">
            <w:pPr>
              <w:jc w:val="center"/>
              <w:rPr>
                <w:rFonts w:cs="Times New Roman"/>
                <w:sz w:val="20"/>
                <w:szCs w:val="20"/>
              </w:rPr>
            </w:pPr>
          </w:p>
        </w:tc>
        <w:tc>
          <w:tcPr>
            <w:tcW w:w="2027" w:type="dxa"/>
            <w:vMerge/>
            <w:tcBorders>
              <w:bottom w:val="single" w:sz="4" w:space="0" w:color="auto"/>
            </w:tcBorders>
          </w:tcPr>
          <w:p w:rsidR="005B437D" w:rsidRPr="005B437D" w:rsidRDefault="005B437D" w:rsidP="00415C43">
            <w:pPr>
              <w:rPr>
                <w:rFonts w:cs="Times New Roman"/>
                <w:sz w:val="20"/>
                <w:szCs w:val="20"/>
              </w:rPr>
            </w:pPr>
          </w:p>
        </w:tc>
        <w:tc>
          <w:tcPr>
            <w:tcW w:w="7371" w:type="dxa"/>
            <w:tcBorders>
              <w:bottom w:val="single" w:sz="4" w:space="0" w:color="auto"/>
            </w:tcBorders>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Ремонт ступеней бетонных с устройством пандусов</w:t>
            </w:r>
          </w:p>
        </w:tc>
      </w:tr>
      <w:tr w:rsidR="005B437D" w:rsidRPr="005B437D" w:rsidTr="00D97940">
        <w:trPr>
          <w:jc w:val="center"/>
        </w:trPr>
        <w:tc>
          <w:tcPr>
            <w:tcW w:w="662" w:type="dxa"/>
            <w:vMerge/>
            <w:tcBorders>
              <w:bottom w:val="single" w:sz="4" w:space="0" w:color="auto"/>
            </w:tcBorders>
          </w:tcPr>
          <w:p w:rsidR="005B437D" w:rsidRPr="005B437D" w:rsidRDefault="005B437D" w:rsidP="00D97940">
            <w:pPr>
              <w:jc w:val="center"/>
              <w:rPr>
                <w:rFonts w:cs="Times New Roman"/>
                <w:sz w:val="20"/>
                <w:szCs w:val="20"/>
              </w:rPr>
            </w:pPr>
          </w:p>
        </w:tc>
        <w:tc>
          <w:tcPr>
            <w:tcW w:w="2027" w:type="dxa"/>
            <w:vMerge/>
            <w:tcBorders>
              <w:bottom w:val="single" w:sz="4" w:space="0" w:color="auto"/>
            </w:tcBorders>
          </w:tcPr>
          <w:p w:rsidR="005B437D" w:rsidRPr="005B437D" w:rsidRDefault="005B437D" w:rsidP="00415C43">
            <w:pPr>
              <w:rPr>
                <w:rFonts w:cs="Times New Roman"/>
                <w:sz w:val="20"/>
                <w:szCs w:val="20"/>
              </w:rPr>
            </w:pPr>
          </w:p>
        </w:tc>
        <w:tc>
          <w:tcPr>
            <w:tcW w:w="7371" w:type="dxa"/>
            <w:tcBorders>
              <w:bottom w:val="single" w:sz="4" w:space="0" w:color="auto"/>
            </w:tcBorders>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Установка энергосберегающих светильников</w:t>
            </w:r>
          </w:p>
        </w:tc>
      </w:tr>
      <w:tr w:rsidR="005B437D" w:rsidRPr="005B437D" w:rsidTr="00D97940">
        <w:trPr>
          <w:jc w:val="center"/>
        </w:trPr>
        <w:tc>
          <w:tcPr>
            <w:tcW w:w="662" w:type="dxa"/>
            <w:vMerge/>
            <w:tcBorders>
              <w:bottom w:val="single" w:sz="4" w:space="0" w:color="auto"/>
            </w:tcBorders>
          </w:tcPr>
          <w:p w:rsidR="005B437D" w:rsidRPr="005B437D" w:rsidRDefault="005B437D" w:rsidP="00D97940">
            <w:pPr>
              <w:jc w:val="center"/>
              <w:rPr>
                <w:rFonts w:cs="Times New Roman"/>
                <w:sz w:val="20"/>
                <w:szCs w:val="20"/>
              </w:rPr>
            </w:pPr>
          </w:p>
        </w:tc>
        <w:tc>
          <w:tcPr>
            <w:tcW w:w="2027" w:type="dxa"/>
            <w:vMerge/>
            <w:tcBorders>
              <w:bottom w:val="single" w:sz="4" w:space="0" w:color="auto"/>
            </w:tcBorders>
          </w:tcPr>
          <w:p w:rsidR="005B437D" w:rsidRPr="005B437D" w:rsidRDefault="005B437D" w:rsidP="00415C43">
            <w:pPr>
              <w:rPr>
                <w:rFonts w:cs="Times New Roman"/>
                <w:sz w:val="20"/>
                <w:szCs w:val="20"/>
              </w:rPr>
            </w:pPr>
          </w:p>
        </w:tc>
        <w:tc>
          <w:tcPr>
            <w:tcW w:w="7371" w:type="dxa"/>
            <w:tcBorders>
              <w:bottom w:val="single" w:sz="4" w:space="0" w:color="auto"/>
            </w:tcBorders>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Замена входных дверей на металлические, оборудованные магнитными запирающими устройствами с кодовыми замками или домофонами и доводчиками</w:t>
            </w:r>
          </w:p>
        </w:tc>
      </w:tr>
      <w:tr w:rsidR="005B437D" w:rsidRPr="005B437D" w:rsidTr="00D97940">
        <w:trPr>
          <w:jc w:val="center"/>
        </w:trPr>
        <w:tc>
          <w:tcPr>
            <w:tcW w:w="662" w:type="dxa"/>
            <w:vMerge/>
            <w:tcBorders>
              <w:bottom w:val="single" w:sz="4" w:space="0" w:color="auto"/>
            </w:tcBorders>
          </w:tcPr>
          <w:p w:rsidR="005B437D" w:rsidRPr="005B437D" w:rsidRDefault="005B437D" w:rsidP="00D97940">
            <w:pPr>
              <w:jc w:val="center"/>
              <w:rPr>
                <w:rFonts w:cs="Times New Roman"/>
                <w:sz w:val="20"/>
                <w:szCs w:val="20"/>
              </w:rPr>
            </w:pPr>
          </w:p>
        </w:tc>
        <w:tc>
          <w:tcPr>
            <w:tcW w:w="2027" w:type="dxa"/>
            <w:vMerge/>
            <w:tcBorders>
              <w:bottom w:val="single" w:sz="4" w:space="0" w:color="auto"/>
            </w:tcBorders>
          </w:tcPr>
          <w:p w:rsidR="005B437D" w:rsidRPr="005B437D" w:rsidRDefault="005B437D" w:rsidP="00415C43">
            <w:pPr>
              <w:rPr>
                <w:rFonts w:cs="Times New Roman"/>
                <w:sz w:val="20"/>
                <w:szCs w:val="20"/>
              </w:rPr>
            </w:pPr>
          </w:p>
        </w:tc>
        <w:tc>
          <w:tcPr>
            <w:tcW w:w="7371" w:type="dxa"/>
            <w:tcBorders>
              <w:bottom w:val="single" w:sz="4" w:space="0" w:color="auto"/>
            </w:tcBorders>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Ремонт и окраска металлических дверей</w:t>
            </w:r>
          </w:p>
        </w:tc>
      </w:tr>
      <w:tr w:rsidR="005B437D" w:rsidRPr="005B437D" w:rsidTr="00D97940">
        <w:trPr>
          <w:jc w:val="center"/>
        </w:trPr>
        <w:tc>
          <w:tcPr>
            <w:tcW w:w="662" w:type="dxa"/>
            <w:vMerge/>
            <w:tcBorders>
              <w:bottom w:val="single" w:sz="4" w:space="0" w:color="auto"/>
            </w:tcBorders>
          </w:tcPr>
          <w:p w:rsidR="005B437D" w:rsidRPr="005B437D" w:rsidRDefault="005B437D" w:rsidP="00D97940">
            <w:pPr>
              <w:jc w:val="center"/>
              <w:rPr>
                <w:rFonts w:cs="Times New Roman"/>
                <w:sz w:val="20"/>
                <w:szCs w:val="20"/>
              </w:rPr>
            </w:pPr>
          </w:p>
        </w:tc>
        <w:tc>
          <w:tcPr>
            <w:tcW w:w="2027" w:type="dxa"/>
            <w:vMerge/>
            <w:tcBorders>
              <w:bottom w:val="single" w:sz="4" w:space="0" w:color="auto"/>
            </w:tcBorders>
          </w:tcPr>
          <w:p w:rsidR="005B437D" w:rsidRPr="005B437D" w:rsidRDefault="005B437D" w:rsidP="00415C43">
            <w:pPr>
              <w:rPr>
                <w:rFonts w:cs="Times New Roman"/>
                <w:sz w:val="20"/>
                <w:szCs w:val="20"/>
              </w:rPr>
            </w:pPr>
          </w:p>
        </w:tc>
        <w:tc>
          <w:tcPr>
            <w:tcW w:w="7371" w:type="dxa"/>
            <w:tcBorders>
              <w:bottom w:val="single" w:sz="4" w:space="0" w:color="auto"/>
            </w:tcBorders>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Установка тамбурных дверей (деревянных, пластиковых)</w:t>
            </w:r>
          </w:p>
        </w:tc>
      </w:tr>
      <w:tr w:rsidR="005B437D" w:rsidRPr="005B437D" w:rsidTr="00D97940">
        <w:trPr>
          <w:jc w:val="center"/>
        </w:trPr>
        <w:tc>
          <w:tcPr>
            <w:tcW w:w="662" w:type="dxa"/>
            <w:vMerge w:val="restart"/>
            <w:tcBorders>
              <w:top w:val="single" w:sz="4" w:space="0" w:color="auto"/>
            </w:tcBorders>
          </w:tcPr>
          <w:p w:rsidR="005B437D" w:rsidRPr="005B437D" w:rsidRDefault="005B437D" w:rsidP="00D97940">
            <w:pPr>
              <w:widowControl w:val="0"/>
              <w:autoSpaceDE w:val="0"/>
              <w:autoSpaceDN w:val="0"/>
              <w:spacing w:line="240" w:lineRule="auto"/>
              <w:jc w:val="center"/>
              <w:rPr>
                <w:rFonts w:eastAsia="Times New Roman" w:cs="Times New Roman"/>
                <w:sz w:val="20"/>
                <w:szCs w:val="20"/>
                <w:lang w:eastAsia="ru-RU"/>
              </w:rPr>
            </w:pPr>
            <w:r w:rsidRPr="005B437D">
              <w:rPr>
                <w:rFonts w:eastAsia="Times New Roman" w:cs="Times New Roman"/>
                <w:sz w:val="20"/>
                <w:szCs w:val="20"/>
                <w:lang w:eastAsia="ru-RU"/>
              </w:rPr>
              <w:t>2</w:t>
            </w:r>
          </w:p>
        </w:tc>
        <w:tc>
          <w:tcPr>
            <w:tcW w:w="2027" w:type="dxa"/>
            <w:vMerge w:val="restart"/>
            <w:tcBorders>
              <w:top w:val="single" w:sz="4" w:space="0" w:color="auto"/>
            </w:tcBorders>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Ремонт полов с восстановлением плиточного покрытия, ремонт стен и потолков, замена почтовых ящиков</w:t>
            </w:r>
          </w:p>
        </w:tc>
        <w:tc>
          <w:tcPr>
            <w:tcW w:w="7371" w:type="dxa"/>
            <w:tcBorders>
              <w:top w:val="single" w:sz="4" w:space="0" w:color="auto"/>
            </w:tcBorders>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Замена (устройство) покрытий полов 1-ого эта</w:t>
            </w:r>
            <w:r w:rsidR="007474F5">
              <w:rPr>
                <w:rFonts w:eastAsia="Times New Roman" w:cs="Times New Roman"/>
                <w:sz w:val="20"/>
                <w:szCs w:val="20"/>
                <w:lang w:eastAsia="ru-RU"/>
              </w:rPr>
              <w:t xml:space="preserve">жа из керамических плиток </w:t>
            </w:r>
          </w:p>
        </w:tc>
      </w:tr>
      <w:tr w:rsidR="005B437D" w:rsidRPr="005B437D" w:rsidTr="00D97940">
        <w:trPr>
          <w:jc w:val="center"/>
        </w:trPr>
        <w:tc>
          <w:tcPr>
            <w:tcW w:w="662" w:type="dxa"/>
            <w:vMerge/>
          </w:tcPr>
          <w:p w:rsidR="005B437D" w:rsidRPr="005B437D" w:rsidRDefault="005B437D" w:rsidP="00D97940">
            <w:pPr>
              <w:jc w:val="center"/>
              <w:rPr>
                <w:rFonts w:cs="Times New Roman"/>
                <w:sz w:val="20"/>
                <w:szCs w:val="20"/>
              </w:rPr>
            </w:pPr>
          </w:p>
        </w:tc>
        <w:tc>
          <w:tcPr>
            <w:tcW w:w="2027" w:type="dxa"/>
            <w:vMerge/>
          </w:tcPr>
          <w:p w:rsidR="005B437D" w:rsidRPr="005B437D" w:rsidRDefault="005B437D" w:rsidP="00415C43">
            <w:pPr>
              <w:rPr>
                <w:rFonts w:cs="Times New Roman"/>
                <w:sz w:val="20"/>
                <w:szCs w:val="20"/>
              </w:rPr>
            </w:pPr>
          </w:p>
        </w:tc>
        <w:tc>
          <w:tcPr>
            <w:tcW w:w="7371" w:type="dxa"/>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Ремонт шту</w:t>
            </w:r>
            <w:r w:rsidR="007474F5">
              <w:rPr>
                <w:rFonts w:eastAsia="Times New Roman" w:cs="Times New Roman"/>
                <w:sz w:val="20"/>
                <w:szCs w:val="20"/>
                <w:lang w:eastAsia="ru-RU"/>
              </w:rPr>
              <w:t>катурки стен и потолков</w:t>
            </w:r>
            <w:r w:rsidRPr="005B437D">
              <w:rPr>
                <w:rFonts w:eastAsia="Times New Roman" w:cs="Times New Roman"/>
                <w:sz w:val="20"/>
                <w:szCs w:val="20"/>
                <w:lang w:eastAsia="ru-RU"/>
              </w:rPr>
              <w:t xml:space="preserve"> с окраской водоэмульсионными составами</w:t>
            </w:r>
          </w:p>
        </w:tc>
      </w:tr>
      <w:tr w:rsidR="005B437D" w:rsidRPr="005B437D" w:rsidTr="00D97940">
        <w:trPr>
          <w:jc w:val="center"/>
        </w:trPr>
        <w:tc>
          <w:tcPr>
            <w:tcW w:w="662" w:type="dxa"/>
            <w:vMerge/>
          </w:tcPr>
          <w:p w:rsidR="005B437D" w:rsidRPr="005B437D" w:rsidRDefault="005B437D" w:rsidP="00D97940">
            <w:pPr>
              <w:jc w:val="center"/>
              <w:rPr>
                <w:rFonts w:cs="Times New Roman"/>
                <w:sz w:val="20"/>
                <w:szCs w:val="20"/>
              </w:rPr>
            </w:pPr>
          </w:p>
        </w:tc>
        <w:tc>
          <w:tcPr>
            <w:tcW w:w="2027" w:type="dxa"/>
            <w:vMerge/>
          </w:tcPr>
          <w:p w:rsidR="005B437D" w:rsidRPr="005B437D" w:rsidRDefault="005B437D" w:rsidP="00415C43">
            <w:pPr>
              <w:rPr>
                <w:rFonts w:cs="Times New Roman"/>
                <w:sz w:val="20"/>
                <w:szCs w:val="20"/>
              </w:rPr>
            </w:pPr>
          </w:p>
        </w:tc>
        <w:tc>
          <w:tcPr>
            <w:tcW w:w="7371" w:type="dxa"/>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Окраска деревянных элементов лестничных маршей (ограждения, поручни и т.п.)</w:t>
            </w:r>
          </w:p>
        </w:tc>
      </w:tr>
      <w:tr w:rsidR="005B437D" w:rsidRPr="005B437D" w:rsidTr="00D97940">
        <w:trPr>
          <w:jc w:val="center"/>
        </w:trPr>
        <w:tc>
          <w:tcPr>
            <w:tcW w:w="662" w:type="dxa"/>
            <w:vMerge/>
          </w:tcPr>
          <w:p w:rsidR="005B437D" w:rsidRPr="005B437D" w:rsidRDefault="005B437D" w:rsidP="00D97940">
            <w:pPr>
              <w:jc w:val="center"/>
              <w:rPr>
                <w:rFonts w:cs="Times New Roman"/>
                <w:sz w:val="20"/>
                <w:szCs w:val="20"/>
              </w:rPr>
            </w:pPr>
          </w:p>
        </w:tc>
        <w:tc>
          <w:tcPr>
            <w:tcW w:w="2027" w:type="dxa"/>
            <w:vMerge/>
          </w:tcPr>
          <w:p w:rsidR="005B437D" w:rsidRPr="005B437D" w:rsidRDefault="005B437D" w:rsidP="00415C43">
            <w:pPr>
              <w:rPr>
                <w:rFonts w:cs="Times New Roman"/>
                <w:sz w:val="20"/>
                <w:szCs w:val="20"/>
              </w:rPr>
            </w:pPr>
          </w:p>
        </w:tc>
        <w:tc>
          <w:tcPr>
            <w:tcW w:w="7371" w:type="dxa"/>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Ремонт и окраска полов деревянных</w:t>
            </w:r>
          </w:p>
        </w:tc>
      </w:tr>
      <w:tr w:rsidR="005B437D" w:rsidRPr="005B437D" w:rsidTr="00D97940">
        <w:trPr>
          <w:jc w:val="center"/>
        </w:trPr>
        <w:tc>
          <w:tcPr>
            <w:tcW w:w="662" w:type="dxa"/>
            <w:vMerge/>
          </w:tcPr>
          <w:p w:rsidR="005B437D" w:rsidRPr="005B437D" w:rsidRDefault="005B437D" w:rsidP="00D97940">
            <w:pPr>
              <w:jc w:val="center"/>
              <w:rPr>
                <w:rFonts w:cs="Times New Roman"/>
                <w:sz w:val="20"/>
                <w:szCs w:val="20"/>
              </w:rPr>
            </w:pPr>
          </w:p>
        </w:tc>
        <w:tc>
          <w:tcPr>
            <w:tcW w:w="2027" w:type="dxa"/>
            <w:vMerge/>
          </w:tcPr>
          <w:p w:rsidR="005B437D" w:rsidRPr="005B437D" w:rsidRDefault="005B437D" w:rsidP="00415C43">
            <w:pPr>
              <w:rPr>
                <w:rFonts w:cs="Times New Roman"/>
                <w:sz w:val="20"/>
                <w:szCs w:val="20"/>
              </w:rPr>
            </w:pPr>
          </w:p>
        </w:tc>
        <w:tc>
          <w:tcPr>
            <w:tcW w:w="7371" w:type="dxa"/>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Окраска торцов лестничных маршей</w:t>
            </w:r>
          </w:p>
        </w:tc>
      </w:tr>
      <w:tr w:rsidR="005B437D" w:rsidRPr="005B437D" w:rsidTr="00D97940">
        <w:trPr>
          <w:jc w:val="center"/>
        </w:trPr>
        <w:tc>
          <w:tcPr>
            <w:tcW w:w="662" w:type="dxa"/>
            <w:vMerge/>
          </w:tcPr>
          <w:p w:rsidR="005B437D" w:rsidRPr="005B437D" w:rsidRDefault="005B437D" w:rsidP="00D97940">
            <w:pPr>
              <w:jc w:val="center"/>
              <w:rPr>
                <w:rFonts w:cs="Times New Roman"/>
                <w:sz w:val="20"/>
                <w:szCs w:val="20"/>
              </w:rPr>
            </w:pPr>
          </w:p>
        </w:tc>
        <w:tc>
          <w:tcPr>
            <w:tcW w:w="2027" w:type="dxa"/>
            <w:vMerge/>
          </w:tcPr>
          <w:p w:rsidR="005B437D" w:rsidRPr="005B437D" w:rsidRDefault="005B437D" w:rsidP="00415C43">
            <w:pPr>
              <w:rPr>
                <w:rFonts w:cs="Times New Roman"/>
                <w:sz w:val="20"/>
                <w:szCs w:val="20"/>
              </w:rPr>
            </w:pPr>
          </w:p>
        </w:tc>
        <w:tc>
          <w:tcPr>
            <w:tcW w:w="7371" w:type="dxa"/>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 xml:space="preserve">Окраска металлических деталей (ограждений, решеток, труб, отопительных приборов и т.п.) </w:t>
            </w:r>
          </w:p>
        </w:tc>
      </w:tr>
      <w:tr w:rsidR="005B437D" w:rsidRPr="005B437D" w:rsidTr="00D97940">
        <w:trPr>
          <w:jc w:val="center"/>
        </w:trPr>
        <w:tc>
          <w:tcPr>
            <w:tcW w:w="662" w:type="dxa"/>
            <w:vMerge/>
          </w:tcPr>
          <w:p w:rsidR="005B437D" w:rsidRPr="005B437D" w:rsidRDefault="005B437D" w:rsidP="00D97940">
            <w:pPr>
              <w:jc w:val="center"/>
              <w:rPr>
                <w:rFonts w:cs="Times New Roman"/>
                <w:sz w:val="20"/>
                <w:szCs w:val="20"/>
              </w:rPr>
            </w:pPr>
          </w:p>
        </w:tc>
        <w:tc>
          <w:tcPr>
            <w:tcW w:w="2027" w:type="dxa"/>
            <w:vMerge/>
          </w:tcPr>
          <w:p w:rsidR="005B437D" w:rsidRPr="005B437D" w:rsidRDefault="005B437D" w:rsidP="00415C43">
            <w:pPr>
              <w:rPr>
                <w:rFonts w:cs="Times New Roman"/>
                <w:sz w:val="20"/>
                <w:szCs w:val="20"/>
              </w:rPr>
            </w:pPr>
          </w:p>
        </w:tc>
        <w:tc>
          <w:tcPr>
            <w:tcW w:w="7371" w:type="dxa"/>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Восстановление металлических ограждений и лестничных перил</w:t>
            </w:r>
          </w:p>
        </w:tc>
      </w:tr>
      <w:tr w:rsidR="005B437D" w:rsidRPr="005B437D" w:rsidTr="00D97940">
        <w:trPr>
          <w:jc w:val="center"/>
        </w:trPr>
        <w:tc>
          <w:tcPr>
            <w:tcW w:w="662" w:type="dxa"/>
            <w:vMerge/>
          </w:tcPr>
          <w:p w:rsidR="005B437D" w:rsidRPr="005B437D" w:rsidRDefault="005B437D" w:rsidP="00D97940">
            <w:pPr>
              <w:jc w:val="center"/>
              <w:rPr>
                <w:rFonts w:cs="Times New Roman"/>
                <w:sz w:val="20"/>
                <w:szCs w:val="20"/>
              </w:rPr>
            </w:pPr>
          </w:p>
        </w:tc>
        <w:tc>
          <w:tcPr>
            <w:tcW w:w="2027" w:type="dxa"/>
            <w:vMerge/>
          </w:tcPr>
          <w:p w:rsidR="005B437D" w:rsidRPr="005B437D" w:rsidRDefault="005B437D" w:rsidP="00415C43">
            <w:pPr>
              <w:rPr>
                <w:rFonts w:cs="Times New Roman"/>
                <w:sz w:val="20"/>
                <w:szCs w:val="20"/>
              </w:rPr>
            </w:pPr>
          </w:p>
        </w:tc>
        <w:tc>
          <w:tcPr>
            <w:tcW w:w="7371" w:type="dxa"/>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Ремонт с окраской (замена) дверей в местах общего пользования (балконные, коридорные и т.д.)</w:t>
            </w:r>
          </w:p>
        </w:tc>
      </w:tr>
      <w:tr w:rsidR="005B437D" w:rsidRPr="005B437D" w:rsidTr="00D97940">
        <w:trPr>
          <w:jc w:val="center"/>
        </w:trPr>
        <w:tc>
          <w:tcPr>
            <w:tcW w:w="662" w:type="dxa"/>
            <w:vMerge/>
          </w:tcPr>
          <w:p w:rsidR="005B437D" w:rsidRPr="005B437D" w:rsidRDefault="005B437D" w:rsidP="00D97940">
            <w:pPr>
              <w:jc w:val="center"/>
              <w:rPr>
                <w:rFonts w:cs="Times New Roman"/>
                <w:sz w:val="20"/>
                <w:szCs w:val="20"/>
              </w:rPr>
            </w:pPr>
          </w:p>
        </w:tc>
        <w:tc>
          <w:tcPr>
            <w:tcW w:w="2027" w:type="dxa"/>
            <w:vMerge/>
          </w:tcPr>
          <w:p w:rsidR="005B437D" w:rsidRPr="005B437D" w:rsidRDefault="005B437D" w:rsidP="00415C43">
            <w:pPr>
              <w:rPr>
                <w:rFonts w:cs="Times New Roman"/>
                <w:sz w:val="20"/>
                <w:szCs w:val="20"/>
              </w:rPr>
            </w:pPr>
          </w:p>
        </w:tc>
        <w:tc>
          <w:tcPr>
            <w:tcW w:w="7371" w:type="dxa"/>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Замена почтовых ящиков</w:t>
            </w:r>
          </w:p>
        </w:tc>
      </w:tr>
      <w:tr w:rsidR="005B437D" w:rsidRPr="005B437D" w:rsidTr="00D97940">
        <w:trPr>
          <w:jc w:val="center"/>
        </w:trPr>
        <w:tc>
          <w:tcPr>
            <w:tcW w:w="662" w:type="dxa"/>
            <w:vMerge w:val="restart"/>
            <w:tcBorders>
              <w:bottom w:val="nil"/>
            </w:tcBorders>
          </w:tcPr>
          <w:p w:rsidR="005B437D" w:rsidRPr="005B437D" w:rsidRDefault="005B437D" w:rsidP="00D97940">
            <w:pPr>
              <w:widowControl w:val="0"/>
              <w:autoSpaceDE w:val="0"/>
              <w:autoSpaceDN w:val="0"/>
              <w:spacing w:line="240" w:lineRule="auto"/>
              <w:jc w:val="center"/>
              <w:rPr>
                <w:rFonts w:eastAsia="Times New Roman" w:cs="Times New Roman"/>
                <w:sz w:val="20"/>
                <w:szCs w:val="20"/>
                <w:lang w:eastAsia="ru-RU"/>
              </w:rPr>
            </w:pPr>
            <w:r w:rsidRPr="005B437D">
              <w:rPr>
                <w:rFonts w:eastAsia="Times New Roman" w:cs="Times New Roman"/>
                <w:sz w:val="20"/>
                <w:szCs w:val="20"/>
                <w:lang w:eastAsia="ru-RU"/>
              </w:rPr>
              <w:lastRenderedPageBreak/>
              <w:t>3</w:t>
            </w:r>
          </w:p>
        </w:tc>
        <w:tc>
          <w:tcPr>
            <w:tcW w:w="2027" w:type="dxa"/>
            <w:vMerge w:val="restart"/>
            <w:tcBorders>
              <w:bottom w:val="nil"/>
            </w:tcBorders>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Замена осветительных приборов и монтаж проводов в короба</w:t>
            </w:r>
          </w:p>
        </w:tc>
        <w:tc>
          <w:tcPr>
            <w:tcW w:w="7371" w:type="dxa"/>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 xml:space="preserve">Замена светильников на энергосберегающие </w:t>
            </w:r>
          </w:p>
        </w:tc>
      </w:tr>
      <w:tr w:rsidR="005B437D" w:rsidRPr="005B437D" w:rsidTr="00D97940">
        <w:trPr>
          <w:jc w:val="center"/>
        </w:trPr>
        <w:tc>
          <w:tcPr>
            <w:tcW w:w="662" w:type="dxa"/>
            <w:vMerge/>
            <w:tcBorders>
              <w:bottom w:val="nil"/>
            </w:tcBorders>
          </w:tcPr>
          <w:p w:rsidR="005B437D" w:rsidRPr="005B437D" w:rsidRDefault="005B437D" w:rsidP="00D97940">
            <w:pPr>
              <w:jc w:val="center"/>
              <w:rPr>
                <w:rFonts w:cs="Times New Roman"/>
                <w:sz w:val="20"/>
                <w:szCs w:val="20"/>
              </w:rPr>
            </w:pPr>
          </w:p>
        </w:tc>
        <w:tc>
          <w:tcPr>
            <w:tcW w:w="2027" w:type="dxa"/>
            <w:vMerge/>
            <w:tcBorders>
              <w:bottom w:val="nil"/>
            </w:tcBorders>
          </w:tcPr>
          <w:p w:rsidR="005B437D" w:rsidRPr="005B437D" w:rsidRDefault="005B437D" w:rsidP="00415C43">
            <w:pPr>
              <w:rPr>
                <w:rFonts w:cs="Times New Roman"/>
                <w:sz w:val="20"/>
                <w:szCs w:val="20"/>
              </w:rPr>
            </w:pPr>
          </w:p>
        </w:tc>
        <w:tc>
          <w:tcPr>
            <w:tcW w:w="7371" w:type="dxa"/>
          </w:tcPr>
          <w:p w:rsidR="005B437D" w:rsidRPr="005B437D" w:rsidRDefault="005B437D" w:rsidP="007474F5">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Установк</w:t>
            </w:r>
            <w:r w:rsidR="007474F5">
              <w:rPr>
                <w:rFonts w:eastAsia="Times New Roman" w:cs="Times New Roman"/>
                <w:sz w:val="20"/>
                <w:szCs w:val="20"/>
                <w:lang w:eastAsia="ru-RU"/>
              </w:rPr>
              <w:t>а коробов пластмассовых</w:t>
            </w:r>
          </w:p>
        </w:tc>
      </w:tr>
      <w:tr w:rsidR="005B437D" w:rsidRPr="005B437D" w:rsidTr="00D97940">
        <w:tblPrEx>
          <w:tblBorders>
            <w:insideH w:val="nil"/>
          </w:tblBorders>
        </w:tblPrEx>
        <w:trPr>
          <w:jc w:val="center"/>
        </w:trPr>
        <w:tc>
          <w:tcPr>
            <w:tcW w:w="662" w:type="dxa"/>
            <w:vMerge/>
            <w:tcBorders>
              <w:bottom w:val="nil"/>
            </w:tcBorders>
          </w:tcPr>
          <w:p w:rsidR="005B437D" w:rsidRPr="005B437D" w:rsidRDefault="005B437D" w:rsidP="00D97940">
            <w:pPr>
              <w:jc w:val="center"/>
              <w:rPr>
                <w:rFonts w:cs="Times New Roman"/>
                <w:sz w:val="20"/>
                <w:szCs w:val="20"/>
              </w:rPr>
            </w:pPr>
          </w:p>
        </w:tc>
        <w:tc>
          <w:tcPr>
            <w:tcW w:w="2027" w:type="dxa"/>
            <w:vMerge/>
            <w:tcBorders>
              <w:bottom w:val="nil"/>
            </w:tcBorders>
          </w:tcPr>
          <w:p w:rsidR="005B437D" w:rsidRPr="005B437D" w:rsidRDefault="005B437D" w:rsidP="00415C43">
            <w:pPr>
              <w:rPr>
                <w:rFonts w:cs="Times New Roman"/>
                <w:sz w:val="20"/>
                <w:szCs w:val="20"/>
              </w:rPr>
            </w:pPr>
          </w:p>
        </w:tc>
        <w:tc>
          <w:tcPr>
            <w:tcW w:w="7371" w:type="dxa"/>
            <w:tcBorders>
              <w:bottom w:val="nil"/>
            </w:tcBorders>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Монтаж кабелей (проводов) в короба</w:t>
            </w:r>
          </w:p>
        </w:tc>
      </w:tr>
      <w:tr w:rsidR="005B437D" w:rsidRPr="005B437D" w:rsidTr="00D97940">
        <w:trPr>
          <w:jc w:val="center"/>
        </w:trPr>
        <w:tc>
          <w:tcPr>
            <w:tcW w:w="662" w:type="dxa"/>
          </w:tcPr>
          <w:p w:rsidR="005B437D" w:rsidRPr="005B437D" w:rsidRDefault="005B437D" w:rsidP="00D97940">
            <w:pPr>
              <w:widowControl w:val="0"/>
              <w:autoSpaceDE w:val="0"/>
              <w:autoSpaceDN w:val="0"/>
              <w:spacing w:line="240" w:lineRule="auto"/>
              <w:jc w:val="center"/>
              <w:rPr>
                <w:rFonts w:eastAsia="Times New Roman" w:cs="Times New Roman"/>
                <w:sz w:val="20"/>
                <w:szCs w:val="20"/>
                <w:lang w:eastAsia="ru-RU"/>
              </w:rPr>
            </w:pPr>
            <w:r w:rsidRPr="005B437D">
              <w:rPr>
                <w:rFonts w:eastAsia="Times New Roman" w:cs="Times New Roman"/>
                <w:sz w:val="20"/>
                <w:szCs w:val="20"/>
                <w:lang w:eastAsia="ru-RU"/>
              </w:rPr>
              <w:t>4</w:t>
            </w:r>
          </w:p>
        </w:tc>
        <w:tc>
          <w:tcPr>
            <w:tcW w:w="2027" w:type="dxa"/>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Ремонт (замена) клапанов мусоропровода</w:t>
            </w:r>
          </w:p>
        </w:tc>
        <w:tc>
          <w:tcPr>
            <w:tcW w:w="7371" w:type="dxa"/>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Ремонт (замена при необходимости) и окраска металлических деталей мусоропровода</w:t>
            </w:r>
          </w:p>
        </w:tc>
      </w:tr>
      <w:tr w:rsidR="005B437D" w:rsidRPr="005B437D" w:rsidTr="00D97940">
        <w:trPr>
          <w:jc w:val="center"/>
        </w:trPr>
        <w:tc>
          <w:tcPr>
            <w:tcW w:w="662" w:type="dxa"/>
            <w:vMerge w:val="restart"/>
          </w:tcPr>
          <w:p w:rsidR="005B437D" w:rsidRPr="005B437D" w:rsidRDefault="005B437D" w:rsidP="00D97940">
            <w:pPr>
              <w:widowControl w:val="0"/>
              <w:autoSpaceDE w:val="0"/>
              <w:autoSpaceDN w:val="0"/>
              <w:spacing w:line="240" w:lineRule="auto"/>
              <w:jc w:val="center"/>
              <w:rPr>
                <w:rFonts w:eastAsia="Times New Roman" w:cs="Times New Roman"/>
                <w:sz w:val="20"/>
                <w:szCs w:val="20"/>
                <w:lang w:eastAsia="ru-RU"/>
              </w:rPr>
            </w:pPr>
            <w:r w:rsidRPr="005B437D">
              <w:rPr>
                <w:rFonts w:eastAsia="Times New Roman" w:cs="Times New Roman"/>
                <w:sz w:val="20"/>
                <w:szCs w:val="20"/>
                <w:lang w:eastAsia="ru-RU"/>
              </w:rPr>
              <w:t>5</w:t>
            </w:r>
          </w:p>
        </w:tc>
        <w:tc>
          <w:tcPr>
            <w:tcW w:w="2027" w:type="dxa"/>
            <w:vMerge w:val="restart"/>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Замена оконных блоков</w:t>
            </w:r>
          </w:p>
        </w:tc>
        <w:tc>
          <w:tcPr>
            <w:tcW w:w="7371" w:type="dxa"/>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Замена оконных блоков на энергосберегающие</w:t>
            </w:r>
          </w:p>
        </w:tc>
      </w:tr>
      <w:tr w:rsidR="005B437D" w:rsidRPr="005B437D" w:rsidTr="00D97940">
        <w:trPr>
          <w:jc w:val="center"/>
        </w:trPr>
        <w:tc>
          <w:tcPr>
            <w:tcW w:w="662" w:type="dxa"/>
            <w:vMerge/>
          </w:tcPr>
          <w:p w:rsidR="005B437D" w:rsidRPr="005B437D" w:rsidRDefault="005B437D" w:rsidP="00D97940">
            <w:pPr>
              <w:jc w:val="center"/>
              <w:rPr>
                <w:rFonts w:cs="Times New Roman"/>
                <w:sz w:val="20"/>
                <w:szCs w:val="20"/>
              </w:rPr>
            </w:pPr>
          </w:p>
        </w:tc>
        <w:tc>
          <w:tcPr>
            <w:tcW w:w="2027" w:type="dxa"/>
            <w:vMerge/>
          </w:tcPr>
          <w:p w:rsidR="005B437D" w:rsidRPr="005B437D" w:rsidRDefault="005B437D" w:rsidP="00415C43">
            <w:pPr>
              <w:rPr>
                <w:rFonts w:cs="Times New Roman"/>
                <w:sz w:val="20"/>
                <w:szCs w:val="20"/>
              </w:rPr>
            </w:pPr>
          </w:p>
        </w:tc>
        <w:tc>
          <w:tcPr>
            <w:tcW w:w="7371" w:type="dxa"/>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 xml:space="preserve">Ремонт штукатурки оконных и дверных откосов </w:t>
            </w:r>
          </w:p>
        </w:tc>
      </w:tr>
      <w:tr w:rsidR="005B437D" w:rsidRPr="005B437D" w:rsidTr="00D97940">
        <w:trPr>
          <w:jc w:val="center"/>
        </w:trPr>
        <w:tc>
          <w:tcPr>
            <w:tcW w:w="662" w:type="dxa"/>
            <w:vMerge/>
          </w:tcPr>
          <w:p w:rsidR="005B437D" w:rsidRPr="005B437D" w:rsidRDefault="005B437D" w:rsidP="00D97940">
            <w:pPr>
              <w:jc w:val="center"/>
              <w:rPr>
                <w:rFonts w:cs="Times New Roman"/>
                <w:sz w:val="20"/>
                <w:szCs w:val="20"/>
              </w:rPr>
            </w:pPr>
          </w:p>
        </w:tc>
        <w:tc>
          <w:tcPr>
            <w:tcW w:w="2027" w:type="dxa"/>
            <w:vMerge/>
          </w:tcPr>
          <w:p w:rsidR="005B437D" w:rsidRPr="005B437D" w:rsidRDefault="005B437D" w:rsidP="00415C43">
            <w:pPr>
              <w:rPr>
                <w:rFonts w:cs="Times New Roman"/>
                <w:sz w:val="20"/>
                <w:szCs w:val="20"/>
              </w:rPr>
            </w:pPr>
          </w:p>
        </w:tc>
        <w:tc>
          <w:tcPr>
            <w:tcW w:w="7371" w:type="dxa"/>
          </w:tcPr>
          <w:p w:rsidR="005B437D" w:rsidRPr="005B437D" w:rsidRDefault="005B437D" w:rsidP="00415C43">
            <w:pPr>
              <w:widowControl w:val="0"/>
              <w:autoSpaceDE w:val="0"/>
              <w:autoSpaceDN w:val="0"/>
              <w:spacing w:line="240" w:lineRule="auto"/>
              <w:rPr>
                <w:rFonts w:eastAsia="Times New Roman" w:cs="Times New Roman"/>
                <w:sz w:val="20"/>
                <w:szCs w:val="20"/>
                <w:lang w:eastAsia="ru-RU"/>
              </w:rPr>
            </w:pPr>
            <w:r w:rsidRPr="005B437D">
              <w:rPr>
                <w:rFonts w:eastAsia="Times New Roman" w:cs="Times New Roman"/>
                <w:sz w:val="20"/>
                <w:szCs w:val="20"/>
                <w:lang w:eastAsia="ru-RU"/>
              </w:rPr>
              <w:t>Окраска откосов по штукатурке</w:t>
            </w:r>
          </w:p>
        </w:tc>
      </w:tr>
      <w:tr w:rsidR="007474F5" w:rsidRPr="005B437D" w:rsidTr="00D97940">
        <w:trPr>
          <w:jc w:val="center"/>
        </w:trPr>
        <w:tc>
          <w:tcPr>
            <w:tcW w:w="662" w:type="dxa"/>
          </w:tcPr>
          <w:p w:rsidR="007474F5" w:rsidRPr="005B437D" w:rsidRDefault="007474F5" w:rsidP="00D97940">
            <w:pPr>
              <w:jc w:val="center"/>
              <w:rPr>
                <w:rFonts w:cs="Times New Roman"/>
                <w:sz w:val="20"/>
                <w:szCs w:val="20"/>
              </w:rPr>
            </w:pPr>
            <w:r>
              <w:rPr>
                <w:rFonts w:cs="Times New Roman"/>
                <w:sz w:val="20"/>
                <w:szCs w:val="20"/>
              </w:rPr>
              <w:t>6</w:t>
            </w:r>
          </w:p>
        </w:tc>
        <w:tc>
          <w:tcPr>
            <w:tcW w:w="2027" w:type="dxa"/>
          </w:tcPr>
          <w:p w:rsidR="007474F5" w:rsidRPr="005B437D" w:rsidRDefault="007474F5" w:rsidP="00415C43">
            <w:pPr>
              <w:rPr>
                <w:rFonts w:cs="Times New Roman"/>
                <w:sz w:val="20"/>
                <w:szCs w:val="20"/>
              </w:rPr>
            </w:pPr>
            <w:r>
              <w:rPr>
                <w:rFonts w:cs="Times New Roman"/>
                <w:sz w:val="20"/>
                <w:szCs w:val="20"/>
              </w:rPr>
              <w:t>Погрузка и вывоз мусора</w:t>
            </w:r>
          </w:p>
        </w:tc>
        <w:tc>
          <w:tcPr>
            <w:tcW w:w="7371" w:type="dxa"/>
          </w:tcPr>
          <w:p w:rsidR="007474F5" w:rsidRPr="005B437D" w:rsidRDefault="007474F5" w:rsidP="00415C43">
            <w:pPr>
              <w:widowControl w:val="0"/>
              <w:autoSpaceDE w:val="0"/>
              <w:autoSpaceDN w:val="0"/>
              <w:spacing w:line="240" w:lineRule="auto"/>
              <w:rPr>
                <w:rFonts w:eastAsia="Times New Roman" w:cs="Times New Roman"/>
                <w:sz w:val="20"/>
                <w:szCs w:val="20"/>
                <w:lang w:eastAsia="ru-RU"/>
              </w:rPr>
            </w:pPr>
            <w:r>
              <w:rPr>
                <w:rFonts w:eastAsia="Times New Roman" w:cs="Times New Roman"/>
                <w:sz w:val="20"/>
                <w:szCs w:val="20"/>
                <w:lang w:eastAsia="ru-RU"/>
              </w:rPr>
              <w:t>Вывоз отходов, образовавшихся в ходе работ по ремонту подъездов в многоквартирном доме</w:t>
            </w:r>
          </w:p>
        </w:tc>
      </w:tr>
    </w:tbl>
    <w:p w:rsidR="008E30E0" w:rsidRPr="00711E5B" w:rsidRDefault="008E30E0" w:rsidP="00AC28F8">
      <w:pPr>
        <w:tabs>
          <w:tab w:val="left" w:pos="2640"/>
        </w:tabs>
        <w:rPr>
          <w:sz w:val="24"/>
          <w:szCs w:val="24"/>
        </w:rPr>
        <w:sectPr w:rsidR="008E30E0" w:rsidRPr="00711E5B" w:rsidSect="00C2612B">
          <w:footerReference w:type="default" r:id="rId8"/>
          <w:footerReference w:type="first" r:id="rId9"/>
          <w:pgSz w:w="11906" w:h="16838"/>
          <w:pgMar w:top="709" w:right="850" w:bottom="1134" w:left="993" w:header="284" w:footer="708" w:gutter="0"/>
          <w:pgNumType w:start="1"/>
          <w:cols w:space="708"/>
          <w:docGrid w:linePitch="360"/>
        </w:sectPr>
      </w:pPr>
    </w:p>
    <w:p w:rsidR="004042DA" w:rsidRDefault="004042DA" w:rsidP="004042DA">
      <w:pPr>
        <w:tabs>
          <w:tab w:val="left" w:pos="1540"/>
        </w:tabs>
        <w:autoSpaceDE w:val="0"/>
        <w:autoSpaceDN w:val="0"/>
        <w:adjustRightInd w:val="0"/>
        <w:spacing w:line="240" w:lineRule="auto"/>
        <w:outlineLvl w:val="0"/>
        <w:rPr>
          <w:rFonts w:eastAsia="Times New Roman" w:cs="Times New Roman"/>
          <w:sz w:val="16"/>
          <w:szCs w:val="16"/>
          <w:lang w:eastAsia="ru-RU"/>
        </w:rPr>
      </w:pPr>
      <w:r>
        <w:rPr>
          <w:rFonts w:eastAsia="Times New Roman" w:cs="Times New Roman"/>
          <w:sz w:val="16"/>
          <w:szCs w:val="16"/>
          <w:lang w:eastAsia="ru-RU"/>
        </w:rPr>
        <w:lastRenderedPageBreak/>
        <w:tab/>
      </w:r>
    </w:p>
    <w:p w:rsidR="004042DA" w:rsidRDefault="004042DA" w:rsidP="004042DA">
      <w:pPr>
        <w:ind w:firstLine="708"/>
        <w:jc w:val="right"/>
        <w:rPr>
          <w:sz w:val="22"/>
        </w:rPr>
      </w:pPr>
      <w:bookmarkStart w:id="1" w:name="_GoBack"/>
      <w:bookmarkEnd w:id="1"/>
      <w:r>
        <w:rPr>
          <w:rFonts w:eastAsia="Times New Roman" w:cs="Times New Roman"/>
          <w:sz w:val="16"/>
          <w:szCs w:val="16"/>
          <w:lang w:eastAsia="ru-RU"/>
        </w:rPr>
        <w:tab/>
      </w:r>
      <w:r>
        <w:rPr>
          <w:sz w:val="22"/>
        </w:rPr>
        <w:t>Приложение №</w:t>
      </w:r>
      <w:r w:rsidR="004F5BCE">
        <w:rPr>
          <w:sz w:val="22"/>
        </w:rPr>
        <w:t>2 к Порядку</w:t>
      </w:r>
    </w:p>
    <w:p w:rsidR="004042DA" w:rsidRPr="00AC28F8" w:rsidRDefault="004042DA" w:rsidP="004042DA">
      <w:pPr>
        <w:autoSpaceDE w:val="0"/>
        <w:autoSpaceDN w:val="0"/>
        <w:adjustRightInd w:val="0"/>
        <w:spacing w:line="240" w:lineRule="auto"/>
        <w:jc w:val="center"/>
        <w:outlineLvl w:val="0"/>
        <w:rPr>
          <w:rFonts w:eastAsia="Times New Roman" w:cs="Times New Roman"/>
          <w:b/>
          <w:sz w:val="24"/>
          <w:szCs w:val="24"/>
          <w:lang w:eastAsia="ru-RU"/>
        </w:rPr>
      </w:pPr>
    </w:p>
    <w:p w:rsidR="004042DA" w:rsidRPr="00AC28F8" w:rsidRDefault="004042DA" w:rsidP="004042DA">
      <w:pPr>
        <w:autoSpaceDE w:val="0"/>
        <w:autoSpaceDN w:val="0"/>
        <w:adjustRightInd w:val="0"/>
        <w:spacing w:line="240" w:lineRule="auto"/>
        <w:jc w:val="center"/>
        <w:outlineLvl w:val="0"/>
        <w:rPr>
          <w:rFonts w:eastAsia="Times New Roman" w:cs="Times New Roman"/>
          <w:b/>
          <w:sz w:val="24"/>
          <w:szCs w:val="24"/>
          <w:lang w:eastAsia="ru-RU"/>
        </w:rPr>
      </w:pPr>
      <w:r w:rsidRPr="00AC28F8">
        <w:rPr>
          <w:rFonts w:eastAsia="Times New Roman" w:cs="Times New Roman"/>
          <w:b/>
          <w:sz w:val="24"/>
          <w:szCs w:val="24"/>
          <w:lang w:eastAsia="ru-RU"/>
        </w:rPr>
        <w:t>Справка-расчет № ______</w:t>
      </w:r>
    </w:p>
    <w:p w:rsidR="004042DA" w:rsidRPr="00AC28F8" w:rsidRDefault="004042DA" w:rsidP="004042DA">
      <w:pPr>
        <w:autoSpaceDE w:val="0"/>
        <w:autoSpaceDN w:val="0"/>
        <w:adjustRightInd w:val="0"/>
        <w:spacing w:line="240" w:lineRule="auto"/>
        <w:jc w:val="center"/>
        <w:outlineLvl w:val="0"/>
        <w:rPr>
          <w:rFonts w:eastAsia="Times New Roman" w:cs="Times New Roman"/>
          <w:sz w:val="24"/>
          <w:szCs w:val="24"/>
          <w:lang w:eastAsia="ru-RU"/>
        </w:rPr>
      </w:pPr>
      <w:r w:rsidRPr="00AC28F8">
        <w:rPr>
          <w:rFonts w:eastAsia="Times New Roman" w:cs="Times New Roman"/>
          <w:sz w:val="24"/>
          <w:szCs w:val="24"/>
          <w:lang w:eastAsia="ru-RU"/>
        </w:rPr>
        <w:t xml:space="preserve"> о подтверждении фактических затрат, связанных с выполненным ремонтом подъездов в многоквартирных домах</w:t>
      </w:r>
    </w:p>
    <w:p w:rsidR="004042DA" w:rsidRPr="00AC28F8" w:rsidRDefault="004042DA" w:rsidP="004042DA">
      <w:pPr>
        <w:autoSpaceDE w:val="0"/>
        <w:autoSpaceDN w:val="0"/>
        <w:adjustRightInd w:val="0"/>
        <w:spacing w:line="240" w:lineRule="auto"/>
        <w:jc w:val="center"/>
        <w:outlineLvl w:val="0"/>
        <w:rPr>
          <w:rFonts w:eastAsia="Times New Roman" w:cs="Times New Roman"/>
          <w:sz w:val="24"/>
          <w:szCs w:val="24"/>
          <w:lang w:eastAsia="ru-RU"/>
        </w:rPr>
      </w:pPr>
      <w:r w:rsidRPr="00AC28F8">
        <w:rPr>
          <w:rFonts w:eastAsia="Times New Roman" w:cs="Times New Roman"/>
          <w:sz w:val="24"/>
          <w:szCs w:val="24"/>
          <w:lang w:eastAsia="ru-RU"/>
        </w:rPr>
        <w:t>на территории муниципального образования _____________________________________________________________________ Московской области</w:t>
      </w:r>
    </w:p>
    <w:p w:rsidR="004042DA" w:rsidRPr="00AC28F8" w:rsidRDefault="004042DA" w:rsidP="004042DA">
      <w:pPr>
        <w:autoSpaceDE w:val="0"/>
        <w:autoSpaceDN w:val="0"/>
        <w:adjustRightInd w:val="0"/>
        <w:spacing w:line="240" w:lineRule="auto"/>
        <w:jc w:val="center"/>
        <w:outlineLvl w:val="0"/>
        <w:rPr>
          <w:rFonts w:eastAsia="Times New Roman" w:cs="Times New Roman"/>
          <w:sz w:val="20"/>
          <w:szCs w:val="20"/>
          <w:lang w:eastAsia="ru-RU"/>
        </w:rPr>
      </w:pPr>
      <w:r w:rsidRPr="00AC28F8">
        <w:rPr>
          <w:rFonts w:eastAsia="Times New Roman" w:cs="Times New Roman"/>
          <w:sz w:val="20"/>
          <w:szCs w:val="20"/>
          <w:lang w:eastAsia="ru-RU"/>
        </w:rPr>
        <w:t xml:space="preserve">                                       (наименование муниципального образования)</w:t>
      </w:r>
    </w:p>
    <w:p w:rsidR="004042DA" w:rsidRPr="00AC28F8" w:rsidRDefault="004042DA" w:rsidP="004042DA">
      <w:pPr>
        <w:autoSpaceDE w:val="0"/>
        <w:autoSpaceDN w:val="0"/>
        <w:adjustRightInd w:val="0"/>
        <w:spacing w:line="240" w:lineRule="auto"/>
        <w:jc w:val="center"/>
        <w:outlineLvl w:val="0"/>
        <w:rPr>
          <w:rFonts w:eastAsia="Times New Roman" w:cs="Times New Roman"/>
          <w:sz w:val="24"/>
          <w:szCs w:val="24"/>
          <w:lang w:eastAsia="ru-RU"/>
        </w:rPr>
      </w:pPr>
      <w:r w:rsidRPr="00AC28F8">
        <w:rPr>
          <w:rFonts w:eastAsia="Times New Roman" w:cs="Times New Roman"/>
          <w:sz w:val="24"/>
          <w:szCs w:val="24"/>
          <w:lang w:eastAsia="ru-RU"/>
        </w:rPr>
        <w:t>Получатель субсидии ___________________________________________________________________________________________________________</w:t>
      </w:r>
    </w:p>
    <w:p w:rsidR="004042DA" w:rsidRPr="00AC28F8" w:rsidRDefault="004042DA" w:rsidP="004042DA">
      <w:pPr>
        <w:autoSpaceDE w:val="0"/>
        <w:autoSpaceDN w:val="0"/>
        <w:adjustRightInd w:val="0"/>
        <w:spacing w:line="240" w:lineRule="auto"/>
        <w:jc w:val="center"/>
        <w:outlineLvl w:val="0"/>
        <w:rPr>
          <w:rFonts w:eastAsia="Times New Roman" w:cs="Times New Roman"/>
          <w:sz w:val="20"/>
          <w:szCs w:val="20"/>
          <w:lang w:eastAsia="ru-RU"/>
        </w:rPr>
      </w:pPr>
      <w:r w:rsidRPr="00AC28F8">
        <w:rPr>
          <w:rFonts w:eastAsia="Times New Roman" w:cs="Times New Roman"/>
          <w:sz w:val="20"/>
          <w:szCs w:val="20"/>
          <w:lang w:eastAsia="ru-RU"/>
        </w:rPr>
        <w:t>(наименование организации, ИНН/КПП, юридический адрес)</w:t>
      </w:r>
    </w:p>
    <w:tbl>
      <w:tblPr>
        <w:tblW w:w="15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0"/>
        <w:gridCol w:w="1576"/>
        <w:gridCol w:w="868"/>
        <w:gridCol w:w="1143"/>
        <w:gridCol w:w="1005"/>
        <w:gridCol w:w="1292"/>
        <w:gridCol w:w="1293"/>
        <w:gridCol w:w="1580"/>
        <w:gridCol w:w="1436"/>
        <w:gridCol w:w="1149"/>
        <w:gridCol w:w="1004"/>
        <w:gridCol w:w="1293"/>
        <w:gridCol w:w="1294"/>
      </w:tblGrid>
      <w:tr w:rsidR="004042DA" w:rsidRPr="00AC28F8" w:rsidTr="00711E5B">
        <w:trPr>
          <w:trHeight w:val="444"/>
          <w:jc w:val="center"/>
        </w:trPr>
        <w:tc>
          <w:tcPr>
            <w:tcW w:w="430" w:type="dxa"/>
            <w:vMerge w:val="restart"/>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sz w:val="16"/>
                <w:szCs w:val="16"/>
                <w:lang w:eastAsia="ru-RU"/>
              </w:rPr>
            </w:pPr>
            <w:r w:rsidRPr="00AC28F8">
              <w:rPr>
                <w:rFonts w:eastAsia="Times New Roman" w:cs="Times New Roman"/>
                <w:sz w:val="16"/>
                <w:szCs w:val="16"/>
                <w:lang w:eastAsia="ru-RU"/>
              </w:rPr>
              <w:t xml:space="preserve">№ п/п </w:t>
            </w:r>
          </w:p>
        </w:tc>
        <w:tc>
          <w:tcPr>
            <w:tcW w:w="1576" w:type="dxa"/>
            <w:vMerge w:val="restart"/>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sz w:val="16"/>
                <w:szCs w:val="16"/>
                <w:lang w:eastAsia="ru-RU"/>
              </w:rPr>
            </w:pPr>
            <w:r w:rsidRPr="00AC28F8">
              <w:rPr>
                <w:rFonts w:eastAsia="Times New Roman" w:cs="Times New Roman"/>
                <w:sz w:val="16"/>
                <w:szCs w:val="16"/>
                <w:lang w:eastAsia="ru-RU"/>
              </w:rPr>
              <w:t xml:space="preserve">Адрес многоквартирного дома, где выполнен ремонт подъездов </w:t>
            </w:r>
          </w:p>
        </w:tc>
        <w:tc>
          <w:tcPr>
            <w:tcW w:w="868" w:type="dxa"/>
            <w:vMerge w:val="restart"/>
          </w:tcPr>
          <w:p w:rsidR="004042DA" w:rsidRPr="00AC28F8" w:rsidRDefault="004042DA" w:rsidP="00711E5B">
            <w:pPr>
              <w:autoSpaceDE w:val="0"/>
              <w:autoSpaceDN w:val="0"/>
              <w:adjustRightInd w:val="0"/>
              <w:spacing w:line="240" w:lineRule="auto"/>
              <w:ind w:left="68" w:hanging="68"/>
              <w:jc w:val="center"/>
              <w:outlineLvl w:val="0"/>
              <w:rPr>
                <w:rFonts w:eastAsia="Times New Roman" w:cs="Times New Roman"/>
                <w:sz w:val="16"/>
                <w:szCs w:val="16"/>
                <w:lang w:eastAsia="ru-RU"/>
              </w:rPr>
            </w:pPr>
            <w:r w:rsidRPr="00AC28F8">
              <w:rPr>
                <w:rFonts w:eastAsia="Times New Roman" w:cs="Times New Roman"/>
                <w:sz w:val="16"/>
                <w:szCs w:val="16"/>
                <w:lang w:eastAsia="ru-RU"/>
              </w:rPr>
              <w:t xml:space="preserve">№ </w:t>
            </w:r>
          </w:p>
          <w:p w:rsidR="004042DA" w:rsidRPr="00AC28F8" w:rsidRDefault="004042DA" w:rsidP="00711E5B">
            <w:pPr>
              <w:autoSpaceDE w:val="0"/>
              <w:autoSpaceDN w:val="0"/>
              <w:adjustRightInd w:val="0"/>
              <w:spacing w:line="240" w:lineRule="auto"/>
              <w:ind w:left="68" w:hanging="68"/>
              <w:jc w:val="center"/>
              <w:outlineLvl w:val="0"/>
              <w:rPr>
                <w:rFonts w:eastAsia="Times New Roman" w:cs="Times New Roman"/>
                <w:sz w:val="16"/>
                <w:szCs w:val="16"/>
                <w:lang w:eastAsia="ru-RU"/>
              </w:rPr>
            </w:pPr>
            <w:r w:rsidRPr="00AC28F8">
              <w:rPr>
                <w:rFonts w:eastAsia="Times New Roman" w:cs="Times New Roman"/>
                <w:sz w:val="16"/>
                <w:szCs w:val="16"/>
                <w:lang w:eastAsia="ru-RU"/>
              </w:rPr>
              <w:t>подъезда</w:t>
            </w:r>
          </w:p>
        </w:tc>
        <w:tc>
          <w:tcPr>
            <w:tcW w:w="1143" w:type="dxa"/>
            <w:vMerge w:val="restart"/>
          </w:tcPr>
          <w:p w:rsidR="004042DA" w:rsidRPr="00AC28F8" w:rsidRDefault="004042DA" w:rsidP="00711E5B">
            <w:pPr>
              <w:autoSpaceDE w:val="0"/>
              <w:autoSpaceDN w:val="0"/>
              <w:adjustRightInd w:val="0"/>
              <w:spacing w:line="240" w:lineRule="auto"/>
              <w:jc w:val="center"/>
              <w:outlineLvl w:val="0"/>
              <w:rPr>
                <w:rFonts w:eastAsia="Times New Roman" w:cs="Times New Roman"/>
                <w:sz w:val="16"/>
                <w:szCs w:val="16"/>
                <w:lang w:eastAsia="ru-RU"/>
              </w:rPr>
            </w:pPr>
            <w:r w:rsidRPr="00AC28F8">
              <w:rPr>
                <w:rFonts w:eastAsia="Times New Roman" w:cs="Times New Roman"/>
                <w:sz w:val="16"/>
                <w:szCs w:val="16"/>
                <w:lang w:eastAsia="ru-RU"/>
              </w:rPr>
              <w:t>№ п/п адреса</w:t>
            </w:r>
          </w:p>
          <w:p w:rsidR="004042DA" w:rsidRPr="00AC28F8" w:rsidRDefault="004042DA" w:rsidP="00711E5B">
            <w:pPr>
              <w:spacing w:line="240" w:lineRule="auto"/>
              <w:rPr>
                <w:rFonts w:eastAsia="Times New Roman" w:cs="Times New Roman"/>
                <w:sz w:val="16"/>
                <w:szCs w:val="16"/>
                <w:lang w:eastAsia="ru-RU"/>
              </w:rPr>
            </w:pPr>
            <w:r w:rsidRPr="00AC28F8">
              <w:rPr>
                <w:rFonts w:eastAsia="Times New Roman" w:cs="Times New Roman"/>
                <w:sz w:val="16"/>
                <w:szCs w:val="16"/>
                <w:lang w:eastAsia="ru-RU"/>
              </w:rPr>
              <w:t>подъезда в согласованном Адресном перечне</w:t>
            </w:r>
          </w:p>
        </w:tc>
        <w:tc>
          <w:tcPr>
            <w:tcW w:w="1005" w:type="dxa"/>
            <w:vMerge w:val="restart"/>
          </w:tcPr>
          <w:p w:rsidR="004042DA" w:rsidRPr="00AC28F8" w:rsidRDefault="004042DA" w:rsidP="00711E5B">
            <w:pPr>
              <w:autoSpaceDE w:val="0"/>
              <w:autoSpaceDN w:val="0"/>
              <w:adjustRightInd w:val="0"/>
              <w:spacing w:line="240" w:lineRule="auto"/>
              <w:jc w:val="center"/>
              <w:outlineLvl w:val="0"/>
              <w:rPr>
                <w:rFonts w:eastAsia="Times New Roman" w:cs="Times New Roman"/>
                <w:sz w:val="16"/>
                <w:szCs w:val="16"/>
                <w:lang w:eastAsia="ru-RU"/>
              </w:rPr>
            </w:pPr>
            <w:r w:rsidRPr="00AC28F8">
              <w:rPr>
                <w:rFonts w:eastAsia="Times New Roman" w:cs="Times New Roman"/>
                <w:sz w:val="16"/>
                <w:szCs w:val="16"/>
                <w:lang w:eastAsia="ru-RU"/>
              </w:rPr>
              <w:t>Этажность многоквартирного дома</w:t>
            </w:r>
          </w:p>
        </w:tc>
        <w:tc>
          <w:tcPr>
            <w:tcW w:w="1292" w:type="dxa"/>
            <w:vMerge w:val="restart"/>
          </w:tcPr>
          <w:p w:rsidR="004042DA" w:rsidRPr="00AC28F8" w:rsidRDefault="004042DA" w:rsidP="00711E5B">
            <w:pPr>
              <w:autoSpaceDE w:val="0"/>
              <w:autoSpaceDN w:val="0"/>
              <w:adjustRightInd w:val="0"/>
              <w:spacing w:line="240" w:lineRule="auto"/>
              <w:jc w:val="center"/>
              <w:outlineLvl w:val="0"/>
              <w:rPr>
                <w:rFonts w:eastAsia="Times New Roman" w:cs="Times New Roman"/>
                <w:sz w:val="16"/>
                <w:szCs w:val="16"/>
                <w:lang w:eastAsia="ru-RU"/>
              </w:rPr>
            </w:pPr>
            <w:r w:rsidRPr="00AC28F8">
              <w:rPr>
                <w:rFonts w:eastAsia="Times New Roman" w:cs="Times New Roman"/>
                <w:sz w:val="16"/>
                <w:szCs w:val="16"/>
                <w:lang w:eastAsia="ru-RU"/>
              </w:rPr>
              <w:t>Предельная стоимость ремонта типового подъезда в соответствии с Госпрограммой</w:t>
            </w:r>
          </w:p>
          <w:p w:rsidR="004042DA" w:rsidRPr="00AC28F8" w:rsidRDefault="004042DA" w:rsidP="00711E5B">
            <w:pPr>
              <w:autoSpaceDE w:val="0"/>
              <w:autoSpaceDN w:val="0"/>
              <w:adjustRightInd w:val="0"/>
              <w:spacing w:line="240" w:lineRule="auto"/>
              <w:jc w:val="center"/>
              <w:outlineLvl w:val="0"/>
              <w:rPr>
                <w:rFonts w:eastAsia="Times New Roman" w:cs="Times New Roman"/>
                <w:sz w:val="18"/>
                <w:szCs w:val="18"/>
                <w:lang w:eastAsia="ru-RU"/>
              </w:rPr>
            </w:pPr>
            <w:r w:rsidRPr="00AC28F8">
              <w:rPr>
                <w:rFonts w:eastAsia="Times New Roman" w:cs="Times New Roman"/>
                <w:sz w:val="16"/>
                <w:szCs w:val="16"/>
                <w:lang w:eastAsia="ru-RU"/>
              </w:rPr>
              <w:t>(в рублях)</w:t>
            </w:r>
          </w:p>
        </w:tc>
        <w:tc>
          <w:tcPr>
            <w:tcW w:w="1293" w:type="dxa"/>
            <w:vMerge w:val="restart"/>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sz w:val="16"/>
                <w:szCs w:val="16"/>
                <w:lang w:eastAsia="ru-RU"/>
              </w:rPr>
            </w:pPr>
            <w:r w:rsidRPr="00AC28F8">
              <w:rPr>
                <w:rFonts w:eastAsia="Times New Roman" w:cs="Times New Roman"/>
                <w:sz w:val="16"/>
                <w:szCs w:val="16"/>
                <w:lang w:eastAsia="ru-RU"/>
              </w:rPr>
              <w:t xml:space="preserve">Сумма фактических затрат </w:t>
            </w:r>
          </w:p>
          <w:p w:rsidR="004042DA" w:rsidRPr="00AC28F8" w:rsidRDefault="004042DA" w:rsidP="00711E5B">
            <w:pPr>
              <w:autoSpaceDE w:val="0"/>
              <w:autoSpaceDN w:val="0"/>
              <w:adjustRightInd w:val="0"/>
              <w:spacing w:line="240" w:lineRule="auto"/>
              <w:jc w:val="center"/>
              <w:outlineLvl w:val="0"/>
              <w:rPr>
                <w:rFonts w:eastAsia="Times New Roman" w:cs="Times New Roman"/>
                <w:sz w:val="16"/>
                <w:szCs w:val="16"/>
                <w:lang w:eastAsia="ru-RU"/>
              </w:rPr>
            </w:pPr>
            <w:r w:rsidRPr="00AC28F8">
              <w:rPr>
                <w:rFonts w:eastAsia="Times New Roman" w:cs="Times New Roman"/>
                <w:sz w:val="16"/>
                <w:szCs w:val="16"/>
                <w:lang w:eastAsia="ru-RU"/>
              </w:rPr>
              <w:t>на ремонт подъезда</w:t>
            </w:r>
          </w:p>
          <w:p w:rsidR="004042DA" w:rsidRPr="00AC28F8" w:rsidRDefault="004042DA" w:rsidP="00711E5B">
            <w:pPr>
              <w:widowControl w:val="0"/>
              <w:autoSpaceDE w:val="0"/>
              <w:autoSpaceDN w:val="0"/>
              <w:adjustRightInd w:val="0"/>
              <w:spacing w:line="240" w:lineRule="auto"/>
              <w:jc w:val="center"/>
              <w:rPr>
                <w:rFonts w:eastAsia="Times New Roman" w:cs="Times New Roman"/>
                <w:b/>
                <w:sz w:val="16"/>
                <w:szCs w:val="16"/>
                <w:lang w:eastAsia="ru-RU"/>
              </w:rPr>
            </w:pPr>
            <w:r w:rsidRPr="00AC28F8">
              <w:rPr>
                <w:rFonts w:eastAsia="Times New Roman" w:cs="Times New Roman"/>
                <w:b/>
                <w:sz w:val="16"/>
                <w:szCs w:val="16"/>
                <w:lang w:eastAsia="ru-RU"/>
              </w:rPr>
              <w:t>ВСЕГО</w:t>
            </w:r>
          </w:p>
          <w:p w:rsidR="004042DA" w:rsidRPr="00AC28F8" w:rsidRDefault="004042DA" w:rsidP="00711E5B">
            <w:pPr>
              <w:widowControl w:val="0"/>
              <w:autoSpaceDE w:val="0"/>
              <w:autoSpaceDN w:val="0"/>
              <w:adjustRightInd w:val="0"/>
              <w:spacing w:line="240" w:lineRule="auto"/>
              <w:jc w:val="center"/>
              <w:rPr>
                <w:rFonts w:ascii="Arial" w:eastAsia="Times New Roman" w:hAnsi="Arial" w:cs="Arial"/>
                <w:sz w:val="18"/>
                <w:szCs w:val="18"/>
                <w:lang w:eastAsia="ru-RU"/>
              </w:rPr>
            </w:pPr>
            <w:r w:rsidRPr="00AC28F8">
              <w:rPr>
                <w:rFonts w:eastAsia="Times New Roman" w:cs="Times New Roman"/>
                <w:sz w:val="16"/>
                <w:szCs w:val="16"/>
                <w:lang w:eastAsia="ru-RU"/>
              </w:rPr>
              <w:t>(в рублях)</w:t>
            </w:r>
          </w:p>
        </w:tc>
        <w:tc>
          <w:tcPr>
            <w:tcW w:w="1580" w:type="dxa"/>
            <w:vMerge w:val="restart"/>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sz w:val="16"/>
                <w:szCs w:val="16"/>
                <w:lang w:eastAsia="ru-RU"/>
              </w:rPr>
            </w:pPr>
            <w:r w:rsidRPr="00AC28F8">
              <w:rPr>
                <w:rFonts w:eastAsia="Times New Roman" w:cs="Times New Roman"/>
                <w:sz w:val="16"/>
                <w:szCs w:val="16"/>
                <w:lang w:eastAsia="ru-RU"/>
              </w:rPr>
              <w:t>Сумма затрат</w:t>
            </w:r>
          </w:p>
          <w:p w:rsidR="004042DA" w:rsidRPr="00AC28F8" w:rsidRDefault="004042DA" w:rsidP="00711E5B">
            <w:pPr>
              <w:autoSpaceDE w:val="0"/>
              <w:autoSpaceDN w:val="0"/>
              <w:adjustRightInd w:val="0"/>
              <w:spacing w:line="240" w:lineRule="auto"/>
              <w:jc w:val="center"/>
              <w:outlineLvl w:val="0"/>
              <w:rPr>
                <w:rFonts w:eastAsia="Times New Roman" w:cs="Times New Roman"/>
                <w:sz w:val="16"/>
                <w:szCs w:val="16"/>
                <w:lang w:eastAsia="ru-RU"/>
              </w:rPr>
            </w:pPr>
            <w:r w:rsidRPr="00AC28F8">
              <w:rPr>
                <w:rFonts w:eastAsia="Times New Roman" w:cs="Times New Roman"/>
                <w:sz w:val="16"/>
                <w:szCs w:val="16"/>
                <w:lang w:eastAsia="ru-RU"/>
              </w:rPr>
              <w:t>за счет внебюджетных источников</w:t>
            </w:r>
          </w:p>
          <w:p w:rsidR="004042DA" w:rsidRPr="00AC28F8" w:rsidRDefault="004042DA" w:rsidP="00711E5B">
            <w:pPr>
              <w:autoSpaceDE w:val="0"/>
              <w:autoSpaceDN w:val="0"/>
              <w:adjustRightInd w:val="0"/>
              <w:spacing w:line="240" w:lineRule="auto"/>
              <w:jc w:val="center"/>
              <w:outlineLvl w:val="0"/>
              <w:rPr>
                <w:rFonts w:eastAsia="Times New Roman" w:cs="Times New Roman"/>
                <w:b/>
                <w:sz w:val="16"/>
                <w:szCs w:val="16"/>
                <w:lang w:eastAsia="ru-RU"/>
              </w:rPr>
            </w:pPr>
            <w:r w:rsidRPr="00AC28F8">
              <w:rPr>
                <w:rFonts w:eastAsia="Times New Roman" w:cs="Times New Roman"/>
                <w:b/>
                <w:sz w:val="16"/>
                <w:szCs w:val="16"/>
                <w:lang w:eastAsia="ru-RU"/>
              </w:rPr>
              <w:t>(гр.7*52,5%)</w:t>
            </w:r>
          </w:p>
          <w:p w:rsidR="004042DA" w:rsidRPr="00AC28F8" w:rsidRDefault="004042DA" w:rsidP="00711E5B">
            <w:pPr>
              <w:autoSpaceDE w:val="0"/>
              <w:autoSpaceDN w:val="0"/>
              <w:adjustRightInd w:val="0"/>
              <w:spacing w:line="240" w:lineRule="auto"/>
              <w:jc w:val="center"/>
              <w:outlineLvl w:val="0"/>
              <w:rPr>
                <w:rFonts w:eastAsia="Times New Roman" w:cs="Times New Roman"/>
                <w:b/>
                <w:sz w:val="16"/>
                <w:szCs w:val="16"/>
                <w:lang w:eastAsia="ru-RU"/>
              </w:rPr>
            </w:pPr>
            <w:r w:rsidRPr="00AC28F8">
              <w:rPr>
                <w:rFonts w:eastAsia="Times New Roman" w:cs="Times New Roman"/>
                <w:sz w:val="16"/>
                <w:szCs w:val="16"/>
                <w:lang w:eastAsia="ru-RU"/>
              </w:rPr>
              <w:t>(в рублях)</w:t>
            </w:r>
          </w:p>
          <w:p w:rsidR="004042DA" w:rsidRPr="00AC28F8" w:rsidRDefault="004042DA" w:rsidP="00711E5B">
            <w:pPr>
              <w:autoSpaceDE w:val="0"/>
              <w:autoSpaceDN w:val="0"/>
              <w:adjustRightInd w:val="0"/>
              <w:spacing w:line="240" w:lineRule="auto"/>
              <w:jc w:val="center"/>
              <w:outlineLvl w:val="0"/>
              <w:rPr>
                <w:rFonts w:eastAsia="Times New Roman" w:cs="Times New Roman"/>
                <w:b/>
                <w:sz w:val="18"/>
                <w:szCs w:val="18"/>
                <w:lang w:eastAsia="ru-RU"/>
              </w:rPr>
            </w:pPr>
          </w:p>
          <w:p w:rsidR="004042DA" w:rsidRPr="00AC28F8" w:rsidRDefault="004042DA" w:rsidP="00711E5B">
            <w:pPr>
              <w:autoSpaceDE w:val="0"/>
              <w:autoSpaceDN w:val="0"/>
              <w:adjustRightInd w:val="0"/>
              <w:spacing w:line="240" w:lineRule="auto"/>
              <w:jc w:val="center"/>
              <w:outlineLvl w:val="0"/>
              <w:rPr>
                <w:rFonts w:eastAsia="Times New Roman" w:cs="Times New Roman"/>
                <w:sz w:val="18"/>
                <w:szCs w:val="18"/>
                <w:u w:val="single"/>
                <w:lang w:eastAsia="ru-RU"/>
              </w:rPr>
            </w:pPr>
          </w:p>
        </w:tc>
        <w:tc>
          <w:tcPr>
            <w:tcW w:w="1436" w:type="dxa"/>
            <w:vMerge w:val="restart"/>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sz w:val="16"/>
                <w:szCs w:val="16"/>
                <w:lang w:eastAsia="ru-RU"/>
              </w:rPr>
            </w:pPr>
            <w:r w:rsidRPr="00AC28F8">
              <w:rPr>
                <w:rFonts w:eastAsia="Times New Roman" w:cs="Times New Roman"/>
                <w:sz w:val="16"/>
                <w:szCs w:val="16"/>
                <w:lang w:eastAsia="ru-RU"/>
              </w:rPr>
              <w:t>Сумма затрат, подлежащая возмещению за счет бюджетных средств</w:t>
            </w:r>
          </w:p>
          <w:p w:rsidR="004042DA" w:rsidRPr="00AC28F8" w:rsidRDefault="004042DA" w:rsidP="00711E5B">
            <w:pPr>
              <w:autoSpaceDE w:val="0"/>
              <w:autoSpaceDN w:val="0"/>
              <w:adjustRightInd w:val="0"/>
              <w:spacing w:line="240" w:lineRule="auto"/>
              <w:jc w:val="center"/>
              <w:outlineLvl w:val="0"/>
              <w:rPr>
                <w:rFonts w:eastAsia="Times New Roman" w:cs="Times New Roman"/>
                <w:b/>
                <w:sz w:val="16"/>
                <w:szCs w:val="16"/>
                <w:lang w:eastAsia="ru-RU"/>
              </w:rPr>
            </w:pPr>
            <w:r w:rsidRPr="00AC28F8">
              <w:rPr>
                <w:rFonts w:eastAsia="Times New Roman" w:cs="Times New Roman"/>
                <w:b/>
                <w:sz w:val="16"/>
                <w:szCs w:val="16"/>
                <w:lang w:eastAsia="ru-RU"/>
              </w:rPr>
              <w:t>(гр.7- гр.8)</w:t>
            </w:r>
          </w:p>
          <w:p w:rsidR="004042DA" w:rsidRPr="00AC28F8" w:rsidRDefault="004042DA" w:rsidP="00711E5B">
            <w:pPr>
              <w:autoSpaceDE w:val="0"/>
              <w:autoSpaceDN w:val="0"/>
              <w:adjustRightInd w:val="0"/>
              <w:spacing w:line="240" w:lineRule="auto"/>
              <w:jc w:val="center"/>
              <w:outlineLvl w:val="0"/>
              <w:rPr>
                <w:rFonts w:eastAsia="Times New Roman" w:cs="Times New Roman"/>
                <w:b/>
                <w:sz w:val="16"/>
                <w:szCs w:val="16"/>
                <w:lang w:eastAsia="ru-RU"/>
              </w:rPr>
            </w:pPr>
            <w:r w:rsidRPr="00AC28F8">
              <w:rPr>
                <w:rFonts w:eastAsia="Times New Roman" w:cs="Times New Roman"/>
                <w:sz w:val="16"/>
                <w:szCs w:val="16"/>
                <w:lang w:eastAsia="ru-RU"/>
              </w:rPr>
              <w:t>(в рублях)</w:t>
            </w:r>
          </w:p>
        </w:tc>
        <w:tc>
          <w:tcPr>
            <w:tcW w:w="1149" w:type="dxa"/>
            <w:vMerge w:val="restart"/>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sz w:val="16"/>
                <w:szCs w:val="16"/>
                <w:lang w:eastAsia="ru-RU"/>
              </w:rPr>
            </w:pPr>
            <w:r w:rsidRPr="00AC28F8">
              <w:rPr>
                <w:rFonts w:eastAsia="Times New Roman" w:cs="Times New Roman"/>
                <w:sz w:val="16"/>
                <w:szCs w:val="16"/>
                <w:lang w:eastAsia="ru-RU"/>
              </w:rPr>
              <w:t>Процент субсидирования из бюджета муниципального образования Московской области, %</w:t>
            </w:r>
          </w:p>
        </w:tc>
        <w:tc>
          <w:tcPr>
            <w:tcW w:w="1004" w:type="dxa"/>
            <w:vMerge w:val="restart"/>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sz w:val="16"/>
                <w:szCs w:val="16"/>
                <w:lang w:eastAsia="ru-RU"/>
              </w:rPr>
            </w:pPr>
            <w:r w:rsidRPr="00AC28F8">
              <w:rPr>
                <w:rFonts w:eastAsia="Times New Roman" w:cs="Times New Roman"/>
                <w:sz w:val="16"/>
                <w:szCs w:val="16"/>
                <w:lang w:eastAsia="ru-RU"/>
              </w:rPr>
              <w:t>Процент субсидирования из бюджета Московской области, %</w:t>
            </w:r>
          </w:p>
          <w:p w:rsidR="004042DA" w:rsidRPr="00AC28F8" w:rsidRDefault="004042DA" w:rsidP="00711E5B">
            <w:pPr>
              <w:autoSpaceDE w:val="0"/>
              <w:autoSpaceDN w:val="0"/>
              <w:adjustRightInd w:val="0"/>
              <w:spacing w:line="240" w:lineRule="auto"/>
              <w:jc w:val="center"/>
              <w:outlineLvl w:val="0"/>
              <w:rPr>
                <w:rFonts w:eastAsia="Times New Roman" w:cs="Times New Roman"/>
                <w:sz w:val="16"/>
                <w:szCs w:val="16"/>
                <w:lang w:eastAsia="ru-RU"/>
              </w:rPr>
            </w:pPr>
          </w:p>
        </w:tc>
        <w:tc>
          <w:tcPr>
            <w:tcW w:w="2587" w:type="dxa"/>
            <w:gridSpan w:val="2"/>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sz w:val="16"/>
                <w:szCs w:val="16"/>
                <w:lang w:eastAsia="ru-RU"/>
              </w:rPr>
            </w:pPr>
            <w:r w:rsidRPr="00AC28F8">
              <w:rPr>
                <w:rFonts w:eastAsia="Times New Roman" w:cs="Times New Roman"/>
                <w:sz w:val="16"/>
                <w:szCs w:val="16"/>
                <w:lang w:eastAsia="ru-RU"/>
              </w:rPr>
              <w:t>Сумма возмещения</w:t>
            </w:r>
          </w:p>
          <w:p w:rsidR="004042DA" w:rsidRPr="00AC28F8" w:rsidRDefault="004042DA" w:rsidP="00711E5B">
            <w:pPr>
              <w:autoSpaceDE w:val="0"/>
              <w:autoSpaceDN w:val="0"/>
              <w:adjustRightInd w:val="0"/>
              <w:spacing w:line="240" w:lineRule="auto"/>
              <w:jc w:val="center"/>
              <w:outlineLvl w:val="0"/>
              <w:rPr>
                <w:rFonts w:eastAsia="Times New Roman" w:cs="Times New Roman"/>
                <w:sz w:val="16"/>
                <w:szCs w:val="16"/>
                <w:lang w:eastAsia="ru-RU"/>
              </w:rPr>
            </w:pPr>
            <w:r w:rsidRPr="00AC28F8">
              <w:rPr>
                <w:rFonts w:eastAsia="Times New Roman" w:cs="Times New Roman"/>
                <w:sz w:val="16"/>
                <w:szCs w:val="16"/>
                <w:lang w:eastAsia="ru-RU"/>
              </w:rPr>
              <w:t>(в рублях)</w:t>
            </w:r>
          </w:p>
        </w:tc>
      </w:tr>
      <w:tr w:rsidR="004042DA" w:rsidRPr="00AC28F8" w:rsidTr="00711E5B">
        <w:trPr>
          <w:trHeight w:val="801"/>
          <w:jc w:val="center"/>
        </w:trPr>
        <w:tc>
          <w:tcPr>
            <w:tcW w:w="430" w:type="dxa"/>
            <w:vMerge/>
            <w:tcBorders>
              <w:bottom w:val="single" w:sz="4" w:space="0" w:color="000000"/>
            </w:tcBorders>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sz w:val="18"/>
                <w:szCs w:val="18"/>
                <w:lang w:eastAsia="ru-RU"/>
              </w:rPr>
            </w:pPr>
          </w:p>
        </w:tc>
        <w:tc>
          <w:tcPr>
            <w:tcW w:w="1576" w:type="dxa"/>
            <w:vMerge/>
            <w:tcBorders>
              <w:bottom w:val="single" w:sz="4" w:space="0" w:color="000000"/>
            </w:tcBorders>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sz w:val="18"/>
                <w:szCs w:val="18"/>
                <w:lang w:eastAsia="ru-RU"/>
              </w:rPr>
            </w:pPr>
          </w:p>
        </w:tc>
        <w:tc>
          <w:tcPr>
            <w:tcW w:w="868" w:type="dxa"/>
            <w:vMerge/>
            <w:tcBorders>
              <w:bottom w:val="single" w:sz="4" w:space="0" w:color="000000"/>
            </w:tcBorders>
          </w:tcPr>
          <w:p w:rsidR="004042DA" w:rsidRPr="00AC28F8" w:rsidRDefault="004042DA" w:rsidP="00711E5B">
            <w:pPr>
              <w:widowControl w:val="0"/>
              <w:autoSpaceDE w:val="0"/>
              <w:autoSpaceDN w:val="0"/>
              <w:adjustRightInd w:val="0"/>
              <w:spacing w:line="240" w:lineRule="auto"/>
              <w:jc w:val="center"/>
              <w:rPr>
                <w:rFonts w:eastAsia="Times New Roman" w:cs="Times New Roman"/>
                <w:sz w:val="18"/>
                <w:szCs w:val="18"/>
                <w:lang w:eastAsia="ru-RU"/>
              </w:rPr>
            </w:pPr>
          </w:p>
        </w:tc>
        <w:tc>
          <w:tcPr>
            <w:tcW w:w="1143" w:type="dxa"/>
            <w:vMerge/>
            <w:tcBorders>
              <w:bottom w:val="single" w:sz="4" w:space="0" w:color="000000"/>
            </w:tcBorders>
          </w:tcPr>
          <w:p w:rsidR="004042DA" w:rsidRPr="00AC28F8" w:rsidRDefault="004042DA" w:rsidP="00711E5B">
            <w:pPr>
              <w:spacing w:line="240" w:lineRule="auto"/>
              <w:rPr>
                <w:rFonts w:eastAsia="Times New Roman" w:cs="Times New Roman"/>
                <w:sz w:val="24"/>
                <w:szCs w:val="24"/>
                <w:lang w:eastAsia="ru-RU"/>
              </w:rPr>
            </w:pPr>
          </w:p>
        </w:tc>
        <w:tc>
          <w:tcPr>
            <w:tcW w:w="1005" w:type="dxa"/>
            <w:vMerge/>
            <w:tcBorders>
              <w:bottom w:val="single" w:sz="4" w:space="0" w:color="000000"/>
            </w:tcBorders>
          </w:tcPr>
          <w:p w:rsidR="004042DA" w:rsidRPr="00AC28F8" w:rsidRDefault="004042DA" w:rsidP="00711E5B">
            <w:pPr>
              <w:widowControl w:val="0"/>
              <w:autoSpaceDE w:val="0"/>
              <w:autoSpaceDN w:val="0"/>
              <w:adjustRightInd w:val="0"/>
              <w:spacing w:line="240" w:lineRule="auto"/>
              <w:jc w:val="center"/>
              <w:rPr>
                <w:rFonts w:eastAsia="Times New Roman" w:cs="Times New Roman"/>
                <w:sz w:val="18"/>
                <w:szCs w:val="18"/>
                <w:lang w:eastAsia="ru-RU"/>
              </w:rPr>
            </w:pPr>
          </w:p>
        </w:tc>
        <w:tc>
          <w:tcPr>
            <w:tcW w:w="1292" w:type="dxa"/>
            <w:vMerge/>
            <w:tcBorders>
              <w:bottom w:val="single" w:sz="4" w:space="0" w:color="000000"/>
            </w:tcBorders>
          </w:tcPr>
          <w:p w:rsidR="004042DA" w:rsidRPr="00AC28F8" w:rsidRDefault="004042DA" w:rsidP="00711E5B">
            <w:pPr>
              <w:widowControl w:val="0"/>
              <w:autoSpaceDE w:val="0"/>
              <w:autoSpaceDN w:val="0"/>
              <w:adjustRightInd w:val="0"/>
              <w:spacing w:line="240" w:lineRule="auto"/>
              <w:jc w:val="center"/>
              <w:rPr>
                <w:rFonts w:eastAsia="Times New Roman" w:cs="Times New Roman"/>
                <w:sz w:val="18"/>
                <w:szCs w:val="18"/>
                <w:lang w:eastAsia="ru-RU"/>
              </w:rPr>
            </w:pPr>
          </w:p>
        </w:tc>
        <w:tc>
          <w:tcPr>
            <w:tcW w:w="1293" w:type="dxa"/>
            <w:vMerge/>
            <w:tcBorders>
              <w:bottom w:val="single" w:sz="4" w:space="0" w:color="000000"/>
            </w:tcBorders>
            <w:shd w:val="clear" w:color="auto" w:fill="auto"/>
          </w:tcPr>
          <w:p w:rsidR="004042DA" w:rsidRPr="00AC28F8" w:rsidRDefault="004042DA" w:rsidP="00711E5B">
            <w:pPr>
              <w:widowControl w:val="0"/>
              <w:autoSpaceDE w:val="0"/>
              <w:autoSpaceDN w:val="0"/>
              <w:adjustRightInd w:val="0"/>
              <w:spacing w:line="240" w:lineRule="auto"/>
              <w:jc w:val="center"/>
              <w:rPr>
                <w:rFonts w:eastAsia="Times New Roman" w:cs="Times New Roman"/>
                <w:b/>
                <w:sz w:val="18"/>
                <w:szCs w:val="18"/>
                <w:lang w:eastAsia="ru-RU"/>
              </w:rPr>
            </w:pPr>
          </w:p>
        </w:tc>
        <w:tc>
          <w:tcPr>
            <w:tcW w:w="1580" w:type="dxa"/>
            <w:vMerge/>
            <w:tcBorders>
              <w:bottom w:val="single" w:sz="4" w:space="0" w:color="000000"/>
            </w:tcBorders>
            <w:shd w:val="clear" w:color="auto" w:fill="auto"/>
          </w:tcPr>
          <w:p w:rsidR="004042DA" w:rsidRPr="00AC28F8" w:rsidRDefault="004042DA" w:rsidP="00711E5B">
            <w:pPr>
              <w:widowControl w:val="0"/>
              <w:autoSpaceDE w:val="0"/>
              <w:autoSpaceDN w:val="0"/>
              <w:adjustRightInd w:val="0"/>
              <w:spacing w:line="240" w:lineRule="auto"/>
              <w:jc w:val="center"/>
              <w:rPr>
                <w:rFonts w:eastAsia="Times New Roman" w:cs="Times New Roman"/>
                <w:sz w:val="18"/>
                <w:szCs w:val="18"/>
                <w:lang w:eastAsia="ru-RU"/>
              </w:rPr>
            </w:pPr>
          </w:p>
        </w:tc>
        <w:tc>
          <w:tcPr>
            <w:tcW w:w="1436" w:type="dxa"/>
            <w:vMerge/>
            <w:tcBorders>
              <w:bottom w:val="single" w:sz="4" w:space="0" w:color="000000"/>
            </w:tcBorders>
            <w:shd w:val="clear" w:color="auto" w:fill="auto"/>
          </w:tcPr>
          <w:p w:rsidR="004042DA" w:rsidRPr="00AC28F8" w:rsidRDefault="004042DA" w:rsidP="00711E5B">
            <w:pPr>
              <w:widowControl w:val="0"/>
              <w:autoSpaceDE w:val="0"/>
              <w:autoSpaceDN w:val="0"/>
              <w:adjustRightInd w:val="0"/>
              <w:spacing w:line="240" w:lineRule="auto"/>
              <w:jc w:val="center"/>
              <w:rPr>
                <w:rFonts w:eastAsia="Times New Roman" w:cs="Times New Roman"/>
                <w:sz w:val="18"/>
                <w:szCs w:val="18"/>
                <w:lang w:eastAsia="ru-RU"/>
              </w:rPr>
            </w:pPr>
          </w:p>
        </w:tc>
        <w:tc>
          <w:tcPr>
            <w:tcW w:w="1149" w:type="dxa"/>
            <w:vMerge/>
            <w:tcBorders>
              <w:bottom w:val="single" w:sz="4" w:space="0" w:color="000000"/>
            </w:tcBorders>
            <w:shd w:val="clear" w:color="auto" w:fill="auto"/>
          </w:tcPr>
          <w:p w:rsidR="004042DA" w:rsidRPr="00AC28F8" w:rsidRDefault="004042DA" w:rsidP="00711E5B">
            <w:pPr>
              <w:widowControl w:val="0"/>
              <w:autoSpaceDE w:val="0"/>
              <w:autoSpaceDN w:val="0"/>
              <w:adjustRightInd w:val="0"/>
              <w:spacing w:line="240" w:lineRule="auto"/>
              <w:jc w:val="center"/>
              <w:rPr>
                <w:rFonts w:eastAsia="Times New Roman" w:cs="Times New Roman"/>
                <w:sz w:val="18"/>
                <w:szCs w:val="18"/>
                <w:lang w:eastAsia="ru-RU"/>
              </w:rPr>
            </w:pPr>
          </w:p>
        </w:tc>
        <w:tc>
          <w:tcPr>
            <w:tcW w:w="1004" w:type="dxa"/>
            <w:vMerge/>
            <w:tcBorders>
              <w:bottom w:val="single" w:sz="4" w:space="0" w:color="000000"/>
            </w:tcBorders>
            <w:shd w:val="clear" w:color="auto" w:fill="auto"/>
          </w:tcPr>
          <w:p w:rsidR="004042DA" w:rsidRPr="00AC28F8" w:rsidRDefault="004042DA" w:rsidP="00711E5B">
            <w:pPr>
              <w:widowControl w:val="0"/>
              <w:autoSpaceDE w:val="0"/>
              <w:autoSpaceDN w:val="0"/>
              <w:adjustRightInd w:val="0"/>
              <w:spacing w:line="240" w:lineRule="auto"/>
              <w:jc w:val="center"/>
              <w:rPr>
                <w:rFonts w:eastAsia="Times New Roman" w:cs="Times New Roman"/>
                <w:sz w:val="16"/>
                <w:szCs w:val="16"/>
                <w:lang w:eastAsia="ru-RU"/>
              </w:rPr>
            </w:pPr>
          </w:p>
        </w:tc>
        <w:tc>
          <w:tcPr>
            <w:tcW w:w="1293" w:type="dxa"/>
            <w:tcBorders>
              <w:bottom w:val="single" w:sz="4" w:space="0" w:color="000000"/>
            </w:tcBorders>
            <w:shd w:val="clear" w:color="auto" w:fill="auto"/>
          </w:tcPr>
          <w:p w:rsidR="004042DA" w:rsidRPr="00AC28F8" w:rsidRDefault="004042DA" w:rsidP="00711E5B">
            <w:pPr>
              <w:widowControl w:val="0"/>
              <w:autoSpaceDE w:val="0"/>
              <w:autoSpaceDN w:val="0"/>
              <w:adjustRightInd w:val="0"/>
              <w:spacing w:line="240" w:lineRule="auto"/>
              <w:jc w:val="center"/>
              <w:rPr>
                <w:rFonts w:eastAsia="Times New Roman" w:cs="Times New Roman"/>
                <w:sz w:val="16"/>
                <w:szCs w:val="16"/>
                <w:lang w:eastAsia="ru-RU"/>
              </w:rPr>
            </w:pPr>
            <w:r w:rsidRPr="00AC28F8">
              <w:rPr>
                <w:rFonts w:eastAsia="Times New Roman" w:cs="Times New Roman"/>
                <w:sz w:val="16"/>
                <w:szCs w:val="16"/>
                <w:lang w:eastAsia="ru-RU"/>
              </w:rPr>
              <w:t>из бюджета муниципального образования</w:t>
            </w:r>
          </w:p>
          <w:p w:rsidR="004042DA" w:rsidRPr="00AC28F8" w:rsidRDefault="004042DA" w:rsidP="00711E5B">
            <w:pPr>
              <w:widowControl w:val="0"/>
              <w:autoSpaceDE w:val="0"/>
              <w:autoSpaceDN w:val="0"/>
              <w:adjustRightInd w:val="0"/>
              <w:spacing w:line="240" w:lineRule="auto"/>
              <w:jc w:val="center"/>
              <w:rPr>
                <w:rFonts w:eastAsia="Times New Roman" w:cs="Times New Roman"/>
                <w:b/>
                <w:sz w:val="16"/>
                <w:szCs w:val="16"/>
                <w:lang w:eastAsia="ru-RU"/>
              </w:rPr>
            </w:pPr>
            <w:r w:rsidRPr="00AC28F8">
              <w:rPr>
                <w:rFonts w:eastAsia="Times New Roman" w:cs="Times New Roman"/>
                <w:b/>
                <w:sz w:val="16"/>
                <w:szCs w:val="16"/>
                <w:lang w:eastAsia="ru-RU"/>
              </w:rPr>
              <w:t>(гр.9*гр.10)</w:t>
            </w:r>
          </w:p>
          <w:p w:rsidR="004042DA" w:rsidRPr="00AC28F8" w:rsidRDefault="004042DA" w:rsidP="00711E5B">
            <w:pPr>
              <w:widowControl w:val="0"/>
              <w:autoSpaceDE w:val="0"/>
              <w:autoSpaceDN w:val="0"/>
              <w:adjustRightInd w:val="0"/>
              <w:spacing w:line="240" w:lineRule="auto"/>
              <w:jc w:val="center"/>
              <w:rPr>
                <w:rFonts w:eastAsia="Times New Roman" w:cs="Times New Roman"/>
                <w:sz w:val="16"/>
                <w:szCs w:val="16"/>
                <w:lang w:eastAsia="ru-RU"/>
              </w:rPr>
            </w:pPr>
            <w:r w:rsidRPr="00AC28F8">
              <w:rPr>
                <w:rFonts w:eastAsia="Times New Roman" w:cs="Times New Roman"/>
                <w:sz w:val="16"/>
                <w:szCs w:val="16"/>
                <w:lang w:eastAsia="ru-RU"/>
              </w:rPr>
              <w:t xml:space="preserve">(в рублях) </w:t>
            </w:r>
          </w:p>
        </w:tc>
        <w:tc>
          <w:tcPr>
            <w:tcW w:w="1293" w:type="dxa"/>
            <w:tcBorders>
              <w:bottom w:val="single" w:sz="4" w:space="0" w:color="000000"/>
            </w:tcBorders>
            <w:shd w:val="clear" w:color="auto" w:fill="auto"/>
          </w:tcPr>
          <w:p w:rsidR="004042DA" w:rsidRPr="00AC28F8" w:rsidRDefault="004042DA" w:rsidP="00711E5B">
            <w:pPr>
              <w:widowControl w:val="0"/>
              <w:autoSpaceDE w:val="0"/>
              <w:autoSpaceDN w:val="0"/>
              <w:adjustRightInd w:val="0"/>
              <w:spacing w:line="240" w:lineRule="auto"/>
              <w:jc w:val="center"/>
              <w:rPr>
                <w:rFonts w:eastAsia="Times New Roman" w:cs="Times New Roman"/>
                <w:sz w:val="16"/>
                <w:szCs w:val="16"/>
                <w:lang w:eastAsia="ru-RU"/>
              </w:rPr>
            </w:pPr>
            <w:r w:rsidRPr="00AC28F8">
              <w:rPr>
                <w:rFonts w:eastAsia="Times New Roman" w:cs="Times New Roman"/>
                <w:sz w:val="16"/>
                <w:szCs w:val="16"/>
                <w:lang w:eastAsia="ru-RU"/>
              </w:rPr>
              <w:t>из бюджета Московской области</w:t>
            </w:r>
          </w:p>
          <w:p w:rsidR="004042DA" w:rsidRPr="00AC28F8" w:rsidRDefault="004042DA" w:rsidP="00711E5B">
            <w:pPr>
              <w:widowControl w:val="0"/>
              <w:autoSpaceDE w:val="0"/>
              <w:autoSpaceDN w:val="0"/>
              <w:adjustRightInd w:val="0"/>
              <w:spacing w:line="240" w:lineRule="auto"/>
              <w:jc w:val="center"/>
              <w:rPr>
                <w:rFonts w:eastAsia="Times New Roman" w:cs="Times New Roman"/>
                <w:b/>
                <w:sz w:val="16"/>
                <w:szCs w:val="16"/>
                <w:lang w:eastAsia="ru-RU"/>
              </w:rPr>
            </w:pPr>
            <w:r w:rsidRPr="00AC28F8">
              <w:rPr>
                <w:rFonts w:eastAsia="Times New Roman" w:cs="Times New Roman"/>
                <w:b/>
                <w:sz w:val="16"/>
                <w:szCs w:val="16"/>
                <w:lang w:eastAsia="ru-RU"/>
              </w:rPr>
              <w:t>(гр.9-гр.12)</w:t>
            </w:r>
          </w:p>
          <w:p w:rsidR="004042DA" w:rsidRPr="00AC28F8" w:rsidRDefault="004042DA" w:rsidP="00711E5B">
            <w:pPr>
              <w:widowControl w:val="0"/>
              <w:autoSpaceDE w:val="0"/>
              <w:autoSpaceDN w:val="0"/>
              <w:adjustRightInd w:val="0"/>
              <w:spacing w:line="240" w:lineRule="auto"/>
              <w:jc w:val="center"/>
              <w:rPr>
                <w:rFonts w:eastAsia="Times New Roman" w:cs="Times New Roman"/>
                <w:b/>
                <w:sz w:val="16"/>
                <w:szCs w:val="16"/>
                <w:lang w:eastAsia="ru-RU"/>
              </w:rPr>
            </w:pPr>
            <w:r w:rsidRPr="00AC28F8">
              <w:rPr>
                <w:rFonts w:eastAsia="Times New Roman" w:cs="Times New Roman"/>
                <w:sz w:val="16"/>
                <w:szCs w:val="16"/>
                <w:lang w:eastAsia="ru-RU"/>
              </w:rPr>
              <w:t>(в рублях)</w:t>
            </w:r>
          </w:p>
        </w:tc>
      </w:tr>
      <w:tr w:rsidR="004042DA" w:rsidRPr="00AC28F8" w:rsidTr="00711E5B">
        <w:trPr>
          <w:trHeight w:val="64"/>
          <w:jc w:val="center"/>
        </w:trPr>
        <w:tc>
          <w:tcPr>
            <w:tcW w:w="430" w:type="dxa"/>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sz w:val="18"/>
                <w:szCs w:val="18"/>
                <w:lang w:eastAsia="ru-RU"/>
              </w:rPr>
            </w:pPr>
            <w:r w:rsidRPr="00AC28F8">
              <w:rPr>
                <w:rFonts w:eastAsia="Times New Roman" w:cs="Times New Roman"/>
                <w:sz w:val="18"/>
                <w:szCs w:val="18"/>
                <w:lang w:eastAsia="ru-RU"/>
              </w:rPr>
              <w:t>1</w:t>
            </w:r>
          </w:p>
        </w:tc>
        <w:tc>
          <w:tcPr>
            <w:tcW w:w="1576" w:type="dxa"/>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sz w:val="18"/>
                <w:szCs w:val="18"/>
                <w:lang w:eastAsia="ru-RU"/>
              </w:rPr>
            </w:pPr>
            <w:r w:rsidRPr="00AC28F8">
              <w:rPr>
                <w:rFonts w:eastAsia="Times New Roman" w:cs="Times New Roman"/>
                <w:sz w:val="18"/>
                <w:szCs w:val="18"/>
                <w:lang w:eastAsia="ru-RU"/>
              </w:rPr>
              <w:t>2</w:t>
            </w:r>
          </w:p>
        </w:tc>
        <w:tc>
          <w:tcPr>
            <w:tcW w:w="868" w:type="dxa"/>
          </w:tcPr>
          <w:p w:rsidR="004042DA" w:rsidRPr="00AC28F8" w:rsidRDefault="004042DA" w:rsidP="00711E5B">
            <w:pPr>
              <w:widowControl w:val="0"/>
              <w:autoSpaceDE w:val="0"/>
              <w:autoSpaceDN w:val="0"/>
              <w:adjustRightInd w:val="0"/>
              <w:spacing w:line="240" w:lineRule="auto"/>
              <w:jc w:val="center"/>
              <w:rPr>
                <w:rFonts w:eastAsia="Times New Roman" w:cs="Times New Roman"/>
                <w:sz w:val="18"/>
                <w:szCs w:val="18"/>
                <w:lang w:eastAsia="ru-RU"/>
              </w:rPr>
            </w:pPr>
            <w:r w:rsidRPr="00AC28F8">
              <w:rPr>
                <w:rFonts w:eastAsia="Times New Roman" w:cs="Times New Roman"/>
                <w:sz w:val="18"/>
                <w:szCs w:val="18"/>
                <w:lang w:eastAsia="ru-RU"/>
              </w:rPr>
              <w:t>3</w:t>
            </w:r>
          </w:p>
        </w:tc>
        <w:tc>
          <w:tcPr>
            <w:tcW w:w="1143" w:type="dxa"/>
          </w:tcPr>
          <w:p w:rsidR="004042DA" w:rsidRPr="00AC28F8" w:rsidRDefault="004042DA" w:rsidP="00711E5B">
            <w:pPr>
              <w:widowControl w:val="0"/>
              <w:autoSpaceDE w:val="0"/>
              <w:autoSpaceDN w:val="0"/>
              <w:adjustRightInd w:val="0"/>
              <w:spacing w:line="240" w:lineRule="auto"/>
              <w:jc w:val="center"/>
              <w:rPr>
                <w:rFonts w:eastAsia="Times New Roman" w:cs="Times New Roman"/>
                <w:sz w:val="18"/>
                <w:szCs w:val="18"/>
                <w:lang w:eastAsia="ru-RU"/>
              </w:rPr>
            </w:pPr>
            <w:r w:rsidRPr="00AC28F8">
              <w:rPr>
                <w:rFonts w:eastAsia="Times New Roman" w:cs="Times New Roman"/>
                <w:sz w:val="18"/>
                <w:szCs w:val="18"/>
                <w:lang w:eastAsia="ru-RU"/>
              </w:rPr>
              <w:t>4</w:t>
            </w:r>
          </w:p>
        </w:tc>
        <w:tc>
          <w:tcPr>
            <w:tcW w:w="1005" w:type="dxa"/>
          </w:tcPr>
          <w:p w:rsidR="004042DA" w:rsidRPr="00AC28F8" w:rsidRDefault="004042DA" w:rsidP="00711E5B">
            <w:pPr>
              <w:widowControl w:val="0"/>
              <w:autoSpaceDE w:val="0"/>
              <w:autoSpaceDN w:val="0"/>
              <w:adjustRightInd w:val="0"/>
              <w:spacing w:line="240" w:lineRule="auto"/>
              <w:jc w:val="center"/>
              <w:rPr>
                <w:rFonts w:eastAsia="Times New Roman" w:cs="Times New Roman"/>
                <w:sz w:val="18"/>
                <w:szCs w:val="18"/>
                <w:lang w:eastAsia="ru-RU"/>
              </w:rPr>
            </w:pPr>
            <w:r w:rsidRPr="00AC28F8">
              <w:rPr>
                <w:rFonts w:eastAsia="Times New Roman" w:cs="Times New Roman"/>
                <w:sz w:val="18"/>
                <w:szCs w:val="18"/>
                <w:lang w:eastAsia="ru-RU"/>
              </w:rPr>
              <w:t>5</w:t>
            </w:r>
          </w:p>
        </w:tc>
        <w:tc>
          <w:tcPr>
            <w:tcW w:w="1292" w:type="dxa"/>
          </w:tcPr>
          <w:p w:rsidR="004042DA" w:rsidRPr="00AC28F8" w:rsidRDefault="004042DA" w:rsidP="00711E5B">
            <w:pPr>
              <w:widowControl w:val="0"/>
              <w:autoSpaceDE w:val="0"/>
              <w:autoSpaceDN w:val="0"/>
              <w:adjustRightInd w:val="0"/>
              <w:spacing w:line="240" w:lineRule="auto"/>
              <w:jc w:val="center"/>
              <w:rPr>
                <w:rFonts w:eastAsia="Times New Roman" w:cs="Times New Roman"/>
                <w:sz w:val="18"/>
                <w:szCs w:val="18"/>
                <w:lang w:eastAsia="ru-RU"/>
              </w:rPr>
            </w:pPr>
            <w:r w:rsidRPr="00AC28F8">
              <w:rPr>
                <w:rFonts w:eastAsia="Times New Roman" w:cs="Times New Roman"/>
                <w:sz w:val="18"/>
                <w:szCs w:val="18"/>
                <w:lang w:eastAsia="ru-RU"/>
              </w:rPr>
              <w:t>6</w:t>
            </w:r>
          </w:p>
        </w:tc>
        <w:tc>
          <w:tcPr>
            <w:tcW w:w="1293" w:type="dxa"/>
            <w:shd w:val="clear" w:color="auto" w:fill="auto"/>
          </w:tcPr>
          <w:p w:rsidR="004042DA" w:rsidRPr="00AC28F8" w:rsidRDefault="004042DA" w:rsidP="00711E5B">
            <w:pPr>
              <w:widowControl w:val="0"/>
              <w:autoSpaceDE w:val="0"/>
              <w:autoSpaceDN w:val="0"/>
              <w:adjustRightInd w:val="0"/>
              <w:spacing w:line="240" w:lineRule="auto"/>
              <w:jc w:val="center"/>
              <w:rPr>
                <w:rFonts w:eastAsia="Times New Roman" w:cs="Times New Roman"/>
                <w:b/>
                <w:sz w:val="18"/>
                <w:szCs w:val="18"/>
                <w:lang w:eastAsia="ru-RU"/>
              </w:rPr>
            </w:pPr>
            <w:r w:rsidRPr="00AC28F8">
              <w:rPr>
                <w:rFonts w:eastAsia="Times New Roman" w:cs="Times New Roman"/>
                <w:b/>
                <w:sz w:val="18"/>
                <w:szCs w:val="18"/>
                <w:lang w:eastAsia="ru-RU"/>
              </w:rPr>
              <w:t>7</w:t>
            </w:r>
          </w:p>
        </w:tc>
        <w:tc>
          <w:tcPr>
            <w:tcW w:w="1580" w:type="dxa"/>
            <w:shd w:val="clear" w:color="auto" w:fill="auto"/>
          </w:tcPr>
          <w:p w:rsidR="004042DA" w:rsidRPr="00AC28F8" w:rsidRDefault="004042DA" w:rsidP="00711E5B">
            <w:pPr>
              <w:widowControl w:val="0"/>
              <w:autoSpaceDE w:val="0"/>
              <w:autoSpaceDN w:val="0"/>
              <w:adjustRightInd w:val="0"/>
              <w:spacing w:line="240" w:lineRule="auto"/>
              <w:jc w:val="center"/>
              <w:rPr>
                <w:rFonts w:eastAsia="Times New Roman" w:cs="Times New Roman"/>
                <w:sz w:val="18"/>
                <w:szCs w:val="18"/>
                <w:lang w:eastAsia="ru-RU"/>
              </w:rPr>
            </w:pPr>
            <w:r w:rsidRPr="00AC28F8">
              <w:rPr>
                <w:rFonts w:eastAsia="Times New Roman" w:cs="Times New Roman"/>
                <w:sz w:val="18"/>
                <w:szCs w:val="18"/>
                <w:lang w:eastAsia="ru-RU"/>
              </w:rPr>
              <w:t>8</w:t>
            </w:r>
          </w:p>
        </w:tc>
        <w:tc>
          <w:tcPr>
            <w:tcW w:w="1436" w:type="dxa"/>
            <w:shd w:val="clear" w:color="auto" w:fill="auto"/>
          </w:tcPr>
          <w:p w:rsidR="004042DA" w:rsidRPr="00AC28F8" w:rsidRDefault="004042DA" w:rsidP="00711E5B">
            <w:pPr>
              <w:widowControl w:val="0"/>
              <w:autoSpaceDE w:val="0"/>
              <w:autoSpaceDN w:val="0"/>
              <w:adjustRightInd w:val="0"/>
              <w:spacing w:line="240" w:lineRule="auto"/>
              <w:jc w:val="center"/>
              <w:rPr>
                <w:rFonts w:eastAsia="Times New Roman" w:cs="Times New Roman"/>
                <w:sz w:val="18"/>
                <w:szCs w:val="18"/>
                <w:lang w:eastAsia="ru-RU"/>
              </w:rPr>
            </w:pPr>
            <w:r w:rsidRPr="00AC28F8">
              <w:rPr>
                <w:rFonts w:eastAsia="Times New Roman" w:cs="Times New Roman"/>
                <w:sz w:val="18"/>
                <w:szCs w:val="18"/>
                <w:lang w:eastAsia="ru-RU"/>
              </w:rPr>
              <w:t>9</w:t>
            </w:r>
          </w:p>
        </w:tc>
        <w:tc>
          <w:tcPr>
            <w:tcW w:w="1149" w:type="dxa"/>
            <w:shd w:val="clear" w:color="auto" w:fill="auto"/>
          </w:tcPr>
          <w:p w:rsidR="004042DA" w:rsidRPr="00AC28F8" w:rsidRDefault="004042DA" w:rsidP="00711E5B">
            <w:pPr>
              <w:widowControl w:val="0"/>
              <w:autoSpaceDE w:val="0"/>
              <w:autoSpaceDN w:val="0"/>
              <w:adjustRightInd w:val="0"/>
              <w:spacing w:line="240" w:lineRule="auto"/>
              <w:jc w:val="center"/>
              <w:rPr>
                <w:rFonts w:eastAsia="Times New Roman" w:cs="Times New Roman"/>
                <w:sz w:val="18"/>
                <w:szCs w:val="18"/>
                <w:lang w:eastAsia="ru-RU"/>
              </w:rPr>
            </w:pPr>
            <w:r w:rsidRPr="00AC28F8">
              <w:rPr>
                <w:rFonts w:eastAsia="Times New Roman" w:cs="Times New Roman"/>
                <w:sz w:val="18"/>
                <w:szCs w:val="18"/>
                <w:lang w:eastAsia="ru-RU"/>
              </w:rPr>
              <w:t>10</w:t>
            </w:r>
          </w:p>
        </w:tc>
        <w:tc>
          <w:tcPr>
            <w:tcW w:w="1004" w:type="dxa"/>
            <w:shd w:val="clear" w:color="auto" w:fill="auto"/>
          </w:tcPr>
          <w:p w:rsidR="004042DA" w:rsidRPr="00AC28F8" w:rsidRDefault="004042DA" w:rsidP="00711E5B">
            <w:pPr>
              <w:widowControl w:val="0"/>
              <w:autoSpaceDE w:val="0"/>
              <w:autoSpaceDN w:val="0"/>
              <w:adjustRightInd w:val="0"/>
              <w:spacing w:line="240" w:lineRule="auto"/>
              <w:jc w:val="center"/>
              <w:rPr>
                <w:rFonts w:eastAsia="Times New Roman" w:cs="Times New Roman"/>
                <w:sz w:val="18"/>
                <w:szCs w:val="18"/>
                <w:lang w:eastAsia="ru-RU"/>
              </w:rPr>
            </w:pPr>
            <w:r w:rsidRPr="00AC28F8">
              <w:rPr>
                <w:rFonts w:eastAsia="Times New Roman" w:cs="Times New Roman"/>
                <w:sz w:val="18"/>
                <w:szCs w:val="18"/>
                <w:lang w:eastAsia="ru-RU"/>
              </w:rPr>
              <w:t>11</w:t>
            </w:r>
          </w:p>
        </w:tc>
        <w:tc>
          <w:tcPr>
            <w:tcW w:w="1293" w:type="dxa"/>
            <w:shd w:val="clear" w:color="auto" w:fill="auto"/>
          </w:tcPr>
          <w:p w:rsidR="004042DA" w:rsidRPr="00AC28F8" w:rsidRDefault="004042DA" w:rsidP="00711E5B">
            <w:pPr>
              <w:widowControl w:val="0"/>
              <w:autoSpaceDE w:val="0"/>
              <w:autoSpaceDN w:val="0"/>
              <w:adjustRightInd w:val="0"/>
              <w:spacing w:line="240" w:lineRule="auto"/>
              <w:jc w:val="center"/>
              <w:rPr>
                <w:rFonts w:eastAsia="Times New Roman" w:cs="Times New Roman"/>
                <w:sz w:val="18"/>
                <w:szCs w:val="18"/>
                <w:lang w:eastAsia="ru-RU"/>
              </w:rPr>
            </w:pPr>
            <w:r w:rsidRPr="00AC28F8">
              <w:rPr>
                <w:rFonts w:eastAsia="Times New Roman" w:cs="Times New Roman"/>
                <w:sz w:val="18"/>
                <w:szCs w:val="18"/>
                <w:lang w:eastAsia="ru-RU"/>
              </w:rPr>
              <w:t>12</w:t>
            </w:r>
          </w:p>
        </w:tc>
        <w:tc>
          <w:tcPr>
            <w:tcW w:w="1293" w:type="dxa"/>
            <w:shd w:val="clear" w:color="auto" w:fill="auto"/>
          </w:tcPr>
          <w:p w:rsidR="004042DA" w:rsidRPr="00AC28F8" w:rsidRDefault="004042DA" w:rsidP="00711E5B">
            <w:pPr>
              <w:widowControl w:val="0"/>
              <w:autoSpaceDE w:val="0"/>
              <w:autoSpaceDN w:val="0"/>
              <w:adjustRightInd w:val="0"/>
              <w:spacing w:line="240" w:lineRule="auto"/>
              <w:jc w:val="center"/>
              <w:rPr>
                <w:rFonts w:eastAsia="Times New Roman" w:cs="Times New Roman"/>
                <w:sz w:val="18"/>
                <w:szCs w:val="18"/>
                <w:lang w:eastAsia="ru-RU"/>
              </w:rPr>
            </w:pPr>
            <w:r w:rsidRPr="00AC28F8">
              <w:rPr>
                <w:rFonts w:eastAsia="Times New Roman" w:cs="Times New Roman"/>
                <w:sz w:val="18"/>
                <w:szCs w:val="18"/>
                <w:lang w:eastAsia="ru-RU"/>
              </w:rPr>
              <w:t>13</w:t>
            </w:r>
          </w:p>
        </w:tc>
      </w:tr>
      <w:tr w:rsidR="004042DA" w:rsidRPr="00AC28F8" w:rsidTr="00711E5B">
        <w:trPr>
          <w:trHeight w:val="338"/>
          <w:jc w:val="center"/>
        </w:trPr>
        <w:tc>
          <w:tcPr>
            <w:tcW w:w="430" w:type="dxa"/>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sz w:val="18"/>
                <w:szCs w:val="18"/>
                <w:lang w:eastAsia="ru-RU"/>
              </w:rPr>
            </w:pPr>
            <w:r w:rsidRPr="00AC28F8">
              <w:rPr>
                <w:rFonts w:eastAsia="Times New Roman" w:cs="Times New Roman"/>
                <w:sz w:val="18"/>
                <w:szCs w:val="18"/>
                <w:lang w:eastAsia="ru-RU"/>
              </w:rPr>
              <w:t>1</w:t>
            </w:r>
          </w:p>
        </w:tc>
        <w:tc>
          <w:tcPr>
            <w:tcW w:w="1576" w:type="dxa"/>
            <w:shd w:val="clear" w:color="auto" w:fill="auto"/>
          </w:tcPr>
          <w:p w:rsidR="004042DA" w:rsidRPr="00AC28F8" w:rsidRDefault="004042DA" w:rsidP="00711E5B">
            <w:pPr>
              <w:autoSpaceDE w:val="0"/>
              <w:autoSpaceDN w:val="0"/>
              <w:adjustRightInd w:val="0"/>
              <w:spacing w:line="240" w:lineRule="auto"/>
              <w:outlineLvl w:val="0"/>
              <w:rPr>
                <w:rFonts w:eastAsia="Times New Roman" w:cs="Times New Roman"/>
                <w:b/>
                <w:sz w:val="18"/>
                <w:szCs w:val="18"/>
                <w:lang w:eastAsia="ru-RU"/>
              </w:rPr>
            </w:pPr>
          </w:p>
        </w:tc>
        <w:tc>
          <w:tcPr>
            <w:tcW w:w="868" w:type="dxa"/>
          </w:tcPr>
          <w:p w:rsidR="004042DA" w:rsidRPr="00AC28F8" w:rsidRDefault="004042DA" w:rsidP="00711E5B">
            <w:pPr>
              <w:autoSpaceDE w:val="0"/>
              <w:autoSpaceDN w:val="0"/>
              <w:adjustRightInd w:val="0"/>
              <w:spacing w:line="240" w:lineRule="auto"/>
              <w:jc w:val="center"/>
              <w:outlineLvl w:val="0"/>
              <w:rPr>
                <w:rFonts w:eastAsia="Times New Roman" w:cs="Times New Roman"/>
                <w:sz w:val="18"/>
                <w:szCs w:val="18"/>
                <w:lang w:eastAsia="ru-RU"/>
              </w:rPr>
            </w:pPr>
          </w:p>
        </w:tc>
        <w:tc>
          <w:tcPr>
            <w:tcW w:w="1143" w:type="dxa"/>
          </w:tcPr>
          <w:p w:rsidR="004042DA" w:rsidRPr="00AC28F8" w:rsidRDefault="004042DA" w:rsidP="00711E5B">
            <w:pPr>
              <w:autoSpaceDE w:val="0"/>
              <w:autoSpaceDN w:val="0"/>
              <w:adjustRightInd w:val="0"/>
              <w:spacing w:line="240" w:lineRule="auto"/>
              <w:jc w:val="center"/>
              <w:outlineLvl w:val="0"/>
              <w:rPr>
                <w:rFonts w:eastAsia="Times New Roman" w:cs="Times New Roman"/>
                <w:sz w:val="18"/>
                <w:szCs w:val="18"/>
                <w:lang w:eastAsia="ru-RU"/>
              </w:rPr>
            </w:pPr>
          </w:p>
        </w:tc>
        <w:tc>
          <w:tcPr>
            <w:tcW w:w="1005" w:type="dxa"/>
          </w:tcPr>
          <w:p w:rsidR="004042DA" w:rsidRPr="00AC28F8" w:rsidRDefault="004042DA" w:rsidP="00711E5B">
            <w:pPr>
              <w:autoSpaceDE w:val="0"/>
              <w:autoSpaceDN w:val="0"/>
              <w:adjustRightInd w:val="0"/>
              <w:spacing w:line="240" w:lineRule="auto"/>
              <w:jc w:val="center"/>
              <w:outlineLvl w:val="0"/>
              <w:rPr>
                <w:rFonts w:eastAsia="Times New Roman" w:cs="Times New Roman"/>
                <w:sz w:val="18"/>
                <w:szCs w:val="18"/>
                <w:lang w:eastAsia="ru-RU"/>
              </w:rPr>
            </w:pPr>
          </w:p>
        </w:tc>
        <w:tc>
          <w:tcPr>
            <w:tcW w:w="1292" w:type="dxa"/>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sz w:val="18"/>
                <w:szCs w:val="18"/>
                <w:lang w:eastAsia="ru-RU"/>
              </w:rPr>
            </w:pPr>
          </w:p>
        </w:tc>
        <w:tc>
          <w:tcPr>
            <w:tcW w:w="1293" w:type="dxa"/>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b/>
                <w:sz w:val="18"/>
                <w:szCs w:val="18"/>
                <w:lang w:eastAsia="ru-RU"/>
              </w:rPr>
            </w:pPr>
          </w:p>
        </w:tc>
        <w:tc>
          <w:tcPr>
            <w:tcW w:w="1580" w:type="dxa"/>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sz w:val="18"/>
                <w:szCs w:val="18"/>
                <w:lang w:eastAsia="ru-RU"/>
              </w:rPr>
            </w:pPr>
          </w:p>
        </w:tc>
        <w:tc>
          <w:tcPr>
            <w:tcW w:w="1436" w:type="dxa"/>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sz w:val="18"/>
                <w:szCs w:val="18"/>
                <w:lang w:eastAsia="ru-RU"/>
              </w:rPr>
            </w:pPr>
          </w:p>
        </w:tc>
        <w:tc>
          <w:tcPr>
            <w:tcW w:w="1149" w:type="dxa"/>
            <w:shd w:val="clear" w:color="auto" w:fill="auto"/>
          </w:tcPr>
          <w:p w:rsidR="004042DA" w:rsidRPr="00AC28F8" w:rsidRDefault="00E0172C" w:rsidP="00711E5B">
            <w:pPr>
              <w:autoSpaceDE w:val="0"/>
              <w:autoSpaceDN w:val="0"/>
              <w:adjustRightInd w:val="0"/>
              <w:spacing w:line="240" w:lineRule="auto"/>
              <w:jc w:val="center"/>
              <w:outlineLvl w:val="0"/>
              <w:rPr>
                <w:rFonts w:eastAsia="Times New Roman" w:cs="Times New Roman"/>
                <w:sz w:val="18"/>
                <w:szCs w:val="18"/>
                <w:lang w:eastAsia="ru-RU"/>
              </w:rPr>
            </w:pPr>
            <w:r>
              <w:rPr>
                <w:rFonts w:eastAsia="Times New Roman" w:cs="Times New Roman"/>
                <w:sz w:val="18"/>
                <w:szCs w:val="18"/>
                <w:lang w:eastAsia="ru-RU"/>
              </w:rPr>
              <w:t>24,1</w:t>
            </w:r>
          </w:p>
        </w:tc>
        <w:tc>
          <w:tcPr>
            <w:tcW w:w="1004" w:type="dxa"/>
            <w:shd w:val="clear" w:color="auto" w:fill="auto"/>
          </w:tcPr>
          <w:p w:rsidR="004042DA" w:rsidRPr="00AC28F8" w:rsidRDefault="00E0172C" w:rsidP="00711E5B">
            <w:pPr>
              <w:autoSpaceDE w:val="0"/>
              <w:autoSpaceDN w:val="0"/>
              <w:adjustRightInd w:val="0"/>
              <w:spacing w:line="240" w:lineRule="auto"/>
              <w:jc w:val="center"/>
              <w:outlineLvl w:val="0"/>
              <w:rPr>
                <w:rFonts w:eastAsia="Times New Roman" w:cs="Times New Roman"/>
                <w:sz w:val="18"/>
                <w:szCs w:val="18"/>
                <w:lang w:eastAsia="ru-RU"/>
              </w:rPr>
            </w:pPr>
            <w:r>
              <w:rPr>
                <w:rFonts w:eastAsia="Times New Roman" w:cs="Times New Roman"/>
                <w:sz w:val="18"/>
                <w:szCs w:val="18"/>
                <w:lang w:eastAsia="ru-RU"/>
              </w:rPr>
              <w:t>75,9</w:t>
            </w:r>
          </w:p>
        </w:tc>
        <w:tc>
          <w:tcPr>
            <w:tcW w:w="1293" w:type="dxa"/>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sz w:val="18"/>
                <w:szCs w:val="18"/>
                <w:lang w:eastAsia="ru-RU"/>
              </w:rPr>
            </w:pPr>
          </w:p>
        </w:tc>
        <w:tc>
          <w:tcPr>
            <w:tcW w:w="1293" w:type="dxa"/>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sz w:val="18"/>
                <w:szCs w:val="18"/>
                <w:lang w:eastAsia="ru-RU"/>
              </w:rPr>
            </w:pPr>
          </w:p>
        </w:tc>
      </w:tr>
      <w:tr w:rsidR="004042DA" w:rsidRPr="00AC28F8" w:rsidTr="00711E5B">
        <w:trPr>
          <w:trHeight w:val="194"/>
          <w:jc w:val="center"/>
        </w:trPr>
        <w:tc>
          <w:tcPr>
            <w:tcW w:w="430" w:type="dxa"/>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b/>
                <w:sz w:val="18"/>
                <w:szCs w:val="18"/>
                <w:lang w:eastAsia="ru-RU"/>
              </w:rPr>
            </w:pPr>
          </w:p>
        </w:tc>
        <w:tc>
          <w:tcPr>
            <w:tcW w:w="1576" w:type="dxa"/>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b/>
                <w:sz w:val="16"/>
                <w:szCs w:val="16"/>
                <w:lang w:eastAsia="ru-RU"/>
              </w:rPr>
            </w:pPr>
          </w:p>
          <w:p w:rsidR="004042DA" w:rsidRPr="00AC28F8" w:rsidRDefault="004042DA" w:rsidP="00711E5B">
            <w:pPr>
              <w:autoSpaceDE w:val="0"/>
              <w:autoSpaceDN w:val="0"/>
              <w:adjustRightInd w:val="0"/>
              <w:spacing w:line="240" w:lineRule="auto"/>
              <w:jc w:val="center"/>
              <w:outlineLvl w:val="0"/>
              <w:rPr>
                <w:rFonts w:eastAsia="Times New Roman" w:cs="Times New Roman"/>
                <w:b/>
                <w:sz w:val="20"/>
                <w:szCs w:val="20"/>
                <w:lang w:eastAsia="ru-RU"/>
              </w:rPr>
            </w:pPr>
            <w:r w:rsidRPr="00AC28F8">
              <w:rPr>
                <w:rFonts w:eastAsia="Times New Roman" w:cs="Times New Roman"/>
                <w:b/>
                <w:sz w:val="20"/>
                <w:szCs w:val="20"/>
                <w:lang w:eastAsia="ru-RU"/>
              </w:rPr>
              <w:t>ИТОГО:</w:t>
            </w:r>
          </w:p>
        </w:tc>
        <w:tc>
          <w:tcPr>
            <w:tcW w:w="868" w:type="dxa"/>
          </w:tcPr>
          <w:p w:rsidR="004042DA" w:rsidRPr="00AC28F8" w:rsidRDefault="004042DA" w:rsidP="00711E5B">
            <w:pPr>
              <w:autoSpaceDE w:val="0"/>
              <w:autoSpaceDN w:val="0"/>
              <w:adjustRightInd w:val="0"/>
              <w:spacing w:line="240" w:lineRule="auto"/>
              <w:jc w:val="center"/>
              <w:outlineLvl w:val="0"/>
              <w:rPr>
                <w:rFonts w:eastAsia="Times New Roman" w:cs="Times New Roman"/>
                <w:sz w:val="24"/>
                <w:szCs w:val="28"/>
                <w:lang w:eastAsia="ru-RU"/>
              </w:rPr>
            </w:pPr>
            <w:r w:rsidRPr="00AC28F8">
              <w:rPr>
                <w:rFonts w:eastAsia="Times New Roman" w:cs="Times New Roman"/>
                <w:sz w:val="24"/>
                <w:szCs w:val="28"/>
                <w:lang w:eastAsia="ru-RU"/>
              </w:rPr>
              <w:t>Х</w:t>
            </w:r>
          </w:p>
        </w:tc>
        <w:tc>
          <w:tcPr>
            <w:tcW w:w="1143" w:type="dxa"/>
          </w:tcPr>
          <w:p w:rsidR="004042DA" w:rsidRPr="00AC28F8" w:rsidRDefault="004042DA" w:rsidP="00711E5B">
            <w:pPr>
              <w:autoSpaceDE w:val="0"/>
              <w:autoSpaceDN w:val="0"/>
              <w:adjustRightInd w:val="0"/>
              <w:spacing w:line="240" w:lineRule="auto"/>
              <w:jc w:val="center"/>
              <w:outlineLvl w:val="0"/>
              <w:rPr>
                <w:rFonts w:eastAsia="Times New Roman" w:cs="Times New Roman"/>
                <w:b/>
                <w:sz w:val="18"/>
                <w:szCs w:val="18"/>
                <w:lang w:eastAsia="ru-RU"/>
              </w:rPr>
            </w:pPr>
            <w:r w:rsidRPr="00AC28F8">
              <w:rPr>
                <w:rFonts w:eastAsia="Times New Roman" w:cs="Times New Roman"/>
                <w:sz w:val="24"/>
                <w:szCs w:val="28"/>
                <w:lang w:eastAsia="ru-RU"/>
              </w:rPr>
              <w:t>Х</w:t>
            </w:r>
          </w:p>
        </w:tc>
        <w:tc>
          <w:tcPr>
            <w:tcW w:w="1005" w:type="dxa"/>
          </w:tcPr>
          <w:p w:rsidR="004042DA" w:rsidRPr="00AC28F8" w:rsidRDefault="004042DA" w:rsidP="00711E5B">
            <w:pPr>
              <w:autoSpaceDE w:val="0"/>
              <w:autoSpaceDN w:val="0"/>
              <w:adjustRightInd w:val="0"/>
              <w:spacing w:line="240" w:lineRule="auto"/>
              <w:jc w:val="center"/>
              <w:outlineLvl w:val="0"/>
              <w:rPr>
                <w:rFonts w:eastAsia="Times New Roman" w:cs="Times New Roman"/>
                <w:b/>
                <w:sz w:val="18"/>
                <w:szCs w:val="18"/>
                <w:lang w:eastAsia="ru-RU"/>
              </w:rPr>
            </w:pPr>
            <w:r w:rsidRPr="00AC28F8">
              <w:rPr>
                <w:rFonts w:eastAsia="Times New Roman" w:cs="Times New Roman"/>
                <w:sz w:val="24"/>
                <w:szCs w:val="28"/>
                <w:lang w:eastAsia="ru-RU"/>
              </w:rPr>
              <w:t>Х</w:t>
            </w:r>
          </w:p>
        </w:tc>
        <w:tc>
          <w:tcPr>
            <w:tcW w:w="1292" w:type="dxa"/>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b/>
                <w:sz w:val="18"/>
                <w:szCs w:val="18"/>
                <w:lang w:eastAsia="ru-RU"/>
              </w:rPr>
            </w:pPr>
            <w:r w:rsidRPr="00AC28F8">
              <w:rPr>
                <w:rFonts w:eastAsia="Times New Roman" w:cs="Times New Roman"/>
                <w:sz w:val="24"/>
                <w:szCs w:val="28"/>
                <w:lang w:eastAsia="ru-RU"/>
              </w:rPr>
              <w:t>Х</w:t>
            </w:r>
          </w:p>
        </w:tc>
        <w:tc>
          <w:tcPr>
            <w:tcW w:w="1293" w:type="dxa"/>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b/>
                <w:sz w:val="18"/>
                <w:szCs w:val="18"/>
                <w:lang w:eastAsia="ru-RU"/>
              </w:rPr>
            </w:pPr>
          </w:p>
        </w:tc>
        <w:tc>
          <w:tcPr>
            <w:tcW w:w="1580" w:type="dxa"/>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b/>
                <w:sz w:val="18"/>
                <w:szCs w:val="18"/>
                <w:lang w:eastAsia="ru-RU"/>
              </w:rPr>
            </w:pPr>
          </w:p>
        </w:tc>
        <w:tc>
          <w:tcPr>
            <w:tcW w:w="1436" w:type="dxa"/>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b/>
                <w:sz w:val="18"/>
                <w:szCs w:val="18"/>
                <w:lang w:eastAsia="ru-RU"/>
              </w:rPr>
            </w:pPr>
          </w:p>
        </w:tc>
        <w:tc>
          <w:tcPr>
            <w:tcW w:w="1149" w:type="dxa"/>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b/>
                <w:sz w:val="18"/>
                <w:szCs w:val="18"/>
                <w:lang w:eastAsia="ru-RU"/>
              </w:rPr>
            </w:pPr>
            <w:r w:rsidRPr="00AC28F8">
              <w:rPr>
                <w:rFonts w:eastAsia="Times New Roman" w:cs="Times New Roman"/>
                <w:sz w:val="24"/>
                <w:szCs w:val="28"/>
                <w:lang w:eastAsia="ru-RU"/>
              </w:rPr>
              <w:t>Х</w:t>
            </w:r>
          </w:p>
        </w:tc>
        <w:tc>
          <w:tcPr>
            <w:tcW w:w="1004" w:type="dxa"/>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b/>
                <w:sz w:val="18"/>
                <w:szCs w:val="18"/>
                <w:lang w:eastAsia="ru-RU"/>
              </w:rPr>
            </w:pPr>
            <w:r w:rsidRPr="00AC28F8">
              <w:rPr>
                <w:rFonts w:eastAsia="Times New Roman" w:cs="Times New Roman"/>
                <w:sz w:val="24"/>
                <w:szCs w:val="28"/>
                <w:lang w:eastAsia="ru-RU"/>
              </w:rPr>
              <w:t>Х</w:t>
            </w:r>
          </w:p>
        </w:tc>
        <w:tc>
          <w:tcPr>
            <w:tcW w:w="1293" w:type="dxa"/>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b/>
                <w:sz w:val="18"/>
                <w:szCs w:val="18"/>
                <w:lang w:eastAsia="ru-RU"/>
              </w:rPr>
            </w:pPr>
          </w:p>
        </w:tc>
        <w:tc>
          <w:tcPr>
            <w:tcW w:w="1293" w:type="dxa"/>
            <w:shd w:val="clear" w:color="auto" w:fill="auto"/>
          </w:tcPr>
          <w:p w:rsidR="004042DA" w:rsidRPr="00AC28F8" w:rsidRDefault="004042DA" w:rsidP="00711E5B">
            <w:pPr>
              <w:autoSpaceDE w:val="0"/>
              <w:autoSpaceDN w:val="0"/>
              <w:adjustRightInd w:val="0"/>
              <w:spacing w:line="240" w:lineRule="auto"/>
              <w:jc w:val="center"/>
              <w:outlineLvl w:val="0"/>
              <w:rPr>
                <w:rFonts w:eastAsia="Times New Roman" w:cs="Times New Roman"/>
                <w:b/>
                <w:sz w:val="18"/>
                <w:szCs w:val="18"/>
                <w:lang w:eastAsia="ru-RU"/>
              </w:rPr>
            </w:pPr>
          </w:p>
        </w:tc>
      </w:tr>
    </w:tbl>
    <w:p w:rsidR="004042DA" w:rsidRPr="00AC28F8" w:rsidRDefault="004042DA" w:rsidP="004042DA">
      <w:pPr>
        <w:autoSpaceDE w:val="0"/>
        <w:autoSpaceDN w:val="0"/>
        <w:adjustRightInd w:val="0"/>
        <w:spacing w:line="240" w:lineRule="auto"/>
        <w:jc w:val="center"/>
        <w:outlineLvl w:val="0"/>
        <w:rPr>
          <w:rFonts w:eastAsia="Times New Roman" w:cs="Times New Roman"/>
          <w:sz w:val="20"/>
          <w:szCs w:val="20"/>
          <w:lang w:eastAsia="ru-RU"/>
        </w:rPr>
      </w:pPr>
    </w:p>
    <w:p w:rsidR="004042DA" w:rsidRPr="00AC28F8" w:rsidRDefault="004042DA" w:rsidP="004042DA">
      <w:pPr>
        <w:autoSpaceDE w:val="0"/>
        <w:autoSpaceDN w:val="0"/>
        <w:adjustRightInd w:val="0"/>
        <w:spacing w:line="240" w:lineRule="auto"/>
        <w:rPr>
          <w:rFonts w:eastAsia="Times New Roman" w:cs="Times New Roman"/>
          <w:sz w:val="24"/>
          <w:szCs w:val="24"/>
          <w:lang w:eastAsia="ru-RU"/>
        </w:rPr>
      </w:pPr>
      <w:r w:rsidRPr="00AC28F8">
        <w:rPr>
          <w:rFonts w:eastAsia="Times New Roman" w:cs="Times New Roman"/>
          <w:sz w:val="24"/>
          <w:szCs w:val="24"/>
          <w:lang w:eastAsia="ru-RU"/>
        </w:rPr>
        <w:t>Руководитель __________________________________________________     ___________________________</w:t>
      </w:r>
      <w:proofErr w:type="gramStart"/>
      <w:r w:rsidRPr="00AC28F8">
        <w:rPr>
          <w:rFonts w:eastAsia="Times New Roman" w:cs="Times New Roman"/>
          <w:sz w:val="24"/>
          <w:szCs w:val="24"/>
          <w:lang w:eastAsia="ru-RU"/>
        </w:rPr>
        <w:t>_  _</w:t>
      </w:r>
      <w:proofErr w:type="gramEnd"/>
      <w:r w:rsidRPr="00AC28F8">
        <w:rPr>
          <w:rFonts w:eastAsia="Times New Roman" w:cs="Times New Roman"/>
          <w:sz w:val="24"/>
          <w:szCs w:val="24"/>
          <w:lang w:eastAsia="ru-RU"/>
        </w:rPr>
        <w:t>_______________________________</w:t>
      </w:r>
    </w:p>
    <w:p w:rsidR="004042DA" w:rsidRPr="00AC28F8" w:rsidRDefault="004042DA" w:rsidP="004042DA">
      <w:pPr>
        <w:autoSpaceDE w:val="0"/>
        <w:autoSpaceDN w:val="0"/>
        <w:adjustRightInd w:val="0"/>
        <w:spacing w:line="240" w:lineRule="auto"/>
        <w:rPr>
          <w:rFonts w:eastAsia="Times New Roman" w:cs="Times New Roman"/>
          <w:sz w:val="16"/>
          <w:szCs w:val="16"/>
          <w:lang w:eastAsia="ru-RU"/>
        </w:rPr>
      </w:pPr>
      <w:r w:rsidRPr="00AC28F8">
        <w:rPr>
          <w:rFonts w:eastAsia="Times New Roman" w:cs="Times New Roman"/>
          <w:sz w:val="16"/>
          <w:szCs w:val="16"/>
          <w:lang w:eastAsia="ru-RU"/>
        </w:rPr>
        <w:t xml:space="preserve">                                                                        (наименование организации-получателя </w:t>
      </w:r>
      <w:proofErr w:type="gramStart"/>
      <w:r w:rsidRPr="00AC28F8">
        <w:rPr>
          <w:rFonts w:eastAsia="Times New Roman" w:cs="Times New Roman"/>
          <w:sz w:val="16"/>
          <w:szCs w:val="16"/>
          <w:lang w:eastAsia="ru-RU"/>
        </w:rPr>
        <w:t xml:space="preserve">субсидии)   </w:t>
      </w:r>
      <w:proofErr w:type="gramEnd"/>
      <w:r w:rsidRPr="00AC28F8">
        <w:rPr>
          <w:rFonts w:eastAsia="Times New Roman" w:cs="Times New Roman"/>
          <w:sz w:val="16"/>
          <w:szCs w:val="16"/>
          <w:lang w:eastAsia="ru-RU"/>
        </w:rPr>
        <w:t xml:space="preserve">                                                       (фамилия, инициалы)                                                                            (подпись)</w:t>
      </w:r>
    </w:p>
    <w:p w:rsidR="004042DA" w:rsidRPr="00AC28F8" w:rsidRDefault="004042DA" w:rsidP="004042DA">
      <w:pPr>
        <w:autoSpaceDE w:val="0"/>
        <w:autoSpaceDN w:val="0"/>
        <w:adjustRightInd w:val="0"/>
        <w:spacing w:line="240" w:lineRule="auto"/>
        <w:rPr>
          <w:rFonts w:eastAsia="Times New Roman" w:cs="Times New Roman"/>
          <w:sz w:val="24"/>
          <w:szCs w:val="24"/>
          <w:lang w:eastAsia="ru-RU"/>
        </w:rPr>
      </w:pPr>
      <w:r w:rsidRPr="00AC28F8">
        <w:rPr>
          <w:rFonts w:eastAsia="Times New Roman" w:cs="Times New Roman"/>
          <w:sz w:val="24"/>
          <w:szCs w:val="24"/>
          <w:lang w:eastAsia="ru-RU"/>
        </w:rPr>
        <w:t>Главный бухгалтер   _____________________________________________     ___________________________</w:t>
      </w:r>
      <w:proofErr w:type="gramStart"/>
      <w:r w:rsidRPr="00AC28F8">
        <w:rPr>
          <w:rFonts w:eastAsia="Times New Roman" w:cs="Times New Roman"/>
          <w:sz w:val="24"/>
          <w:szCs w:val="24"/>
          <w:lang w:eastAsia="ru-RU"/>
        </w:rPr>
        <w:t>_  _</w:t>
      </w:r>
      <w:proofErr w:type="gramEnd"/>
      <w:r w:rsidRPr="00AC28F8">
        <w:rPr>
          <w:rFonts w:eastAsia="Times New Roman" w:cs="Times New Roman"/>
          <w:sz w:val="24"/>
          <w:szCs w:val="24"/>
          <w:lang w:eastAsia="ru-RU"/>
        </w:rPr>
        <w:t>______________________________</w:t>
      </w:r>
    </w:p>
    <w:p w:rsidR="004042DA" w:rsidRPr="00AC28F8" w:rsidRDefault="004042DA" w:rsidP="004042DA">
      <w:pPr>
        <w:autoSpaceDE w:val="0"/>
        <w:autoSpaceDN w:val="0"/>
        <w:adjustRightInd w:val="0"/>
        <w:spacing w:line="240" w:lineRule="auto"/>
        <w:rPr>
          <w:rFonts w:eastAsia="Times New Roman" w:cs="Times New Roman"/>
          <w:sz w:val="24"/>
          <w:szCs w:val="24"/>
          <w:lang w:eastAsia="ru-RU"/>
        </w:rPr>
      </w:pPr>
      <w:r w:rsidRPr="00AC28F8">
        <w:rPr>
          <w:rFonts w:eastAsia="Times New Roman" w:cs="Times New Roman"/>
          <w:sz w:val="22"/>
          <w:szCs w:val="24"/>
          <w:lang w:eastAsia="ru-RU"/>
        </w:rPr>
        <w:t xml:space="preserve">МП  </w:t>
      </w:r>
      <w:r w:rsidRPr="00AC28F8">
        <w:rPr>
          <w:rFonts w:eastAsia="Times New Roman" w:cs="Times New Roman"/>
          <w:sz w:val="16"/>
          <w:szCs w:val="16"/>
          <w:lang w:eastAsia="ru-RU"/>
        </w:rPr>
        <w:t xml:space="preserve">                                                     </w:t>
      </w:r>
      <w:proofErr w:type="gramStart"/>
      <w:r w:rsidRPr="00AC28F8">
        <w:rPr>
          <w:rFonts w:eastAsia="Times New Roman" w:cs="Times New Roman"/>
          <w:sz w:val="16"/>
          <w:szCs w:val="16"/>
          <w:lang w:eastAsia="ru-RU"/>
        </w:rPr>
        <w:t xml:space="preserve">   (</w:t>
      </w:r>
      <w:proofErr w:type="gramEnd"/>
      <w:r w:rsidRPr="00AC28F8">
        <w:rPr>
          <w:rFonts w:eastAsia="Times New Roman" w:cs="Times New Roman"/>
          <w:sz w:val="16"/>
          <w:szCs w:val="16"/>
          <w:lang w:eastAsia="ru-RU"/>
        </w:rPr>
        <w:t>наименование организации-получателя субсидии)                                                              (фамилия, инициалы)                                                                             (подпись)</w:t>
      </w:r>
    </w:p>
    <w:p w:rsidR="004042DA" w:rsidRPr="00AC28F8" w:rsidRDefault="004042DA" w:rsidP="004042DA">
      <w:pPr>
        <w:autoSpaceDE w:val="0"/>
        <w:autoSpaceDN w:val="0"/>
        <w:adjustRightInd w:val="0"/>
        <w:spacing w:line="240" w:lineRule="auto"/>
        <w:rPr>
          <w:rFonts w:eastAsia="Times New Roman" w:cs="Times New Roman"/>
          <w:b/>
          <w:sz w:val="24"/>
          <w:szCs w:val="24"/>
          <w:lang w:eastAsia="ru-RU"/>
        </w:rPr>
      </w:pPr>
    </w:p>
    <w:p w:rsidR="004042DA" w:rsidRPr="00AC28F8" w:rsidRDefault="004042DA" w:rsidP="004042DA">
      <w:pPr>
        <w:autoSpaceDE w:val="0"/>
        <w:autoSpaceDN w:val="0"/>
        <w:adjustRightInd w:val="0"/>
        <w:spacing w:line="240" w:lineRule="auto"/>
        <w:rPr>
          <w:rFonts w:eastAsia="Times New Roman" w:cs="Times New Roman"/>
          <w:sz w:val="24"/>
          <w:szCs w:val="24"/>
          <w:lang w:eastAsia="ru-RU"/>
        </w:rPr>
      </w:pPr>
      <w:r w:rsidRPr="00AC28F8">
        <w:rPr>
          <w:rFonts w:eastAsia="Times New Roman" w:cs="Times New Roman"/>
          <w:b/>
          <w:sz w:val="24"/>
          <w:szCs w:val="24"/>
          <w:lang w:eastAsia="ru-RU"/>
        </w:rPr>
        <w:t>Расчет проверен м</w:t>
      </w:r>
      <w:r w:rsidRPr="00AC28F8">
        <w:rPr>
          <w:rFonts w:eastAsia="Times New Roman" w:cs="Times New Roman"/>
          <w:sz w:val="24"/>
          <w:szCs w:val="24"/>
          <w:lang w:eastAsia="ru-RU"/>
        </w:rPr>
        <w:t>униципальным образованием _________________________________________________________________ Московской области</w:t>
      </w:r>
    </w:p>
    <w:p w:rsidR="004042DA" w:rsidRPr="00AC28F8" w:rsidRDefault="004042DA" w:rsidP="004042DA">
      <w:pPr>
        <w:autoSpaceDE w:val="0"/>
        <w:autoSpaceDN w:val="0"/>
        <w:adjustRightInd w:val="0"/>
        <w:spacing w:line="240" w:lineRule="auto"/>
        <w:ind w:left="-142" w:hanging="709"/>
        <w:rPr>
          <w:rFonts w:eastAsia="Times New Roman" w:cs="Times New Roman"/>
          <w:sz w:val="16"/>
          <w:szCs w:val="16"/>
          <w:lang w:eastAsia="ru-RU"/>
        </w:rPr>
      </w:pPr>
      <w:r w:rsidRPr="00AC28F8">
        <w:rPr>
          <w:rFonts w:eastAsia="Times New Roman" w:cs="Times New Roman"/>
          <w:sz w:val="16"/>
          <w:szCs w:val="16"/>
          <w:lang w:eastAsia="ru-RU"/>
        </w:rPr>
        <w:t xml:space="preserve">                                                                                                                                                                           (наименование муниципального образования Московской области)</w:t>
      </w:r>
    </w:p>
    <w:p w:rsidR="004042DA" w:rsidRPr="00AC28F8" w:rsidRDefault="004042DA" w:rsidP="004042DA">
      <w:pPr>
        <w:autoSpaceDE w:val="0"/>
        <w:autoSpaceDN w:val="0"/>
        <w:adjustRightInd w:val="0"/>
        <w:spacing w:line="240" w:lineRule="auto"/>
        <w:rPr>
          <w:rFonts w:eastAsia="Times New Roman" w:cs="Times New Roman"/>
          <w:sz w:val="24"/>
          <w:szCs w:val="24"/>
          <w:lang w:eastAsia="ru-RU"/>
        </w:rPr>
      </w:pPr>
      <w:r w:rsidRPr="00AC28F8">
        <w:rPr>
          <w:rFonts w:eastAsia="Times New Roman" w:cs="Times New Roman"/>
          <w:sz w:val="24"/>
          <w:szCs w:val="24"/>
          <w:lang w:eastAsia="ru-RU"/>
        </w:rPr>
        <w:t>Руководитель муниципального образования _________________________ ____________________________________________</w:t>
      </w:r>
    </w:p>
    <w:p w:rsidR="004042DA" w:rsidRPr="00AC28F8" w:rsidRDefault="004042DA" w:rsidP="004042DA">
      <w:pPr>
        <w:autoSpaceDE w:val="0"/>
        <w:autoSpaceDN w:val="0"/>
        <w:adjustRightInd w:val="0"/>
        <w:spacing w:line="240" w:lineRule="auto"/>
        <w:ind w:left="-142" w:hanging="709"/>
        <w:rPr>
          <w:rFonts w:eastAsia="Times New Roman" w:cs="Times New Roman"/>
          <w:sz w:val="16"/>
          <w:szCs w:val="16"/>
          <w:lang w:eastAsia="ru-RU"/>
        </w:rPr>
      </w:pPr>
      <w:r w:rsidRPr="00AC28F8">
        <w:rPr>
          <w:rFonts w:eastAsia="Times New Roman" w:cs="Times New Roman"/>
          <w:sz w:val="20"/>
          <w:szCs w:val="20"/>
          <w:lang w:eastAsia="ru-RU"/>
        </w:rPr>
        <w:t xml:space="preserve">                                                                                                                                       (</w:t>
      </w:r>
      <w:proofErr w:type="gramStart"/>
      <w:r w:rsidRPr="00AC28F8">
        <w:rPr>
          <w:rFonts w:eastAsia="Times New Roman" w:cs="Times New Roman"/>
          <w:sz w:val="16"/>
          <w:szCs w:val="16"/>
          <w:lang w:eastAsia="ru-RU"/>
        </w:rPr>
        <w:t xml:space="preserve">подпись)   </w:t>
      </w:r>
      <w:proofErr w:type="gramEnd"/>
      <w:r w:rsidRPr="00AC28F8">
        <w:rPr>
          <w:rFonts w:eastAsia="Times New Roman" w:cs="Times New Roman"/>
          <w:sz w:val="16"/>
          <w:szCs w:val="16"/>
          <w:lang w:eastAsia="ru-RU"/>
        </w:rPr>
        <w:t xml:space="preserve">                                                                     (расшифровка подписи)</w:t>
      </w:r>
    </w:p>
    <w:p w:rsidR="004042DA" w:rsidRPr="00AC28F8" w:rsidRDefault="004042DA" w:rsidP="004042DA">
      <w:pPr>
        <w:autoSpaceDE w:val="0"/>
        <w:autoSpaceDN w:val="0"/>
        <w:adjustRightInd w:val="0"/>
        <w:spacing w:line="240" w:lineRule="auto"/>
        <w:rPr>
          <w:rFonts w:eastAsia="Times New Roman" w:cs="Times New Roman"/>
          <w:sz w:val="24"/>
          <w:szCs w:val="24"/>
          <w:lang w:eastAsia="ru-RU"/>
        </w:rPr>
      </w:pPr>
      <w:r w:rsidRPr="00AC28F8">
        <w:rPr>
          <w:rFonts w:eastAsia="Times New Roman" w:cs="Times New Roman"/>
          <w:sz w:val="24"/>
          <w:szCs w:val="24"/>
          <w:lang w:eastAsia="ru-RU"/>
        </w:rPr>
        <w:t>Главный бухгалтер                                          _________________________ _____________________________________________</w:t>
      </w:r>
    </w:p>
    <w:p w:rsidR="004042DA" w:rsidRPr="00AC28F8" w:rsidRDefault="004042DA" w:rsidP="004042DA">
      <w:pPr>
        <w:autoSpaceDE w:val="0"/>
        <w:autoSpaceDN w:val="0"/>
        <w:adjustRightInd w:val="0"/>
        <w:spacing w:line="240" w:lineRule="auto"/>
        <w:ind w:left="-142" w:hanging="709"/>
        <w:rPr>
          <w:rFonts w:eastAsia="Times New Roman" w:cs="Times New Roman"/>
          <w:sz w:val="16"/>
          <w:szCs w:val="16"/>
          <w:lang w:eastAsia="ru-RU"/>
        </w:rPr>
      </w:pPr>
      <w:r w:rsidRPr="00AC28F8">
        <w:rPr>
          <w:rFonts w:eastAsia="Times New Roman" w:cs="Times New Roman"/>
          <w:sz w:val="24"/>
          <w:szCs w:val="24"/>
          <w:lang w:eastAsia="ru-RU"/>
        </w:rPr>
        <w:t xml:space="preserve">              МП                                                                                         </w:t>
      </w:r>
      <w:proofErr w:type="gramStart"/>
      <w:r w:rsidRPr="00AC28F8">
        <w:rPr>
          <w:rFonts w:eastAsia="Times New Roman" w:cs="Times New Roman"/>
          <w:sz w:val="24"/>
          <w:szCs w:val="24"/>
          <w:lang w:eastAsia="ru-RU"/>
        </w:rPr>
        <w:t xml:space="preserve">   </w:t>
      </w:r>
      <w:r w:rsidRPr="00AC28F8">
        <w:rPr>
          <w:rFonts w:eastAsia="Times New Roman" w:cs="Times New Roman"/>
          <w:sz w:val="16"/>
          <w:szCs w:val="16"/>
          <w:lang w:eastAsia="ru-RU"/>
        </w:rPr>
        <w:t>(</w:t>
      </w:r>
      <w:proofErr w:type="gramEnd"/>
      <w:r w:rsidRPr="00AC28F8">
        <w:rPr>
          <w:rFonts w:eastAsia="Times New Roman" w:cs="Times New Roman"/>
          <w:sz w:val="16"/>
          <w:szCs w:val="16"/>
          <w:lang w:eastAsia="ru-RU"/>
        </w:rPr>
        <w:t>подпись)                                                                        (расшифровка подписи)</w:t>
      </w:r>
    </w:p>
    <w:p w:rsidR="004042DA" w:rsidRPr="00AC28F8" w:rsidRDefault="004042DA" w:rsidP="004042DA">
      <w:pPr>
        <w:autoSpaceDE w:val="0"/>
        <w:autoSpaceDN w:val="0"/>
        <w:adjustRightInd w:val="0"/>
        <w:spacing w:line="240" w:lineRule="auto"/>
        <w:rPr>
          <w:rFonts w:eastAsia="Times New Roman" w:cs="Times New Roman"/>
          <w:sz w:val="24"/>
          <w:szCs w:val="24"/>
          <w:lang w:eastAsia="ru-RU"/>
        </w:rPr>
      </w:pPr>
      <w:r w:rsidRPr="00AC28F8">
        <w:rPr>
          <w:rFonts w:eastAsia="Times New Roman" w:cs="Times New Roman"/>
          <w:sz w:val="24"/>
          <w:szCs w:val="24"/>
          <w:lang w:eastAsia="ru-RU"/>
        </w:rPr>
        <w:t>Исполнитель (от муниципального образования) ______________ __________________________ _________________________</w:t>
      </w:r>
    </w:p>
    <w:p w:rsidR="004042DA" w:rsidRDefault="004042DA" w:rsidP="004042DA">
      <w:pPr>
        <w:autoSpaceDE w:val="0"/>
        <w:autoSpaceDN w:val="0"/>
        <w:adjustRightInd w:val="0"/>
        <w:spacing w:line="240" w:lineRule="auto"/>
        <w:ind w:left="-142"/>
        <w:rPr>
          <w:rFonts w:eastAsia="Times New Roman" w:cs="Times New Roman"/>
          <w:b/>
          <w:sz w:val="16"/>
          <w:szCs w:val="16"/>
          <w:lang w:eastAsia="ru-RU"/>
        </w:rPr>
      </w:pPr>
      <w:r w:rsidRPr="00AC28F8">
        <w:rPr>
          <w:rFonts w:eastAsia="Times New Roman" w:cs="Times New Roman"/>
          <w:sz w:val="16"/>
          <w:szCs w:val="16"/>
          <w:lang w:eastAsia="ru-RU"/>
        </w:rPr>
        <w:t xml:space="preserve">                                                                                                                                                (</w:t>
      </w:r>
      <w:proofErr w:type="gramStart"/>
      <w:r w:rsidRPr="00AC28F8">
        <w:rPr>
          <w:rFonts w:eastAsia="Times New Roman" w:cs="Times New Roman"/>
          <w:sz w:val="16"/>
          <w:szCs w:val="16"/>
          <w:lang w:eastAsia="ru-RU"/>
        </w:rPr>
        <w:t xml:space="preserve">подпись)   </w:t>
      </w:r>
      <w:proofErr w:type="gramEnd"/>
      <w:r w:rsidRPr="00AC28F8">
        <w:rPr>
          <w:rFonts w:eastAsia="Times New Roman" w:cs="Times New Roman"/>
          <w:sz w:val="16"/>
          <w:szCs w:val="16"/>
          <w:lang w:eastAsia="ru-RU"/>
        </w:rPr>
        <w:t xml:space="preserve">                        (ФИО полностью)                                    (контактный </w:t>
      </w:r>
      <w:r>
        <w:rPr>
          <w:rFonts w:eastAsia="Times New Roman" w:cs="Times New Roman"/>
          <w:b/>
          <w:sz w:val="16"/>
          <w:szCs w:val="16"/>
          <w:lang w:eastAsia="ru-RU"/>
        </w:rPr>
        <w:t>телефон)</w:t>
      </w:r>
    </w:p>
    <w:p w:rsidR="00C7287B" w:rsidRDefault="00C7287B" w:rsidP="004042DA">
      <w:pPr>
        <w:tabs>
          <w:tab w:val="left" w:pos="1540"/>
        </w:tabs>
        <w:rPr>
          <w:rFonts w:eastAsia="Times New Roman" w:cs="Times New Roman"/>
          <w:sz w:val="16"/>
          <w:szCs w:val="16"/>
          <w:lang w:eastAsia="ru-RU"/>
        </w:rPr>
      </w:pPr>
    </w:p>
    <w:p w:rsidR="00370492" w:rsidRPr="004042DA" w:rsidRDefault="00370492" w:rsidP="004042DA">
      <w:pPr>
        <w:tabs>
          <w:tab w:val="left" w:pos="1540"/>
        </w:tabs>
        <w:rPr>
          <w:rFonts w:eastAsia="Times New Roman" w:cs="Times New Roman"/>
          <w:sz w:val="16"/>
          <w:szCs w:val="16"/>
          <w:lang w:eastAsia="ru-RU"/>
        </w:rPr>
        <w:sectPr w:rsidR="00370492" w:rsidRPr="004042DA" w:rsidSect="004042DA">
          <w:pgSz w:w="16838" w:h="11906" w:orient="landscape"/>
          <w:pgMar w:top="567" w:right="567" w:bottom="567" w:left="1134" w:header="709" w:footer="709" w:gutter="0"/>
          <w:cols w:space="708"/>
          <w:titlePg/>
          <w:docGrid w:linePitch="381"/>
        </w:sectPr>
      </w:pPr>
    </w:p>
    <w:p w:rsidR="00C7287B" w:rsidRPr="00A2091F" w:rsidRDefault="004A713E" w:rsidP="00370492">
      <w:pPr>
        <w:tabs>
          <w:tab w:val="left" w:pos="8789"/>
          <w:tab w:val="left" w:pos="8931"/>
          <w:tab w:val="left" w:pos="10490"/>
        </w:tabs>
        <w:spacing w:line="240" w:lineRule="auto"/>
        <w:rPr>
          <w:sz w:val="22"/>
        </w:rPr>
      </w:pPr>
      <w:r>
        <w:rPr>
          <w:rFonts w:eastAsia="Times New Roman" w:cs="Times New Roman"/>
          <w:sz w:val="24"/>
          <w:szCs w:val="24"/>
          <w:lang w:eastAsia="ru-RU"/>
        </w:rPr>
        <w:lastRenderedPageBreak/>
        <w:t xml:space="preserve"> </w:t>
      </w:r>
    </w:p>
    <w:sectPr w:rsidR="00C7287B" w:rsidRPr="00A2091F" w:rsidSect="00370492">
      <w:footerReference w:type="default" r:id="rId10"/>
      <w:pgSz w:w="11906" w:h="16838"/>
      <w:pgMar w:top="1135" w:right="720" w:bottom="567" w:left="720"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BA2" w:rsidRDefault="00CD4BA2" w:rsidP="00750CCF">
      <w:pPr>
        <w:spacing w:line="240" w:lineRule="auto"/>
      </w:pPr>
      <w:r>
        <w:separator/>
      </w:r>
    </w:p>
  </w:endnote>
  <w:endnote w:type="continuationSeparator" w:id="0">
    <w:p w:rsidR="00CD4BA2" w:rsidRDefault="00CD4BA2" w:rsidP="00750C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394154"/>
      <w:docPartObj>
        <w:docPartGallery w:val="Page Numbers (Bottom of Page)"/>
        <w:docPartUnique/>
      </w:docPartObj>
    </w:sdtPr>
    <w:sdtEndPr/>
    <w:sdtContent>
      <w:p w:rsidR="00A45149" w:rsidRDefault="00CD4BA2" w:rsidP="00C2612B">
        <w:pPr>
          <w:pStyle w:val="ad"/>
        </w:pPr>
      </w:p>
    </w:sdtContent>
  </w:sdt>
  <w:p w:rsidR="00A45149" w:rsidRDefault="00A45149">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149" w:rsidRPr="00C2612B" w:rsidRDefault="00A45149">
    <w:pPr>
      <w:pStyle w:val="ad"/>
      <w:rPr>
        <w:lang w:val="en-US"/>
      </w:rPr>
    </w:pPr>
    <w:r>
      <w:rPr>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imes New Roman"/>
        <w:sz w:val="22"/>
      </w:rPr>
      <w:id w:val="869810645"/>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rsidR="00A45149" w:rsidRDefault="00CD4BA2">
        <w:pPr>
          <w:pStyle w:val="ad"/>
          <w:jc w:val="center"/>
          <w:rPr>
            <w:rFonts w:asciiTheme="majorHAnsi" w:eastAsiaTheme="majorEastAsia" w:hAnsiTheme="majorHAnsi" w:cstheme="majorBidi"/>
            <w:color w:val="4F81BD" w:themeColor="accent1"/>
            <w:sz w:val="40"/>
            <w:szCs w:val="40"/>
          </w:rPr>
        </w:pPr>
      </w:p>
    </w:sdtContent>
  </w:sdt>
  <w:p w:rsidR="00A45149" w:rsidRDefault="00A4514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BA2" w:rsidRDefault="00CD4BA2" w:rsidP="00750CCF">
      <w:pPr>
        <w:spacing w:line="240" w:lineRule="auto"/>
      </w:pPr>
      <w:r>
        <w:separator/>
      </w:r>
    </w:p>
  </w:footnote>
  <w:footnote w:type="continuationSeparator" w:id="0">
    <w:p w:rsidR="00CD4BA2" w:rsidRDefault="00CD4BA2" w:rsidP="00750CC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996"/>
    <w:multiLevelType w:val="hybridMultilevel"/>
    <w:tmpl w:val="1BFAC2F8"/>
    <w:lvl w:ilvl="0" w:tplc="04190003">
      <w:start w:val="1"/>
      <w:numFmt w:val="bullet"/>
      <w:lvlText w:val="o"/>
      <w:lvlJc w:val="left"/>
      <w:pPr>
        <w:ind w:left="1287" w:hanging="360"/>
      </w:pPr>
      <w:rPr>
        <w:rFonts w:ascii="Courier New" w:hAnsi="Courier New" w:cs="Courier New"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7416C75"/>
    <w:multiLevelType w:val="hybridMultilevel"/>
    <w:tmpl w:val="0EE60AF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B90319"/>
    <w:multiLevelType w:val="hybridMultilevel"/>
    <w:tmpl w:val="E078FFD2"/>
    <w:lvl w:ilvl="0" w:tplc="2D86B4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700B2E"/>
    <w:multiLevelType w:val="hybridMultilevel"/>
    <w:tmpl w:val="A3EE8D56"/>
    <w:lvl w:ilvl="0" w:tplc="E4402DF0">
      <w:start w:val="1"/>
      <w:numFmt w:val="decimal"/>
      <w:lvlText w:val="%1."/>
      <w:lvlJc w:val="left"/>
      <w:pPr>
        <w:ind w:left="4800" w:hanging="360"/>
      </w:pPr>
      <w:rPr>
        <w:rFonts w:hint="default"/>
      </w:rPr>
    </w:lvl>
    <w:lvl w:ilvl="1" w:tplc="04190019" w:tentative="1">
      <w:start w:val="1"/>
      <w:numFmt w:val="lowerLetter"/>
      <w:lvlText w:val="%2."/>
      <w:lvlJc w:val="left"/>
      <w:pPr>
        <w:ind w:left="5520" w:hanging="360"/>
      </w:pPr>
    </w:lvl>
    <w:lvl w:ilvl="2" w:tplc="0419001B" w:tentative="1">
      <w:start w:val="1"/>
      <w:numFmt w:val="lowerRoman"/>
      <w:lvlText w:val="%3."/>
      <w:lvlJc w:val="right"/>
      <w:pPr>
        <w:ind w:left="6240" w:hanging="180"/>
      </w:pPr>
    </w:lvl>
    <w:lvl w:ilvl="3" w:tplc="0419000F" w:tentative="1">
      <w:start w:val="1"/>
      <w:numFmt w:val="decimal"/>
      <w:lvlText w:val="%4."/>
      <w:lvlJc w:val="left"/>
      <w:pPr>
        <w:ind w:left="6960" w:hanging="360"/>
      </w:pPr>
    </w:lvl>
    <w:lvl w:ilvl="4" w:tplc="04190019" w:tentative="1">
      <w:start w:val="1"/>
      <w:numFmt w:val="lowerLetter"/>
      <w:lvlText w:val="%5."/>
      <w:lvlJc w:val="left"/>
      <w:pPr>
        <w:ind w:left="7680" w:hanging="360"/>
      </w:pPr>
    </w:lvl>
    <w:lvl w:ilvl="5" w:tplc="0419001B" w:tentative="1">
      <w:start w:val="1"/>
      <w:numFmt w:val="lowerRoman"/>
      <w:lvlText w:val="%6."/>
      <w:lvlJc w:val="right"/>
      <w:pPr>
        <w:ind w:left="8400" w:hanging="180"/>
      </w:pPr>
    </w:lvl>
    <w:lvl w:ilvl="6" w:tplc="0419000F" w:tentative="1">
      <w:start w:val="1"/>
      <w:numFmt w:val="decimal"/>
      <w:lvlText w:val="%7."/>
      <w:lvlJc w:val="left"/>
      <w:pPr>
        <w:ind w:left="9120" w:hanging="360"/>
      </w:pPr>
    </w:lvl>
    <w:lvl w:ilvl="7" w:tplc="04190019" w:tentative="1">
      <w:start w:val="1"/>
      <w:numFmt w:val="lowerLetter"/>
      <w:lvlText w:val="%8."/>
      <w:lvlJc w:val="left"/>
      <w:pPr>
        <w:ind w:left="9840" w:hanging="360"/>
      </w:pPr>
    </w:lvl>
    <w:lvl w:ilvl="8" w:tplc="0419001B" w:tentative="1">
      <w:start w:val="1"/>
      <w:numFmt w:val="lowerRoman"/>
      <w:lvlText w:val="%9."/>
      <w:lvlJc w:val="right"/>
      <w:pPr>
        <w:ind w:left="10560" w:hanging="180"/>
      </w:pPr>
    </w:lvl>
  </w:abstractNum>
  <w:abstractNum w:abstractNumId="4" w15:restartNumberingAfterBreak="0">
    <w:nsid w:val="147A3EFC"/>
    <w:multiLevelType w:val="hybridMultilevel"/>
    <w:tmpl w:val="2F7E71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4A6885"/>
    <w:multiLevelType w:val="hybridMultilevel"/>
    <w:tmpl w:val="1DB031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7CD3AFE"/>
    <w:multiLevelType w:val="hybridMultilevel"/>
    <w:tmpl w:val="DF9C1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C210FB"/>
    <w:multiLevelType w:val="hybridMultilevel"/>
    <w:tmpl w:val="239C5DE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15:restartNumberingAfterBreak="0">
    <w:nsid w:val="22EA186A"/>
    <w:multiLevelType w:val="hybridMultilevel"/>
    <w:tmpl w:val="A868363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8306493"/>
    <w:multiLevelType w:val="hybridMultilevel"/>
    <w:tmpl w:val="603A1B72"/>
    <w:lvl w:ilvl="0" w:tplc="563CCA4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8894C98"/>
    <w:multiLevelType w:val="hybridMultilevel"/>
    <w:tmpl w:val="759E8A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3826DE"/>
    <w:multiLevelType w:val="hybridMultilevel"/>
    <w:tmpl w:val="8D6CD91C"/>
    <w:lvl w:ilvl="0" w:tplc="AFAAAC7A">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3646E9"/>
    <w:multiLevelType w:val="hybridMultilevel"/>
    <w:tmpl w:val="1F06B2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F636E6D"/>
    <w:multiLevelType w:val="hybridMultilevel"/>
    <w:tmpl w:val="6F34B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615D99"/>
    <w:multiLevelType w:val="hybridMultilevel"/>
    <w:tmpl w:val="0EE60AF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CE0A76"/>
    <w:multiLevelType w:val="multilevel"/>
    <w:tmpl w:val="C116E09A"/>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2FC561A"/>
    <w:multiLevelType w:val="hybridMultilevel"/>
    <w:tmpl w:val="9820780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6E5EB9"/>
    <w:multiLevelType w:val="hybridMultilevel"/>
    <w:tmpl w:val="0204A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0B3BDD"/>
    <w:multiLevelType w:val="hybridMultilevel"/>
    <w:tmpl w:val="59C092B0"/>
    <w:lvl w:ilvl="0" w:tplc="0419000F">
      <w:start w:val="7"/>
      <w:numFmt w:val="decimal"/>
      <w:lvlText w:val="%1."/>
      <w:lvlJc w:val="left"/>
      <w:pPr>
        <w:ind w:left="720" w:hanging="360"/>
      </w:pPr>
      <w:rPr>
        <w:rFonts w:hint="default"/>
      </w:rPr>
    </w:lvl>
    <w:lvl w:ilvl="1" w:tplc="0F52248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7E1768"/>
    <w:multiLevelType w:val="hybridMultilevel"/>
    <w:tmpl w:val="630EA0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0380B11"/>
    <w:multiLevelType w:val="hybridMultilevel"/>
    <w:tmpl w:val="6066AB00"/>
    <w:lvl w:ilvl="0" w:tplc="5D4CAC6C">
      <w:start w:val="1"/>
      <w:numFmt w:val="decimal"/>
      <w:lvlText w:val="%1."/>
      <w:lvlJc w:val="left"/>
      <w:pPr>
        <w:ind w:left="1070" w:hanging="360"/>
      </w:pPr>
      <w:rPr>
        <w:rFonts w:hint="default"/>
      </w:rPr>
    </w:lvl>
    <w:lvl w:ilvl="1" w:tplc="04190019" w:tentative="1">
      <w:start w:val="1"/>
      <w:numFmt w:val="lowerLetter"/>
      <w:lvlText w:val="%2."/>
      <w:lvlJc w:val="left"/>
      <w:pPr>
        <w:ind w:left="4969" w:hanging="360"/>
      </w:pPr>
    </w:lvl>
    <w:lvl w:ilvl="2" w:tplc="0419001B" w:tentative="1">
      <w:start w:val="1"/>
      <w:numFmt w:val="lowerRoman"/>
      <w:lvlText w:val="%3."/>
      <w:lvlJc w:val="right"/>
      <w:pPr>
        <w:ind w:left="5689" w:hanging="180"/>
      </w:pPr>
    </w:lvl>
    <w:lvl w:ilvl="3" w:tplc="0419000F" w:tentative="1">
      <w:start w:val="1"/>
      <w:numFmt w:val="decimal"/>
      <w:lvlText w:val="%4."/>
      <w:lvlJc w:val="left"/>
      <w:pPr>
        <w:ind w:left="6409" w:hanging="360"/>
      </w:pPr>
    </w:lvl>
    <w:lvl w:ilvl="4" w:tplc="04190019" w:tentative="1">
      <w:start w:val="1"/>
      <w:numFmt w:val="lowerLetter"/>
      <w:lvlText w:val="%5."/>
      <w:lvlJc w:val="left"/>
      <w:pPr>
        <w:ind w:left="7129" w:hanging="360"/>
      </w:pPr>
    </w:lvl>
    <w:lvl w:ilvl="5" w:tplc="0419001B" w:tentative="1">
      <w:start w:val="1"/>
      <w:numFmt w:val="lowerRoman"/>
      <w:lvlText w:val="%6."/>
      <w:lvlJc w:val="right"/>
      <w:pPr>
        <w:ind w:left="7849" w:hanging="180"/>
      </w:pPr>
    </w:lvl>
    <w:lvl w:ilvl="6" w:tplc="0419000F" w:tentative="1">
      <w:start w:val="1"/>
      <w:numFmt w:val="decimal"/>
      <w:lvlText w:val="%7."/>
      <w:lvlJc w:val="left"/>
      <w:pPr>
        <w:ind w:left="8569" w:hanging="360"/>
      </w:pPr>
    </w:lvl>
    <w:lvl w:ilvl="7" w:tplc="04190019" w:tentative="1">
      <w:start w:val="1"/>
      <w:numFmt w:val="lowerLetter"/>
      <w:lvlText w:val="%8."/>
      <w:lvlJc w:val="left"/>
      <w:pPr>
        <w:ind w:left="9289" w:hanging="360"/>
      </w:pPr>
    </w:lvl>
    <w:lvl w:ilvl="8" w:tplc="0419001B" w:tentative="1">
      <w:start w:val="1"/>
      <w:numFmt w:val="lowerRoman"/>
      <w:lvlText w:val="%9."/>
      <w:lvlJc w:val="right"/>
      <w:pPr>
        <w:ind w:left="10009" w:hanging="180"/>
      </w:pPr>
    </w:lvl>
  </w:abstractNum>
  <w:abstractNum w:abstractNumId="21" w15:restartNumberingAfterBreak="0">
    <w:nsid w:val="61A36937"/>
    <w:multiLevelType w:val="hybridMultilevel"/>
    <w:tmpl w:val="5808A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17197C"/>
    <w:multiLevelType w:val="hybridMultilevel"/>
    <w:tmpl w:val="C9787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AB903E3"/>
    <w:multiLevelType w:val="hybridMultilevel"/>
    <w:tmpl w:val="C0C03CD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171FEF"/>
    <w:multiLevelType w:val="hybridMultilevel"/>
    <w:tmpl w:val="4BE03CCC"/>
    <w:lvl w:ilvl="0" w:tplc="ACC0E212">
      <w:start w:val="8"/>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4280048"/>
    <w:multiLevelType w:val="hybridMultilevel"/>
    <w:tmpl w:val="DB8898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4B50822"/>
    <w:multiLevelType w:val="hybridMultilevel"/>
    <w:tmpl w:val="53125846"/>
    <w:lvl w:ilvl="0" w:tplc="04190003">
      <w:start w:val="1"/>
      <w:numFmt w:val="bullet"/>
      <w:lvlText w:val="o"/>
      <w:lvlJc w:val="left"/>
      <w:pPr>
        <w:ind w:left="1211" w:hanging="360"/>
      </w:pPr>
      <w:rPr>
        <w:rFonts w:ascii="Courier New" w:hAnsi="Courier New" w:cs="Courier New"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7" w15:restartNumberingAfterBreak="0">
    <w:nsid w:val="7C6F7E4C"/>
    <w:multiLevelType w:val="hybridMultilevel"/>
    <w:tmpl w:val="7308973A"/>
    <w:lvl w:ilvl="0" w:tplc="613E13D6">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7"/>
  </w:num>
  <w:num w:numId="2">
    <w:abstractNumId w:val="9"/>
  </w:num>
  <w:num w:numId="3">
    <w:abstractNumId w:val="18"/>
  </w:num>
  <w:num w:numId="4">
    <w:abstractNumId w:val="13"/>
  </w:num>
  <w:num w:numId="5">
    <w:abstractNumId w:val="25"/>
  </w:num>
  <w:num w:numId="6">
    <w:abstractNumId w:val="8"/>
  </w:num>
  <w:num w:numId="7">
    <w:abstractNumId w:val="26"/>
  </w:num>
  <w:num w:numId="8">
    <w:abstractNumId w:val="0"/>
  </w:num>
  <w:num w:numId="9">
    <w:abstractNumId w:val="4"/>
  </w:num>
  <w:num w:numId="10">
    <w:abstractNumId w:val="10"/>
  </w:num>
  <w:num w:numId="11">
    <w:abstractNumId w:val="7"/>
  </w:num>
  <w:num w:numId="12">
    <w:abstractNumId w:val="19"/>
  </w:num>
  <w:num w:numId="13">
    <w:abstractNumId w:val="21"/>
  </w:num>
  <w:num w:numId="14">
    <w:abstractNumId w:val="22"/>
  </w:num>
  <w:num w:numId="15">
    <w:abstractNumId w:val="6"/>
  </w:num>
  <w:num w:numId="16">
    <w:abstractNumId w:val="15"/>
  </w:num>
  <w:num w:numId="17">
    <w:abstractNumId w:val="11"/>
  </w:num>
  <w:num w:numId="18">
    <w:abstractNumId w:val="17"/>
  </w:num>
  <w:num w:numId="19">
    <w:abstractNumId w:val="23"/>
  </w:num>
  <w:num w:numId="20">
    <w:abstractNumId w:val="1"/>
  </w:num>
  <w:num w:numId="21">
    <w:abstractNumId w:val="14"/>
  </w:num>
  <w:num w:numId="22">
    <w:abstractNumId w:val="2"/>
  </w:num>
  <w:num w:numId="23">
    <w:abstractNumId w:val="12"/>
  </w:num>
  <w:num w:numId="24">
    <w:abstractNumId w:val="16"/>
  </w:num>
  <w:num w:numId="25">
    <w:abstractNumId w:val="24"/>
  </w:num>
  <w:num w:numId="26">
    <w:abstractNumId w:val="20"/>
  </w:num>
  <w:num w:numId="27">
    <w:abstractNumId w:val="3"/>
  </w:num>
  <w:num w:numId="2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57"/>
    <w:rsid w:val="00000238"/>
    <w:rsid w:val="00005DC3"/>
    <w:rsid w:val="00010588"/>
    <w:rsid w:val="00014CE8"/>
    <w:rsid w:val="0001692E"/>
    <w:rsid w:val="0001744A"/>
    <w:rsid w:val="00017469"/>
    <w:rsid w:val="00025B6E"/>
    <w:rsid w:val="00025BCB"/>
    <w:rsid w:val="00027D6C"/>
    <w:rsid w:val="00030CF0"/>
    <w:rsid w:val="00035878"/>
    <w:rsid w:val="000362C4"/>
    <w:rsid w:val="000405C0"/>
    <w:rsid w:val="0004190E"/>
    <w:rsid w:val="00041A6D"/>
    <w:rsid w:val="000461C4"/>
    <w:rsid w:val="00050101"/>
    <w:rsid w:val="00056498"/>
    <w:rsid w:val="000606A5"/>
    <w:rsid w:val="00061345"/>
    <w:rsid w:val="00065690"/>
    <w:rsid w:val="000730C3"/>
    <w:rsid w:val="00075F51"/>
    <w:rsid w:val="00077378"/>
    <w:rsid w:val="0008500D"/>
    <w:rsid w:val="00085D68"/>
    <w:rsid w:val="00086896"/>
    <w:rsid w:val="0009095B"/>
    <w:rsid w:val="00094248"/>
    <w:rsid w:val="00094F43"/>
    <w:rsid w:val="00096CE6"/>
    <w:rsid w:val="000A2BF8"/>
    <w:rsid w:val="000A46CB"/>
    <w:rsid w:val="000A7C2E"/>
    <w:rsid w:val="000B0EE4"/>
    <w:rsid w:val="000B4741"/>
    <w:rsid w:val="000B5154"/>
    <w:rsid w:val="000B729A"/>
    <w:rsid w:val="000C1881"/>
    <w:rsid w:val="000C1E01"/>
    <w:rsid w:val="000C433E"/>
    <w:rsid w:val="000C45CD"/>
    <w:rsid w:val="000C78C1"/>
    <w:rsid w:val="000C7C4E"/>
    <w:rsid w:val="000C7EA7"/>
    <w:rsid w:val="000D352B"/>
    <w:rsid w:val="000D4DCB"/>
    <w:rsid w:val="000D5FFE"/>
    <w:rsid w:val="000D7932"/>
    <w:rsid w:val="000E1C91"/>
    <w:rsid w:val="000F0172"/>
    <w:rsid w:val="000F1358"/>
    <w:rsid w:val="000F257C"/>
    <w:rsid w:val="000F290B"/>
    <w:rsid w:val="000F6BA2"/>
    <w:rsid w:val="000F7C5F"/>
    <w:rsid w:val="001145B1"/>
    <w:rsid w:val="00114DAA"/>
    <w:rsid w:val="00117294"/>
    <w:rsid w:val="00120412"/>
    <w:rsid w:val="001204E4"/>
    <w:rsid w:val="001269D5"/>
    <w:rsid w:val="00134AC7"/>
    <w:rsid w:val="00137B4D"/>
    <w:rsid w:val="00141E8C"/>
    <w:rsid w:val="00142D19"/>
    <w:rsid w:val="00143187"/>
    <w:rsid w:val="0014706C"/>
    <w:rsid w:val="00147550"/>
    <w:rsid w:val="001523A7"/>
    <w:rsid w:val="00157995"/>
    <w:rsid w:val="00161202"/>
    <w:rsid w:val="00162C88"/>
    <w:rsid w:val="00163401"/>
    <w:rsid w:val="001662D8"/>
    <w:rsid w:val="00170D9A"/>
    <w:rsid w:val="0017178A"/>
    <w:rsid w:val="00172B45"/>
    <w:rsid w:val="001753D1"/>
    <w:rsid w:val="00177676"/>
    <w:rsid w:val="00181237"/>
    <w:rsid w:val="0018138C"/>
    <w:rsid w:val="001826B9"/>
    <w:rsid w:val="00186980"/>
    <w:rsid w:val="00196E88"/>
    <w:rsid w:val="001A77F9"/>
    <w:rsid w:val="001B0781"/>
    <w:rsid w:val="001B2C5F"/>
    <w:rsid w:val="001B3D7C"/>
    <w:rsid w:val="001B5D7F"/>
    <w:rsid w:val="001C0A2E"/>
    <w:rsid w:val="001C1024"/>
    <w:rsid w:val="001C1566"/>
    <w:rsid w:val="001C3573"/>
    <w:rsid w:val="001D3186"/>
    <w:rsid w:val="001D4C40"/>
    <w:rsid w:val="001D64DB"/>
    <w:rsid w:val="001E0C7D"/>
    <w:rsid w:val="001E2D46"/>
    <w:rsid w:val="001E50EF"/>
    <w:rsid w:val="001E5D80"/>
    <w:rsid w:val="001E67AB"/>
    <w:rsid w:val="001F13FA"/>
    <w:rsid w:val="001F2631"/>
    <w:rsid w:val="001F4C41"/>
    <w:rsid w:val="001F4DE6"/>
    <w:rsid w:val="001F5531"/>
    <w:rsid w:val="001F6B91"/>
    <w:rsid w:val="00203C5F"/>
    <w:rsid w:val="00204FA0"/>
    <w:rsid w:val="0021049A"/>
    <w:rsid w:val="002148DE"/>
    <w:rsid w:val="00215FC4"/>
    <w:rsid w:val="00217AA6"/>
    <w:rsid w:val="00224019"/>
    <w:rsid w:val="00230EA4"/>
    <w:rsid w:val="002349B9"/>
    <w:rsid w:val="002426C6"/>
    <w:rsid w:val="0024442F"/>
    <w:rsid w:val="002454F8"/>
    <w:rsid w:val="00250C70"/>
    <w:rsid w:val="00252A29"/>
    <w:rsid w:val="00253053"/>
    <w:rsid w:val="0025463B"/>
    <w:rsid w:val="002641BC"/>
    <w:rsid w:val="00265CCB"/>
    <w:rsid w:val="00266CEB"/>
    <w:rsid w:val="002677D5"/>
    <w:rsid w:val="00270A45"/>
    <w:rsid w:val="00275810"/>
    <w:rsid w:val="002769CE"/>
    <w:rsid w:val="00283585"/>
    <w:rsid w:val="00285195"/>
    <w:rsid w:val="0028519B"/>
    <w:rsid w:val="0028569F"/>
    <w:rsid w:val="00286974"/>
    <w:rsid w:val="00286BC5"/>
    <w:rsid w:val="00287086"/>
    <w:rsid w:val="002915B8"/>
    <w:rsid w:val="00293961"/>
    <w:rsid w:val="002951A6"/>
    <w:rsid w:val="00297960"/>
    <w:rsid w:val="002A005C"/>
    <w:rsid w:val="002A00F9"/>
    <w:rsid w:val="002A0DD0"/>
    <w:rsid w:val="002B2DDD"/>
    <w:rsid w:val="002B3ECA"/>
    <w:rsid w:val="002B5FFB"/>
    <w:rsid w:val="002C23D9"/>
    <w:rsid w:val="002C63E0"/>
    <w:rsid w:val="002C6C1A"/>
    <w:rsid w:val="002C789F"/>
    <w:rsid w:val="002D1644"/>
    <w:rsid w:val="002D1B51"/>
    <w:rsid w:val="002E084A"/>
    <w:rsid w:val="002E5BE0"/>
    <w:rsid w:val="002E6556"/>
    <w:rsid w:val="002E7BA3"/>
    <w:rsid w:val="002F05E7"/>
    <w:rsid w:val="002F0A49"/>
    <w:rsid w:val="002F159A"/>
    <w:rsid w:val="002F4057"/>
    <w:rsid w:val="002F5B03"/>
    <w:rsid w:val="002F6B94"/>
    <w:rsid w:val="002F6FA6"/>
    <w:rsid w:val="002F70AB"/>
    <w:rsid w:val="003032D7"/>
    <w:rsid w:val="00303520"/>
    <w:rsid w:val="00307C39"/>
    <w:rsid w:val="00312C5D"/>
    <w:rsid w:val="00313088"/>
    <w:rsid w:val="00314A72"/>
    <w:rsid w:val="00322F30"/>
    <w:rsid w:val="003235DE"/>
    <w:rsid w:val="00325D4D"/>
    <w:rsid w:val="00326AC5"/>
    <w:rsid w:val="00327707"/>
    <w:rsid w:val="00327EDD"/>
    <w:rsid w:val="00330406"/>
    <w:rsid w:val="00330C29"/>
    <w:rsid w:val="003321FD"/>
    <w:rsid w:val="0033240B"/>
    <w:rsid w:val="00332569"/>
    <w:rsid w:val="003342DC"/>
    <w:rsid w:val="00335D4D"/>
    <w:rsid w:val="0033737F"/>
    <w:rsid w:val="00341BCF"/>
    <w:rsid w:val="00342976"/>
    <w:rsid w:val="003443DF"/>
    <w:rsid w:val="003465EE"/>
    <w:rsid w:val="0035068E"/>
    <w:rsid w:val="00352B74"/>
    <w:rsid w:val="003545F5"/>
    <w:rsid w:val="00355E33"/>
    <w:rsid w:val="003566B6"/>
    <w:rsid w:val="00356CAB"/>
    <w:rsid w:val="00357BDE"/>
    <w:rsid w:val="003617A4"/>
    <w:rsid w:val="00363A28"/>
    <w:rsid w:val="00365294"/>
    <w:rsid w:val="00370492"/>
    <w:rsid w:val="00373CB3"/>
    <w:rsid w:val="00374659"/>
    <w:rsid w:val="003766E4"/>
    <w:rsid w:val="003772D4"/>
    <w:rsid w:val="00380422"/>
    <w:rsid w:val="00380A65"/>
    <w:rsid w:val="00384A0A"/>
    <w:rsid w:val="0038790E"/>
    <w:rsid w:val="0039004C"/>
    <w:rsid w:val="00392B49"/>
    <w:rsid w:val="00392B54"/>
    <w:rsid w:val="00394025"/>
    <w:rsid w:val="00396824"/>
    <w:rsid w:val="003A27FD"/>
    <w:rsid w:val="003A44BE"/>
    <w:rsid w:val="003A5712"/>
    <w:rsid w:val="003A69FA"/>
    <w:rsid w:val="003A6A56"/>
    <w:rsid w:val="003A7A2A"/>
    <w:rsid w:val="003A7ABC"/>
    <w:rsid w:val="003B168C"/>
    <w:rsid w:val="003B72A5"/>
    <w:rsid w:val="003C0CD1"/>
    <w:rsid w:val="003D0751"/>
    <w:rsid w:val="003D75F0"/>
    <w:rsid w:val="003E10D3"/>
    <w:rsid w:val="003E10F6"/>
    <w:rsid w:val="003E1441"/>
    <w:rsid w:val="003E1A6A"/>
    <w:rsid w:val="003E21C6"/>
    <w:rsid w:val="003E5E56"/>
    <w:rsid w:val="003E5FE3"/>
    <w:rsid w:val="003E6623"/>
    <w:rsid w:val="003F2D79"/>
    <w:rsid w:val="003F433D"/>
    <w:rsid w:val="003F551C"/>
    <w:rsid w:val="003F5669"/>
    <w:rsid w:val="0040232C"/>
    <w:rsid w:val="004033D8"/>
    <w:rsid w:val="004042DA"/>
    <w:rsid w:val="00412D91"/>
    <w:rsid w:val="00413429"/>
    <w:rsid w:val="00415C43"/>
    <w:rsid w:val="00417943"/>
    <w:rsid w:val="00417D74"/>
    <w:rsid w:val="00425071"/>
    <w:rsid w:val="00432F39"/>
    <w:rsid w:val="00437639"/>
    <w:rsid w:val="0044126D"/>
    <w:rsid w:val="004432F6"/>
    <w:rsid w:val="004433ED"/>
    <w:rsid w:val="00443843"/>
    <w:rsid w:val="00444750"/>
    <w:rsid w:val="00450604"/>
    <w:rsid w:val="00451021"/>
    <w:rsid w:val="004525E0"/>
    <w:rsid w:val="0045269B"/>
    <w:rsid w:val="00452D0B"/>
    <w:rsid w:val="00455A7A"/>
    <w:rsid w:val="004619F5"/>
    <w:rsid w:val="00462E71"/>
    <w:rsid w:val="00465573"/>
    <w:rsid w:val="00465F79"/>
    <w:rsid w:val="00472C40"/>
    <w:rsid w:val="004733E5"/>
    <w:rsid w:val="004738FD"/>
    <w:rsid w:val="00473DBE"/>
    <w:rsid w:val="0047500A"/>
    <w:rsid w:val="004809B2"/>
    <w:rsid w:val="00480B3F"/>
    <w:rsid w:val="00482C29"/>
    <w:rsid w:val="00484178"/>
    <w:rsid w:val="004855AA"/>
    <w:rsid w:val="004972D2"/>
    <w:rsid w:val="00497A91"/>
    <w:rsid w:val="004A34BB"/>
    <w:rsid w:val="004A3D55"/>
    <w:rsid w:val="004A713E"/>
    <w:rsid w:val="004A7340"/>
    <w:rsid w:val="004A796C"/>
    <w:rsid w:val="004B015F"/>
    <w:rsid w:val="004B4B0D"/>
    <w:rsid w:val="004B725D"/>
    <w:rsid w:val="004B7658"/>
    <w:rsid w:val="004C26E0"/>
    <w:rsid w:val="004C36CF"/>
    <w:rsid w:val="004C7FD8"/>
    <w:rsid w:val="004D0E89"/>
    <w:rsid w:val="004D2231"/>
    <w:rsid w:val="004D52B7"/>
    <w:rsid w:val="004D5AE9"/>
    <w:rsid w:val="004D5C66"/>
    <w:rsid w:val="004D71D8"/>
    <w:rsid w:val="004D798A"/>
    <w:rsid w:val="004E1037"/>
    <w:rsid w:val="004E1B7D"/>
    <w:rsid w:val="004E2850"/>
    <w:rsid w:val="004E3AE0"/>
    <w:rsid w:val="004E66C9"/>
    <w:rsid w:val="004E7E85"/>
    <w:rsid w:val="004F33F1"/>
    <w:rsid w:val="004F3695"/>
    <w:rsid w:val="004F37CE"/>
    <w:rsid w:val="004F4860"/>
    <w:rsid w:val="004F5AB3"/>
    <w:rsid w:val="004F5BCE"/>
    <w:rsid w:val="00501148"/>
    <w:rsid w:val="00501B36"/>
    <w:rsid w:val="00503681"/>
    <w:rsid w:val="00503DBB"/>
    <w:rsid w:val="00504F78"/>
    <w:rsid w:val="005065E5"/>
    <w:rsid w:val="00510F5E"/>
    <w:rsid w:val="00513112"/>
    <w:rsid w:val="005173CF"/>
    <w:rsid w:val="0052092C"/>
    <w:rsid w:val="0052285A"/>
    <w:rsid w:val="005246C8"/>
    <w:rsid w:val="00524752"/>
    <w:rsid w:val="00525F2A"/>
    <w:rsid w:val="0053218E"/>
    <w:rsid w:val="00536950"/>
    <w:rsid w:val="005405FF"/>
    <w:rsid w:val="005415A5"/>
    <w:rsid w:val="00551ACA"/>
    <w:rsid w:val="00551EEE"/>
    <w:rsid w:val="0055264B"/>
    <w:rsid w:val="00553BB4"/>
    <w:rsid w:val="0055602D"/>
    <w:rsid w:val="00556295"/>
    <w:rsid w:val="0055722E"/>
    <w:rsid w:val="00560A71"/>
    <w:rsid w:val="005668DB"/>
    <w:rsid w:val="00567E86"/>
    <w:rsid w:val="00567FEB"/>
    <w:rsid w:val="00572F5D"/>
    <w:rsid w:val="00583068"/>
    <w:rsid w:val="00583D41"/>
    <w:rsid w:val="00584DC2"/>
    <w:rsid w:val="005855E7"/>
    <w:rsid w:val="00585AC9"/>
    <w:rsid w:val="005867B6"/>
    <w:rsid w:val="0058707C"/>
    <w:rsid w:val="005905E9"/>
    <w:rsid w:val="005926A3"/>
    <w:rsid w:val="005928CE"/>
    <w:rsid w:val="0059337A"/>
    <w:rsid w:val="00593C92"/>
    <w:rsid w:val="00594AE4"/>
    <w:rsid w:val="00597E37"/>
    <w:rsid w:val="005A23A8"/>
    <w:rsid w:val="005A3F4B"/>
    <w:rsid w:val="005A3FCF"/>
    <w:rsid w:val="005A495A"/>
    <w:rsid w:val="005A6B67"/>
    <w:rsid w:val="005A757E"/>
    <w:rsid w:val="005B0DC2"/>
    <w:rsid w:val="005B2885"/>
    <w:rsid w:val="005B437D"/>
    <w:rsid w:val="005B59D2"/>
    <w:rsid w:val="005B6B69"/>
    <w:rsid w:val="005B7EC0"/>
    <w:rsid w:val="005C5439"/>
    <w:rsid w:val="005C55A2"/>
    <w:rsid w:val="005C7A99"/>
    <w:rsid w:val="005D0440"/>
    <w:rsid w:val="005D2523"/>
    <w:rsid w:val="005D4121"/>
    <w:rsid w:val="005D45E8"/>
    <w:rsid w:val="005D6B95"/>
    <w:rsid w:val="005D7703"/>
    <w:rsid w:val="005E19D2"/>
    <w:rsid w:val="005E390F"/>
    <w:rsid w:val="005E4254"/>
    <w:rsid w:val="005E436D"/>
    <w:rsid w:val="005E7157"/>
    <w:rsid w:val="005E77CB"/>
    <w:rsid w:val="005F03FD"/>
    <w:rsid w:val="005F4315"/>
    <w:rsid w:val="005F4C5A"/>
    <w:rsid w:val="005F4FEB"/>
    <w:rsid w:val="005F506B"/>
    <w:rsid w:val="005F5781"/>
    <w:rsid w:val="00600B79"/>
    <w:rsid w:val="00601E4F"/>
    <w:rsid w:val="00604A8A"/>
    <w:rsid w:val="00607AD0"/>
    <w:rsid w:val="00610D80"/>
    <w:rsid w:val="0061270E"/>
    <w:rsid w:val="0061292E"/>
    <w:rsid w:val="006207BA"/>
    <w:rsid w:val="00620972"/>
    <w:rsid w:val="006243ED"/>
    <w:rsid w:val="00631145"/>
    <w:rsid w:val="0063621B"/>
    <w:rsid w:val="00636442"/>
    <w:rsid w:val="006521D9"/>
    <w:rsid w:val="00656A92"/>
    <w:rsid w:val="00657CBF"/>
    <w:rsid w:val="00660D24"/>
    <w:rsid w:val="00666291"/>
    <w:rsid w:val="006724A8"/>
    <w:rsid w:val="00675FA9"/>
    <w:rsid w:val="00683D7B"/>
    <w:rsid w:val="00686915"/>
    <w:rsid w:val="0069080D"/>
    <w:rsid w:val="00692B76"/>
    <w:rsid w:val="00696CB5"/>
    <w:rsid w:val="006A37D8"/>
    <w:rsid w:val="006A4269"/>
    <w:rsid w:val="006A48A1"/>
    <w:rsid w:val="006A663E"/>
    <w:rsid w:val="006B1600"/>
    <w:rsid w:val="006B37CC"/>
    <w:rsid w:val="006B4D08"/>
    <w:rsid w:val="006B767A"/>
    <w:rsid w:val="006C1B7F"/>
    <w:rsid w:val="006C2CB7"/>
    <w:rsid w:val="006D02FD"/>
    <w:rsid w:val="006D1EC8"/>
    <w:rsid w:val="006D3511"/>
    <w:rsid w:val="006E4D93"/>
    <w:rsid w:val="006F07C0"/>
    <w:rsid w:val="00707221"/>
    <w:rsid w:val="007115BF"/>
    <w:rsid w:val="00711E5B"/>
    <w:rsid w:val="00714291"/>
    <w:rsid w:val="00715A02"/>
    <w:rsid w:val="00715D06"/>
    <w:rsid w:val="00721958"/>
    <w:rsid w:val="00722E2A"/>
    <w:rsid w:val="007231CB"/>
    <w:rsid w:val="00724B86"/>
    <w:rsid w:val="00724ECD"/>
    <w:rsid w:val="00727EAB"/>
    <w:rsid w:val="007325CB"/>
    <w:rsid w:val="00732A1E"/>
    <w:rsid w:val="00733460"/>
    <w:rsid w:val="00741D56"/>
    <w:rsid w:val="007427E9"/>
    <w:rsid w:val="00743ED0"/>
    <w:rsid w:val="007474F5"/>
    <w:rsid w:val="00750A7B"/>
    <w:rsid w:val="00750CCF"/>
    <w:rsid w:val="00752A44"/>
    <w:rsid w:val="00753954"/>
    <w:rsid w:val="00756B0B"/>
    <w:rsid w:val="0076730F"/>
    <w:rsid w:val="0077485D"/>
    <w:rsid w:val="007750A4"/>
    <w:rsid w:val="007771F1"/>
    <w:rsid w:val="00780355"/>
    <w:rsid w:val="00780665"/>
    <w:rsid w:val="00786D88"/>
    <w:rsid w:val="00786EC4"/>
    <w:rsid w:val="007927CD"/>
    <w:rsid w:val="007A21B0"/>
    <w:rsid w:val="007A4D71"/>
    <w:rsid w:val="007B1F53"/>
    <w:rsid w:val="007B2E1A"/>
    <w:rsid w:val="007B3371"/>
    <w:rsid w:val="007B4B71"/>
    <w:rsid w:val="007B5A1E"/>
    <w:rsid w:val="007B65DA"/>
    <w:rsid w:val="007C4AC4"/>
    <w:rsid w:val="007C4C4C"/>
    <w:rsid w:val="007C595D"/>
    <w:rsid w:val="007C6465"/>
    <w:rsid w:val="007D1D0A"/>
    <w:rsid w:val="007D3F57"/>
    <w:rsid w:val="007D6F3B"/>
    <w:rsid w:val="007E192A"/>
    <w:rsid w:val="007E1C20"/>
    <w:rsid w:val="007E2275"/>
    <w:rsid w:val="007E2F3F"/>
    <w:rsid w:val="007E30F9"/>
    <w:rsid w:val="007E463E"/>
    <w:rsid w:val="007F3254"/>
    <w:rsid w:val="007F7EE6"/>
    <w:rsid w:val="007F7FDD"/>
    <w:rsid w:val="00802FC3"/>
    <w:rsid w:val="008049E5"/>
    <w:rsid w:val="0080603A"/>
    <w:rsid w:val="008071E9"/>
    <w:rsid w:val="0081163F"/>
    <w:rsid w:val="00811E8C"/>
    <w:rsid w:val="00812E6F"/>
    <w:rsid w:val="008154DF"/>
    <w:rsid w:val="0081799A"/>
    <w:rsid w:val="0082378F"/>
    <w:rsid w:val="0082419E"/>
    <w:rsid w:val="00825999"/>
    <w:rsid w:val="00825D7C"/>
    <w:rsid w:val="008264AC"/>
    <w:rsid w:val="00827031"/>
    <w:rsid w:val="00831BDC"/>
    <w:rsid w:val="00832E1E"/>
    <w:rsid w:val="00832E86"/>
    <w:rsid w:val="00834108"/>
    <w:rsid w:val="00835948"/>
    <w:rsid w:val="00842521"/>
    <w:rsid w:val="008425F1"/>
    <w:rsid w:val="00843526"/>
    <w:rsid w:val="00846BBE"/>
    <w:rsid w:val="00847E39"/>
    <w:rsid w:val="008509D9"/>
    <w:rsid w:val="008528BE"/>
    <w:rsid w:val="00852F2A"/>
    <w:rsid w:val="0085317A"/>
    <w:rsid w:val="00861953"/>
    <w:rsid w:val="0086276A"/>
    <w:rsid w:val="008634B9"/>
    <w:rsid w:val="00866467"/>
    <w:rsid w:val="00870BA5"/>
    <w:rsid w:val="008720F1"/>
    <w:rsid w:val="00880180"/>
    <w:rsid w:val="00882433"/>
    <w:rsid w:val="00886A6B"/>
    <w:rsid w:val="008871B1"/>
    <w:rsid w:val="0089357E"/>
    <w:rsid w:val="00896250"/>
    <w:rsid w:val="008978DF"/>
    <w:rsid w:val="00897963"/>
    <w:rsid w:val="00897A9A"/>
    <w:rsid w:val="008A09B8"/>
    <w:rsid w:val="008A3F9C"/>
    <w:rsid w:val="008A42CD"/>
    <w:rsid w:val="008A6092"/>
    <w:rsid w:val="008B0AC8"/>
    <w:rsid w:val="008B749A"/>
    <w:rsid w:val="008C0FBB"/>
    <w:rsid w:val="008C12F6"/>
    <w:rsid w:val="008C5BBF"/>
    <w:rsid w:val="008C7981"/>
    <w:rsid w:val="008D1EAD"/>
    <w:rsid w:val="008D2553"/>
    <w:rsid w:val="008D2BA4"/>
    <w:rsid w:val="008E30E0"/>
    <w:rsid w:val="008E552A"/>
    <w:rsid w:val="008E5D33"/>
    <w:rsid w:val="008F13F3"/>
    <w:rsid w:val="008F6781"/>
    <w:rsid w:val="0090037F"/>
    <w:rsid w:val="00922798"/>
    <w:rsid w:val="0092786F"/>
    <w:rsid w:val="00931A2C"/>
    <w:rsid w:val="00933B94"/>
    <w:rsid w:val="00934257"/>
    <w:rsid w:val="00934573"/>
    <w:rsid w:val="009353E2"/>
    <w:rsid w:val="009354B4"/>
    <w:rsid w:val="00936C74"/>
    <w:rsid w:val="00937746"/>
    <w:rsid w:val="00937889"/>
    <w:rsid w:val="00937A5B"/>
    <w:rsid w:val="00937D50"/>
    <w:rsid w:val="0094065D"/>
    <w:rsid w:val="00941460"/>
    <w:rsid w:val="00943DE3"/>
    <w:rsid w:val="00944624"/>
    <w:rsid w:val="00946A06"/>
    <w:rsid w:val="00947A03"/>
    <w:rsid w:val="009508B2"/>
    <w:rsid w:val="00956FA0"/>
    <w:rsid w:val="00957B95"/>
    <w:rsid w:val="00957BD2"/>
    <w:rsid w:val="00960821"/>
    <w:rsid w:val="0096195D"/>
    <w:rsid w:val="009657E9"/>
    <w:rsid w:val="009677E7"/>
    <w:rsid w:val="00975919"/>
    <w:rsid w:val="00976D63"/>
    <w:rsid w:val="00976EFE"/>
    <w:rsid w:val="00977517"/>
    <w:rsid w:val="00983FBF"/>
    <w:rsid w:val="00990906"/>
    <w:rsid w:val="009951DA"/>
    <w:rsid w:val="00995A29"/>
    <w:rsid w:val="00996825"/>
    <w:rsid w:val="009A5A4B"/>
    <w:rsid w:val="009A635A"/>
    <w:rsid w:val="009B1ADA"/>
    <w:rsid w:val="009B66CB"/>
    <w:rsid w:val="009B6928"/>
    <w:rsid w:val="009B7A1B"/>
    <w:rsid w:val="009B7AF5"/>
    <w:rsid w:val="009C1B12"/>
    <w:rsid w:val="009C1DB1"/>
    <w:rsid w:val="009C2F6F"/>
    <w:rsid w:val="009C4E49"/>
    <w:rsid w:val="009C5690"/>
    <w:rsid w:val="009D1858"/>
    <w:rsid w:val="009D2D1D"/>
    <w:rsid w:val="009F3659"/>
    <w:rsid w:val="009F501D"/>
    <w:rsid w:val="009F5350"/>
    <w:rsid w:val="00A0290F"/>
    <w:rsid w:val="00A06282"/>
    <w:rsid w:val="00A06A12"/>
    <w:rsid w:val="00A07DA5"/>
    <w:rsid w:val="00A12746"/>
    <w:rsid w:val="00A1714C"/>
    <w:rsid w:val="00A2091F"/>
    <w:rsid w:val="00A230D7"/>
    <w:rsid w:val="00A2535A"/>
    <w:rsid w:val="00A26AE7"/>
    <w:rsid w:val="00A26F49"/>
    <w:rsid w:val="00A33133"/>
    <w:rsid w:val="00A36388"/>
    <w:rsid w:val="00A43EDE"/>
    <w:rsid w:val="00A45149"/>
    <w:rsid w:val="00A537B1"/>
    <w:rsid w:val="00A5495D"/>
    <w:rsid w:val="00A60D9F"/>
    <w:rsid w:val="00A60FD4"/>
    <w:rsid w:val="00A70A44"/>
    <w:rsid w:val="00A7491C"/>
    <w:rsid w:val="00A77F97"/>
    <w:rsid w:val="00A80CE5"/>
    <w:rsid w:val="00A81A88"/>
    <w:rsid w:val="00A83502"/>
    <w:rsid w:val="00A86480"/>
    <w:rsid w:val="00A914B5"/>
    <w:rsid w:val="00A96695"/>
    <w:rsid w:val="00A973FC"/>
    <w:rsid w:val="00A97A28"/>
    <w:rsid w:val="00AA3AA2"/>
    <w:rsid w:val="00AB07EE"/>
    <w:rsid w:val="00AB1586"/>
    <w:rsid w:val="00AB1B52"/>
    <w:rsid w:val="00AB1CD8"/>
    <w:rsid w:val="00AB3FD1"/>
    <w:rsid w:val="00AB4378"/>
    <w:rsid w:val="00AC28F8"/>
    <w:rsid w:val="00AC31FC"/>
    <w:rsid w:val="00AC5F2E"/>
    <w:rsid w:val="00AD6291"/>
    <w:rsid w:val="00AE0145"/>
    <w:rsid w:val="00AE20BB"/>
    <w:rsid w:val="00AE55F1"/>
    <w:rsid w:val="00AF1256"/>
    <w:rsid w:val="00AF37B6"/>
    <w:rsid w:val="00AF7BC1"/>
    <w:rsid w:val="00B00DB1"/>
    <w:rsid w:val="00B037CA"/>
    <w:rsid w:val="00B03C96"/>
    <w:rsid w:val="00B0536B"/>
    <w:rsid w:val="00B05B29"/>
    <w:rsid w:val="00B115F0"/>
    <w:rsid w:val="00B12C6E"/>
    <w:rsid w:val="00B13009"/>
    <w:rsid w:val="00B131C1"/>
    <w:rsid w:val="00B13E10"/>
    <w:rsid w:val="00B158D0"/>
    <w:rsid w:val="00B27258"/>
    <w:rsid w:val="00B36CC9"/>
    <w:rsid w:val="00B42937"/>
    <w:rsid w:val="00B43D04"/>
    <w:rsid w:val="00B46789"/>
    <w:rsid w:val="00B47396"/>
    <w:rsid w:val="00B516A9"/>
    <w:rsid w:val="00B51CC9"/>
    <w:rsid w:val="00B61501"/>
    <w:rsid w:val="00B64590"/>
    <w:rsid w:val="00B70CA1"/>
    <w:rsid w:val="00B76910"/>
    <w:rsid w:val="00B83F1C"/>
    <w:rsid w:val="00B849CE"/>
    <w:rsid w:val="00B94423"/>
    <w:rsid w:val="00B9644F"/>
    <w:rsid w:val="00B96A8F"/>
    <w:rsid w:val="00B96E7D"/>
    <w:rsid w:val="00BA1D55"/>
    <w:rsid w:val="00BA52C5"/>
    <w:rsid w:val="00BA5B8E"/>
    <w:rsid w:val="00BA70C4"/>
    <w:rsid w:val="00BB166E"/>
    <w:rsid w:val="00BB1E48"/>
    <w:rsid w:val="00BB381B"/>
    <w:rsid w:val="00BB39A0"/>
    <w:rsid w:val="00BB79C3"/>
    <w:rsid w:val="00BC08C8"/>
    <w:rsid w:val="00BC0EF3"/>
    <w:rsid w:val="00BC51D3"/>
    <w:rsid w:val="00BC5AFC"/>
    <w:rsid w:val="00BC5AFF"/>
    <w:rsid w:val="00BC6990"/>
    <w:rsid w:val="00BD510E"/>
    <w:rsid w:val="00BD59E8"/>
    <w:rsid w:val="00BE0AAC"/>
    <w:rsid w:val="00BE4F97"/>
    <w:rsid w:val="00C0154B"/>
    <w:rsid w:val="00C061FA"/>
    <w:rsid w:val="00C115E7"/>
    <w:rsid w:val="00C1354E"/>
    <w:rsid w:val="00C135E4"/>
    <w:rsid w:val="00C14BF4"/>
    <w:rsid w:val="00C1576C"/>
    <w:rsid w:val="00C17445"/>
    <w:rsid w:val="00C21243"/>
    <w:rsid w:val="00C212C4"/>
    <w:rsid w:val="00C2612B"/>
    <w:rsid w:val="00C27BCE"/>
    <w:rsid w:val="00C30490"/>
    <w:rsid w:val="00C32519"/>
    <w:rsid w:val="00C32BCF"/>
    <w:rsid w:val="00C343A3"/>
    <w:rsid w:val="00C34562"/>
    <w:rsid w:val="00C34D3B"/>
    <w:rsid w:val="00C36477"/>
    <w:rsid w:val="00C37343"/>
    <w:rsid w:val="00C3735E"/>
    <w:rsid w:val="00C414AF"/>
    <w:rsid w:val="00C422A7"/>
    <w:rsid w:val="00C437C4"/>
    <w:rsid w:val="00C43D12"/>
    <w:rsid w:val="00C519E0"/>
    <w:rsid w:val="00C52F6A"/>
    <w:rsid w:val="00C604A8"/>
    <w:rsid w:val="00C60E62"/>
    <w:rsid w:val="00C6165A"/>
    <w:rsid w:val="00C641E1"/>
    <w:rsid w:val="00C7287B"/>
    <w:rsid w:val="00C72E40"/>
    <w:rsid w:val="00C76E45"/>
    <w:rsid w:val="00C83AF2"/>
    <w:rsid w:val="00C91140"/>
    <w:rsid w:val="00C9365C"/>
    <w:rsid w:val="00C93AAA"/>
    <w:rsid w:val="00C94510"/>
    <w:rsid w:val="00C95F1C"/>
    <w:rsid w:val="00C97C6C"/>
    <w:rsid w:val="00CB1247"/>
    <w:rsid w:val="00CB16BB"/>
    <w:rsid w:val="00CB3F9F"/>
    <w:rsid w:val="00CC248E"/>
    <w:rsid w:val="00CC3326"/>
    <w:rsid w:val="00CD092A"/>
    <w:rsid w:val="00CD3B63"/>
    <w:rsid w:val="00CD4BA2"/>
    <w:rsid w:val="00CD7937"/>
    <w:rsid w:val="00CE181D"/>
    <w:rsid w:val="00CE3815"/>
    <w:rsid w:val="00CE5F3A"/>
    <w:rsid w:val="00CE7BAF"/>
    <w:rsid w:val="00CF21DD"/>
    <w:rsid w:val="00CF4AA8"/>
    <w:rsid w:val="00CF5D23"/>
    <w:rsid w:val="00D01E33"/>
    <w:rsid w:val="00D02DAF"/>
    <w:rsid w:val="00D0555D"/>
    <w:rsid w:val="00D07563"/>
    <w:rsid w:val="00D17AC4"/>
    <w:rsid w:val="00D2060C"/>
    <w:rsid w:val="00D215F3"/>
    <w:rsid w:val="00D23544"/>
    <w:rsid w:val="00D236BC"/>
    <w:rsid w:val="00D334C9"/>
    <w:rsid w:val="00D33CA9"/>
    <w:rsid w:val="00D35EE2"/>
    <w:rsid w:val="00D420BD"/>
    <w:rsid w:val="00D5299E"/>
    <w:rsid w:val="00D5652A"/>
    <w:rsid w:val="00D576E8"/>
    <w:rsid w:val="00D606F2"/>
    <w:rsid w:val="00D64326"/>
    <w:rsid w:val="00D67721"/>
    <w:rsid w:val="00D7483C"/>
    <w:rsid w:val="00D8380A"/>
    <w:rsid w:val="00D8434C"/>
    <w:rsid w:val="00D90476"/>
    <w:rsid w:val="00D91141"/>
    <w:rsid w:val="00D911D0"/>
    <w:rsid w:val="00D9291E"/>
    <w:rsid w:val="00D936D3"/>
    <w:rsid w:val="00D93D22"/>
    <w:rsid w:val="00D97940"/>
    <w:rsid w:val="00D97D0E"/>
    <w:rsid w:val="00DA2E6F"/>
    <w:rsid w:val="00DA371C"/>
    <w:rsid w:val="00DA6681"/>
    <w:rsid w:val="00DB2BC1"/>
    <w:rsid w:val="00DB2CAC"/>
    <w:rsid w:val="00DB7CA3"/>
    <w:rsid w:val="00DC2B20"/>
    <w:rsid w:val="00DC2BBB"/>
    <w:rsid w:val="00DC48B1"/>
    <w:rsid w:val="00DC543C"/>
    <w:rsid w:val="00DC6265"/>
    <w:rsid w:val="00DD0156"/>
    <w:rsid w:val="00DD4754"/>
    <w:rsid w:val="00DD73A9"/>
    <w:rsid w:val="00DF2096"/>
    <w:rsid w:val="00DF3C57"/>
    <w:rsid w:val="00DF4167"/>
    <w:rsid w:val="00E0172C"/>
    <w:rsid w:val="00E069FF"/>
    <w:rsid w:val="00E10108"/>
    <w:rsid w:val="00E1054C"/>
    <w:rsid w:val="00E10C15"/>
    <w:rsid w:val="00E2275B"/>
    <w:rsid w:val="00E24A15"/>
    <w:rsid w:val="00E27DB4"/>
    <w:rsid w:val="00E30B31"/>
    <w:rsid w:val="00E341C6"/>
    <w:rsid w:val="00E352F5"/>
    <w:rsid w:val="00E35C04"/>
    <w:rsid w:val="00E37090"/>
    <w:rsid w:val="00E42A1E"/>
    <w:rsid w:val="00E44B3C"/>
    <w:rsid w:val="00E52A98"/>
    <w:rsid w:val="00E53EA6"/>
    <w:rsid w:val="00E569D1"/>
    <w:rsid w:val="00E5796D"/>
    <w:rsid w:val="00E60098"/>
    <w:rsid w:val="00E6533F"/>
    <w:rsid w:val="00E70293"/>
    <w:rsid w:val="00E71E11"/>
    <w:rsid w:val="00E73FAE"/>
    <w:rsid w:val="00E74BD3"/>
    <w:rsid w:val="00E756B1"/>
    <w:rsid w:val="00E75C7C"/>
    <w:rsid w:val="00E7639E"/>
    <w:rsid w:val="00E76C84"/>
    <w:rsid w:val="00E80F05"/>
    <w:rsid w:val="00E8555E"/>
    <w:rsid w:val="00E85A97"/>
    <w:rsid w:val="00E868B3"/>
    <w:rsid w:val="00E91865"/>
    <w:rsid w:val="00E95C9C"/>
    <w:rsid w:val="00E96E56"/>
    <w:rsid w:val="00E978A9"/>
    <w:rsid w:val="00EA04F3"/>
    <w:rsid w:val="00EA09CF"/>
    <w:rsid w:val="00EA25FF"/>
    <w:rsid w:val="00EA2737"/>
    <w:rsid w:val="00EA3ACE"/>
    <w:rsid w:val="00EA74AB"/>
    <w:rsid w:val="00EA7954"/>
    <w:rsid w:val="00EB0294"/>
    <w:rsid w:val="00EB0B5D"/>
    <w:rsid w:val="00EB16FF"/>
    <w:rsid w:val="00EC3091"/>
    <w:rsid w:val="00EC3FCB"/>
    <w:rsid w:val="00ED031F"/>
    <w:rsid w:val="00ED5C24"/>
    <w:rsid w:val="00EE3F68"/>
    <w:rsid w:val="00EE4529"/>
    <w:rsid w:val="00EE6576"/>
    <w:rsid w:val="00EE66F4"/>
    <w:rsid w:val="00EF66F7"/>
    <w:rsid w:val="00F02ACF"/>
    <w:rsid w:val="00F0478C"/>
    <w:rsid w:val="00F04C38"/>
    <w:rsid w:val="00F05EBE"/>
    <w:rsid w:val="00F0646B"/>
    <w:rsid w:val="00F12654"/>
    <w:rsid w:val="00F13693"/>
    <w:rsid w:val="00F14C41"/>
    <w:rsid w:val="00F170B8"/>
    <w:rsid w:val="00F179FE"/>
    <w:rsid w:val="00F17E2B"/>
    <w:rsid w:val="00F24684"/>
    <w:rsid w:val="00F24E89"/>
    <w:rsid w:val="00F26EE3"/>
    <w:rsid w:val="00F2748C"/>
    <w:rsid w:val="00F34D53"/>
    <w:rsid w:val="00F3594A"/>
    <w:rsid w:val="00F35C46"/>
    <w:rsid w:val="00F3713D"/>
    <w:rsid w:val="00F414C4"/>
    <w:rsid w:val="00F41A2A"/>
    <w:rsid w:val="00F4208D"/>
    <w:rsid w:val="00F437E5"/>
    <w:rsid w:val="00F463E8"/>
    <w:rsid w:val="00F477BD"/>
    <w:rsid w:val="00F51B1D"/>
    <w:rsid w:val="00F60111"/>
    <w:rsid w:val="00F61487"/>
    <w:rsid w:val="00F63C1D"/>
    <w:rsid w:val="00F64A98"/>
    <w:rsid w:val="00F67478"/>
    <w:rsid w:val="00F674C3"/>
    <w:rsid w:val="00F76B4B"/>
    <w:rsid w:val="00F8042F"/>
    <w:rsid w:val="00F87B13"/>
    <w:rsid w:val="00F90F7E"/>
    <w:rsid w:val="00F910F2"/>
    <w:rsid w:val="00F911E9"/>
    <w:rsid w:val="00F93FD2"/>
    <w:rsid w:val="00F95848"/>
    <w:rsid w:val="00F96E5E"/>
    <w:rsid w:val="00FA0EEF"/>
    <w:rsid w:val="00FA1000"/>
    <w:rsid w:val="00FA1540"/>
    <w:rsid w:val="00FB17C2"/>
    <w:rsid w:val="00FB201E"/>
    <w:rsid w:val="00FB2A52"/>
    <w:rsid w:val="00FB3F9A"/>
    <w:rsid w:val="00FC14F2"/>
    <w:rsid w:val="00FC314D"/>
    <w:rsid w:val="00FD0AAC"/>
    <w:rsid w:val="00FD2B41"/>
    <w:rsid w:val="00FD2D35"/>
    <w:rsid w:val="00FD5B30"/>
    <w:rsid w:val="00FD619B"/>
    <w:rsid w:val="00FE0859"/>
    <w:rsid w:val="00FE2A28"/>
    <w:rsid w:val="00FE2E97"/>
    <w:rsid w:val="00FE74E3"/>
    <w:rsid w:val="00FE7BEC"/>
    <w:rsid w:val="00FF16AB"/>
    <w:rsid w:val="00FF2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6F9051-D206-49AF-BDAB-15A3650B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2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6D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73FAE"/>
    <w:rPr>
      <w:sz w:val="16"/>
      <w:szCs w:val="16"/>
    </w:rPr>
  </w:style>
  <w:style w:type="paragraph" w:styleId="a5">
    <w:name w:val="annotation text"/>
    <w:basedOn w:val="a"/>
    <w:link w:val="a6"/>
    <w:uiPriority w:val="99"/>
    <w:semiHidden/>
    <w:unhideWhenUsed/>
    <w:rsid w:val="00E73FAE"/>
    <w:pPr>
      <w:spacing w:line="240" w:lineRule="auto"/>
    </w:pPr>
    <w:rPr>
      <w:sz w:val="20"/>
      <w:szCs w:val="20"/>
    </w:rPr>
  </w:style>
  <w:style w:type="character" w:customStyle="1" w:styleId="a6">
    <w:name w:val="Текст примечания Знак"/>
    <w:basedOn w:val="a0"/>
    <w:link w:val="a5"/>
    <w:uiPriority w:val="99"/>
    <w:semiHidden/>
    <w:rsid w:val="00E73FAE"/>
    <w:rPr>
      <w:sz w:val="20"/>
      <w:szCs w:val="20"/>
    </w:rPr>
  </w:style>
  <w:style w:type="paragraph" w:styleId="a7">
    <w:name w:val="annotation subject"/>
    <w:basedOn w:val="a5"/>
    <w:next w:val="a5"/>
    <w:link w:val="a8"/>
    <w:uiPriority w:val="99"/>
    <w:semiHidden/>
    <w:unhideWhenUsed/>
    <w:rsid w:val="00E73FAE"/>
    <w:rPr>
      <w:b/>
      <w:bCs/>
    </w:rPr>
  </w:style>
  <w:style w:type="character" w:customStyle="1" w:styleId="a8">
    <w:name w:val="Тема примечания Знак"/>
    <w:basedOn w:val="a6"/>
    <w:link w:val="a7"/>
    <w:uiPriority w:val="99"/>
    <w:semiHidden/>
    <w:rsid w:val="00E73FAE"/>
    <w:rPr>
      <w:b/>
      <w:bCs/>
      <w:sz w:val="20"/>
      <w:szCs w:val="20"/>
    </w:rPr>
  </w:style>
  <w:style w:type="paragraph" w:styleId="a9">
    <w:name w:val="Balloon Text"/>
    <w:basedOn w:val="a"/>
    <w:link w:val="aa"/>
    <w:uiPriority w:val="99"/>
    <w:semiHidden/>
    <w:unhideWhenUsed/>
    <w:rsid w:val="00E73FAE"/>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E73FAE"/>
    <w:rPr>
      <w:rFonts w:ascii="Tahoma" w:hAnsi="Tahoma" w:cs="Tahoma"/>
      <w:sz w:val="16"/>
      <w:szCs w:val="16"/>
    </w:rPr>
  </w:style>
  <w:style w:type="paragraph" w:styleId="ab">
    <w:name w:val="header"/>
    <w:basedOn w:val="a"/>
    <w:link w:val="ac"/>
    <w:uiPriority w:val="99"/>
    <w:unhideWhenUsed/>
    <w:rsid w:val="00750CCF"/>
    <w:pPr>
      <w:tabs>
        <w:tab w:val="center" w:pos="4677"/>
        <w:tab w:val="right" w:pos="9355"/>
      </w:tabs>
      <w:spacing w:line="240" w:lineRule="auto"/>
    </w:pPr>
  </w:style>
  <w:style w:type="character" w:customStyle="1" w:styleId="ac">
    <w:name w:val="Верхний колонтитул Знак"/>
    <w:basedOn w:val="a0"/>
    <w:link w:val="ab"/>
    <w:uiPriority w:val="99"/>
    <w:rsid w:val="00750CCF"/>
  </w:style>
  <w:style w:type="paragraph" w:styleId="ad">
    <w:name w:val="footer"/>
    <w:basedOn w:val="a"/>
    <w:link w:val="ae"/>
    <w:uiPriority w:val="99"/>
    <w:unhideWhenUsed/>
    <w:rsid w:val="00750CCF"/>
    <w:pPr>
      <w:tabs>
        <w:tab w:val="center" w:pos="4677"/>
        <w:tab w:val="right" w:pos="9355"/>
      </w:tabs>
      <w:spacing w:line="240" w:lineRule="auto"/>
    </w:pPr>
  </w:style>
  <w:style w:type="character" w:customStyle="1" w:styleId="ae">
    <w:name w:val="Нижний колонтитул Знак"/>
    <w:basedOn w:val="a0"/>
    <w:link w:val="ad"/>
    <w:uiPriority w:val="99"/>
    <w:rsid w:val="00750CCF"/>
  </w:style>
  <w:style w:type="paragraph" w:styleId="af">
    <w:name w:val="List Paragraph"/>
    <w:aliases w:val="Маркер"/>
    <w:basedOn w:val="a"/>
    <w:link w:val="af0"/>
    <w:uiPriority w:val="34"/>
    <w:qFormat/>
    <w:rsid w:val="00847E39"/>
    <w:pPr>
      <w:ind w:left="720"/>
      <w:contextualSpacing/>
    </w:pPr>
  </w:style>
  <w:style w:type="character" w:customStyle="1" w:styleId="af0">
    <w:name w:val="Абзац списка Знак"/>
    <w:aliases w:val="Маркер Знак"/>
    <w:link w:val="af"/>
    <w:uiPriority w:val="34"/>
    <w:locked/>
    <w:rsid w:val="00C14BF4"/>
  </w:style>
  <w:style w:type="character" w:styleId="af1">
    <w:name w:val="Placeholder Text"/>
    <w:basedOn w:val="a0"/>
    <w:uiPriority w:val="99"/>
    <w:semiHidden/>
    <w:rsid w:val="00050101"/>
    <w:rPr>
      <w:color w:val="808080"/>
    </w:rPr>
  </w:style>
  <w:style w:type="paragraph" w:customStyle="1" w:styleId="FR1">
    <w:name w:val="FR1"/>
    <w:rsid w:val="00604A8A"/>
    <w:pPr>
      <w:widowControl w:val="0"/>
      <w:spacing w:line="300" w:lineRule="auto"/>
      <w:ind w:left="440" w:right="200"/>
      <w:jc w:val="center"/>
    </w:pPr>
    <w:rPr>
      <w:rFonts w:eastAsia="Times New Roman" w:cs="Times New Roman"/>
      <w:b/>
      <w:bCs/>
      <w:sz w:val="32"/>
      <w:szCs w:val="32"/>
      <w:lang w:eastAsia="ru-RU"/>
    </w:rPr>
  </w:style>
  <w:style w:type="character" w:styleId="af2">
    <w:name w:val="Hyperlink"/>
    <w:basedOn w:val="a0"/>
    <w:uiPriority w:val="99"/>
    <w:unhideWhenUsed/>
    <w:rsid w:val="000730C3"/>
    <w:rPr>
      <w:color w:val="0000FF" w:themeColor="hyperlink"/>
      <w:u w:val="single"/>
    </w:rPr>
  </w:style>
  <w:style w:type="character" w:customStyle="1" w:styleId="2">
    <w:name w:val="Основной текст (2)"/>
    <w:basedOn w:val="a0"/>
    <w:rsid w:val="00E44B3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
    <w:name w:val="Заголовок №3_"/>
    <w:basedOn w:val="a0"/>
    <w:link w:val="30"/>
    <w:rsid w:val="00E44B3C"/>
    <w:rPr>
      <w:rFonts w:eastAsia="Times New Roman" w:cs="Times New Roman"/>
      <w:b/>
      <w:bCs/>
      <w:szCs w:val="28"/>
      <w:shd w:val="clear" w:color="auto" w:fill="FFFFFF"/>
    </w:rPr>
  </w:style>
  <w:style w:type="paragraph" w:customStyle="1" w:styleId="30">
    <w:name w:val="Заголовок №3"/>
    <w:basedOn w:val="a"/>
    <w:link w:val="3"/>
    <w:rsid w:val="00E44B3C"/>
    <w:pPr>
      <w:widowControl w:val="0"/>
      <w:shd w:val="clear" w:color="auto" w:fill="FFFFFF"/>
      <w:spacing w:after="600" w:line="326" w:lineRule="exact"/>
      <w:jc w:val="center"/>
      <w:outlineLvl w:val="2"/>
    </w:pPr>
    <w:rPr>
      <w:rFonts w:eastAsia="Times New Roman" w:cs="Times New Roman"/>
      <w:b/>
      <w:bCs/>
      <w:szCs w:val="28"/>
    </w:rPr>
  </w:style>
  <w:style w:type="character" w:customStyle="1" w:styleId="6">
    <w:name w:val="Основной текст (6)_"/>
    <w:basedOn w:val="a0"/>
    <w:link w:val="60"/>
    <w:rsid w:val="00E44B3C"/>
    <w:rPr>
      <w:rFonts w:eastAsia="Times New Roman" w:cs="Times New Roman"/>
      <w:b/>
      <w:bCs/>
      <w:szCs w:val="28"/>
      <w:shd w:val="clear" w:color="auto" w:fill="FFFFFF"/>
    </w:rPr>
  </w:style>
  <w:style w:type="paragraph" w:customStyle="1" w:styleId="60">
    <w:name w:val="Основной текст (6)"/>
    <w:basedOn w:val="a"/>
    <w:link w:val="6"/>
    <w:rsid w:val="00E44B3C"/>
    <w:pPr>
      <w:widowControl w:val="0"/>
      <w:shd w:val="clear" w:color="auto" w:fill="FFFFFF"/>
      <w:spacing w:before="240" w:line="322" w:lineRule="exact"/>
      <w:ind w:firstLine="740"/>
      <w:jc w:val="both"/>
    </w:pPr>
    <w:rPr>
      <w:rFonts w:eastAsia="Times New Roman" w:cs="Times New Roman"/>
      <w:b/>
      <w:bCs/>
      <w:szCs w:val="28"/>
    </w:rPr>
  </w:style>
  <w:style w:type="paragraph" w:customStyle="1" w:styleId="ConsPlusNormal">
    <w:name w:val="ConsPlusNormal"/>
    <w:uiPriority w:val="99"/>
    <w:rsid w:val="007B1F53"/>
    <w:pPr>
      <w:widowControl w:val="0"/>
      <w:autoSpaceDE w:val="0"/>
      <w:autoSpaceDN w:val="0"/>
      <w:spacing w:line="240" w:lineRule="auto"/>
    </w:pPr>
    <w:rPr>
      <w:rFonts w:ascii="Calibri" w:eastAsia="Times New Roman" w:hAnsi="Calibri" w:cs="Calibri"/>
      <w:sz w:val="22"/>
      <w:szCs w:val="20"/>
      <w:lang w:eastAsia="ru-RU"/>
    </w:rPr>
  </w:style>
  <w:style w:type="paragraph" w:customStyle="1" w:styleId="ConsPlusTitle">
    <w:name w:val="ConsPlusTitle"/>
    <w:rsid w:val="007115BF"/>
    <w:pPr>
      <w:widowControl w:val="0"/>
      <w:autoSpaceDE w:val="0"/>
      <w:autoSpaceDN w:val="0"/>
      <w:spacing w:line="240" w:lineRule="auto"/>
    </w:pPr>
    <w:rPr>
      <w:rFonts w:ascii="Calibri" w:eastAsia="Times New Roman" w:hAnsi="Calibri" w:cs="Calibri"/>
      <w:b/>
      <w:sz w:val="22"/>
      <w:szCs w:val="20"/>
      <w:lang w:eastAsia="ru-RU"/>
    </w:rPr>
  </w:style>
  <w:style w:type="paragraph" w:styleId="af3">
    <w:name w:val="Normal (Web)"/>
    <w:basedOn w:val="a"/>
    <w:uiPriority w:val="99"/>
    <w:unhideWhenUsed/>
    <w:rsid w:val="00392B54"/>
    <w:pPr>
      <w:spacing w:before="100" w:beforeAutospacing="1" w:after="100" w:afterAutospacing="1" w:line="240" w:lineRule="auto"/>
    </w:pPr>
    <w:rPr>
      <w:rFonts w:eastAsia="Times New Roman" w:cs="Times New Roman"/>
      <w:sz w:val="24"/>
      <w:szCs w:val="24"/>
      <w:lang w:eastAsia="ru-RU"/>
    </w:rPr>
  </w:style>
  <w:style w:type="paragraph" w:customStyle="1" w:styleId="ConsPlusNonformat">
    <w:name w:val="ConsPlusNonformat"/>
    <w:rsid w:val="00392B54"/>
    <w:pPr>
      <w:widowControl w:val="0"/>
      <w:autoSpaceDE w:val="0"/>
      <w:autoSpaceDN w:val="0"/>
      <w:spacing w:line="240" w:lineRule="auto"/>
    </w:pPr>
    <w:rPr>
      <w:rFonts w:ascii="Courier New" w:eastAsia="Times New Roman" w:hAnsi="Courier New" w:cs="Courier New"/>
      <w:sz w:val="20"/>
      <w:szCs w:val="20"/>
      <w:lang w:eastAsia="ru-RU"/>
    </w:rPr>
  </w:style>
  <w:style w:type="paragraph" w:styleId="af4">
    <w:name w:val="Body Text Indent"/>
    <w:aliases w:val="Осн текст с отст,Знак"/>
    <w:basedOn w:val="a"/>
    <w:link w:val="af5"/>
    <w:uiPriority w:val="99"/>
    <w:rsid w:val="00392B54"/>
    <w:pPr>
      <w:spacing w:line="240" w:lineRule="auto"/>
      <w:ind w:firstLine="561"/>
      <w:jc w:val="both"/>
    </w:pPr>
    <w:rPr>
      <w:rFonts w:eastAsia="Times New Roman" w:cs="Times New Roman"/>
      <w:szCs w:val="24"/>
      <w:lang w:eastAsia="ru-RU"/>
    </w:rPr>
  </w:style>
  <w:style w:type="character" w:customStyle="1" w:styleId="af5">
    <w:name w:val="Основной текст с отступом Знак"/>
    <w:aliases w:val="Осн текст с отст Знак,Знак Знак"/>
    <w:basedOn w:val="a0"/>
    <w:link w:val="af4"/>
    <w:uiPriority w:val="99"/>
    <w:rsid w:val="00392B54"/>
    <w:rPr>
      <w:rFonts w:eastAsia="Times New Roman" w:cs="Times New Roman"/>
      <w:szCs w:val="24"/>
      <w:lang w:eastAsia="ru-RU"/>
    </w:rPr>
  </w:style>
  <w:style w:type="paragraph" w:customStyle="1" w:styleId="xl63">
    <w:name w:val="xl63"/>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4">
    <w:name w:val="xl64"/>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65">
    <w:name w:val="xl65"/>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6">
    <w:name w:val="xl66"/>
    <w:basedOn w:val="a"/>
    <w:rsid w:val="00392B54"/>
    <w:pPr>
      <w:spacing w:before="100" w:beforeAutospacing="1" w:after="100" w:afterAutospacing="1" w:line="240" w:lineRule="auto"/>
    </w:pPr>
    <w:rPr>
      <w:rFonts w:eastAsia="Times New Roman" w:cs="Times New Roman"/>
      <w:sz w:val="20"/>
      <w:szCs w:val="20"/>
      <w:lang w:eastAsia="ru-RU"/>
    </w:rPr>
  </w:style>
  <w:style w:type="paragraph" w:customStyle="1" w:styleId="xl67">
    <w:name w:val="xl67"/>
    <w:basedOn w:val="a"/>
    <w:rsid w:val="00392B54"/>
    <w:pP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8">
    <w:name w:val="xl68"/>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9">
    <w:name w:val="xl69"/>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0">
    <w:name w:val="xl70"/>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ru-RU"/>
    </w:rPr>
  </w:style>
  <w:style w:type="paragraph" w:customStyle="1" w:styleId="xl71">
    <w:name w:val="xl71"/>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72">
    <w:name w:val="xl72"/>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3">
    <w:name w:val="xl73"/>
    <w:basedOn w:val="a"/>
    <w:rsid w:val="00392B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4">
    <w:name w:val="xl74"/>
    <w:basedOn w:val="a"/>
    <w:rsid w:val="00392B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76">
    <w:name w:val="xl76"/>
    <w:basedOn w:val="a"/>
    <w:rsid w:val="00392B54"/>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7">
    <w:name w:val="xl77"/>
    <w:basedOn w:val="a"/>
    <w:rsid w:val="00392B54"/>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8">
    <w:name w:val="xl78"/>
    <w:basedOn w:val="a"/>
    <w:rsid w:val="00392B5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9">
    <w:name w:val="xl79"/>
    <w:basedOn w:val="a"/>
    <w:rsid w:val="00392B54"/>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80">
    <w:name w:val="xl80"/>
    <w:basedOn w:val="a"/>
    <w:rsid w:val="00392B5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font5">
    <w:name w:val="font5"/>
    <w:basedOn w:val="a"/>
    <w:rsid w:val="00392B54"/>
    <w:pPr>
      <w:spacing w:before="100" w:beforeAutospacing="1" w:after="100" w:afterAutospacing="1" w:line="240" w:lineRule="auto"/>
    </w:pPr>
    <w:rPr>
      <w:rFonts w:eastAsia="Times New Roman" w:cs="Times New Roman"/>
      <w:b/>
      <w:bCs/>
      <w:color w:val="FF0000"/>
      <w:sz w:val="24"/>
      <w:szCs w:val="24"/>
      <w:lang w:eastAsia="ru-RU"/>
    </w:rPr>
  </w:style>
  <w:style w:type="paragraph" w:customStyle="1" w:styleId="xl81">
    <w:name w:val="xl81"/>
    <w:basedOn w:val="a"/>
    <w:rsid w:val="00392B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82">
    <w:name w:val="xl82"/>
    <w:basedOn w:val="a"/>
    <w:rsid w:val="00392B5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3">
    <w:name w:val="xl83"/>
    <w:basedOn w:val="a"/>
    <w:rsid w:val="00392B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4">
    <w:name w:val="xl84"/>
    <w:basedOn w:val="a"/>
    <w:rsid w:val="00392B5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5">
    <w:name w:val="xl85"/>
    <w:basedOn w:val="a"/>
    <w:rsid w:val="00392B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6">
    <w:name w:val="xl86"/>
    <w:basedOn w:val="a"/>
    <w:rsid w:val="00392B5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lang w:eastAsia="ru-RU"/>
    </w:rPr>
  </w:style>
  <w:style w:type="paragraph" w:customStyle="1" w:styleId="xl87">
    <w:name w:val="xl87"/>
    <w:basedOn w:val="a"/>
    <w:rsid w:val="00392B54"/>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lang w:eastAsia="ru-RU"/>
    </w:rPr>
  </w:style>
  <w:style w:type="paragraph" w:customStyle="1" w:styleId="xl88">
    <w:name w:val="xl88"/>
    <w:basedOn w:val="a"/>
    <w:rsid w:val="00392B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
    <w:rsid w:val="00392B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
    <w:rsid w:val="00392B5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1">
    <w:name w:val="xl91"/>
    <w:basedOn w:val="a"/>
    <w:rsid w:val="00392B54"/>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2">
    <w:name w:val="xl92"/>
    <w:basedOn w:val="a"/>
    <w:rsid w:val="00392B54"/>
    <w:pPr>
      <w:spacing w:before="100" w:beforeAutospacing="1" w:after="100" w:afterAutospacing="1" w:line="240" w:lineRule="auto"/>
      <w:jc w:val="center"/>
    </w:pPr>
    <w:rPr>
      <w:rFonts w:eastAsia="Times New Roman" w:cs="Times New Roman"/>
      <w:sz w:val="32"/>
      <w:szCs w:val="32"/>
      <w:lang w:eastAsia="ru-RU"/>
    </w:rPr>
  </w:style>
  <w:style w:type="paragraph" w:customStyle="1" w:styleId="xl93">
    <w:name w:val="xl93"/>
    <w:basedOn w:val="a"/>
    <w:rsid w:val="00392B54"/>
    <w:pPr>
      <w:spacing w:before="100" w:beforeAutospacing="1" w:after="100" w:afterAutospacing="1" w:line="240" w:lineRule="auto"/>
      <w:jc w:val="center"/>
    </w:pPr>
    <w:rPr>
      <w:rFonts w:eastAsia="Times New Roman" w:cs="Times New Roman"/>
      <w:sz w:val="32"/>
      <w:szCs w:val="32"/>
      <w:lang w:eastAsia="ru-RU"/>
    </w:rPr>
  </w:style>
  <w:style w:type="paragraph" w:customStyle="1" w:styleId="xl94">
    <w:name w:val="xl94"/>
    <w:basedOn w:val="a"/>
    <w:rsid w:val="00392B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5">
    <w:name w:val="xl95"/>
    <w:basedOn w:val="a"/>
    <w:rsid w:val="00392B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6">
    <w:name w:val="xl96"/>
    <w:basedOn w:val="a"/>
    <w:rsid w:val="00392B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7">
    <w:name w:val="xl97"/>
    <w:basedOn w:val="a"/>
    <w:rsid w:val="00392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ru-RU"/>
    </w:rPr>
  </w:style>
  <w:style w:type="paragraph" w:customStyle="1" w:styleId="xl98">
    <w:name w:val="xl98"/>
    <w:basedOn w:val="a"/>
    <w:rsid w:val="00392B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9">
    <w:name w:val="xl99"/>
    <w:basedOn w:val="a"/>
    <w:rsid w:val="00392B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0">
    <w:name w:val="xl100"/>
    <w:basedOn w:val="a"/>
    <w:rsid w:val="00392B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1">
    <w:name w:val="xl101"/>
    <w:basedOn w:val="a"/>
    <w:rsid w:val="00392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2">
    <w:name w:val="xl102"/>
    <w:basedOn w:val="a"/>
    <w:rsid w:val="00392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3">
    <w:name w:val="xl103"/>
    <w:basedOn w:val="a"/>
    <w:rsid w:val="00392B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4">
    <w:name w:val="xl104"/>
    <w:basedOn w:val="a"/>
    <w:rsid w:val="00392B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5">
    <w:name w:val="xl105"/>
    <w:basedOn w:val="a"/>
    <w:rsid w:val="00392B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6">
    <w:name w:val="xl106"/>
    <w:basedOn w:val="a"/>
    <w:rsid w:val="00392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07">
    <w:name w:val="xl107"/>
    <w:basedOn w:val="a"/>
    <w:rsid w:val="00392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108">
    <w:name w:val="xl108"/>
    <w:basedOn w:val="a"/>
    <w:rsid w:val="00392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109">
    <w:name w:val="xl109"/>
    <w:basedOn w:val="a"/>
    <w:rsid w:val="00392B5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10">
    <w:name w:val="xl110"/>
    <w:basedOn w:val="a"/>
    <w:rsid w:val="00392B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11">
    <w:name w:val="xl111"/>
    <w:basedOn w:val="a"/>
    <w:rsid w:val="00392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12">
    <w:name w:val="xl112"/>
    <w:basedOn w:val="a"/>
    <w:rsid w:val="00392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13">
    <w:name w:val="xl113"/>
    <w:basedOn w:val="a"/>
    <w:rsid w:val="00392B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table" w:customStyle="1" w:styleId="1">
    <w:name w:val="Сетка таблицы1"/>
    <w:basedOn w:val="a1"/>
    <w:next w:val="a3"/>
    <w:uiPriority w:val="39"/>
    <w:rsid w:val="009C1B12"/>
    <w:pPr>
      <w:spacing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088604">
      <w:bodyDiv w:val="1"/>
      <w:marLeft w:val="0"/>
      <w:marRight w:val="0"/>
      <w:marTop w:val="0"/>
      <w:marBottom w:val="0"/>
      <w:divBdr>
        <w:top w:val="none" w:sz="0" w:space="0" w:color="auto"/>
        <w:left w:val="none" w:sz="0" w:space="0" w:color="auto"/>
        <w:bottom w:val="none" w:sz="0" w:space="0" w:color="auto"/>
        <w:right w:val="none" w:sz="0" w:space="0" w:color="auto"/>
      </w:divBdr>
    </w:div>
    <w:div w:id="333730578">
      <w:bodyDiv w:val="1"/>
      <w:marLeft w:val="0"/>
      <w:marRight w:val="0"/>
      <w:marTop w:val="0"/>
      <w:marBottom w:val="0"/>
      <w:divBdr>
        <w:top w:val="none" w:sz="0" w:space="0" w:color="auto"/>
        <w:left w:val="none" w:sz="0" w:space="0" w:color="auto"/>
        <w:bottom w:val="none" w:sz="0" w:space="0" w:color="auto"/>
        <w:right w:val="none" w:sz="0" w:space="0" w:color="auto"/>
      </w:divBdr>
    </w:div>
    <w:div w:id="553128704">
      <w:bodyDiv w:val="1"/>
      <w:marLeft w:val="0"/>
      <w:marRight w:val="0"/>
      <w:marTop w:val="0"/>
      <w:marBottom w:val="0"/>
      <w:divBdr>
        <w:top w:val="none" w:sz="0" w:space="0" w:color="auto"/>
        <w:left w:val="none" w:sz="0" w:space="0" w:color="auto"/>
        <w:bottom w:val="none" w:sz="0" w:space="0" w:color="auto"/>
        <w:right w:val="none" w:sz="0" w:space="0" w:color="auto"/>
      </w:divBdr>
    </w:div>
    <w:div w:id="880902137">
      <w:bodyDiv w:val="1"/>
      <w:marLeft w:val="0"/>
      <w:marRight w:val="0"/>
      <w:marTop w:val="0"/>
      <w:marBottom w:val="0"/>
      <w:divBdr>
        <w:top w:val="none" w:sz="0" w:space="0" w:color="auto"/>
        <w:left w:val="none" w:sz="0" w:space="0" w:color="auto"/>
        <w:bottom w:val="none" w:sz="0" w:space="0" w:color="auto"/>
        <w:right w:val="none" w:sz="0" w:space="0" w:color="auto"/>
      </w:divBdr>
    </w:div>
    <w:div w:id="1927685047">
      <w:bodyDiv w:val="1"/>
      <w:marLeft w:val="0"/>
      <w:marRight w:val="0"/>
      <w:marTop w:val="0"/>
      <w:marBottom w:val="0"/>
      <w:divBdr>
        <w:top w:val="none" w:sz="0" w:space="0" w:color="auto"/>
        <w:left w:val="none" w:sz="0" w:space="0" w:color="auto"/>
        <w:bottom w:val="none" w:sz="0" w:space="0" w:color="auto"/>
        <w:right w:val="none" w:sz="0" w:space="0" w:color="auto"/>
      </w:divBdr>
    </w:div>
    <w:div w:id="202856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din\Downloads\&#1041;&#1083;&#1072;&#1085;&#1082;%20&#1087;&#1080;&#1089;&#1100;&#1084;&#1072;%20&#1052;&#1080;&#1085;&#1080;&#1089;&#1090;&#1077;&#1088;&#1089;&#1090;&#1074;&#1072;%20&#1046;&#1050;&#1061;%20&#1052;&#1086;&#1089;&#1082;&#1086;&#1074;&#1089;&#1082;&#1086;&#1081;%20&#1086;&#1073;&#1083;&#1072;&#1089;&#1090;&#1080;%20(&#1096;&#1072;&#1073;&#1083;&#1086;&#1085;)%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53135F36CD486FBCD3566F480CDB40"/>
        <w:category>
          <w:name w:val="Общие"/>
          <w:gallery w:val="placeholder"/>
        </w:category>
        <w:types>
          <w:type w:val="bbPlcHdr"/>
        </w:types>
        <w:behaviors>
          <w:behavior w:val="content"/>
        </w:behaviors>
        <w:guid w:val="{036320A9-6A71-47B7-ACBE-A16E743B538E}"/>
      </w:docPartPr>
      <w:docPartBody>
        <w:p w:rsidR="0002718A" w:rsidRDefault="005F5B32">
          <w:pPr>
            <w:pStyle w:val="8853135F36CD486FBCD3566F480CDB40"/>
          </w:pPr>
          <w:r w:rsidRPr="00FB3318">
            <w:rPr>
              <w:rStyle w:val="a3"/>
            </w:rPr>
            <w:t>Место для ввода текста.</w:t>
          </w:r>
        </w:p>
      </w:docPartBody>
    </w:docPart>
    <w:docPart>
      <w:docPartPr>
        <w:name w:val="1CB1A5D578A54E7BA9316D7CB1D90EDB"/>
        <w:category>
          <w:name w:val="Общие"/>
          <w:gallery w:val="placeholder"/>
        </w:category>
        <w:types>
          <w:type w:val="bbPlcHdr"/>
        </w:types>
        <w:behaviors>
          <w:behavior w:val="content"/>
        </w:behaviors>
        <w:guid w:val="{7498C68C-647A-4FF7-A3C7-B668646C09E3}"/>
      </w:docPartPr>
      <w:docPartBody>
        <w:p w:rsidR="0002718A" w:rsidRDefault="005F5B32">
          <w:pPr>
            <w:pStyle w:val="1CB1A5D578A54E7BA9316D7CB1D90EDB"/>
          </w:pPr>
          <w:r w:rsidRPr="00FB3318">
            <w:rPr>
              <w:rStyle w:val="a3"/>
            </w:rPr>
            <w:t>Место для ввода текста.</w:t>
          </w:r>
        </w:p>
      </w:docPartBody>
    </w:docPart>
    <w:docPart>
      <w:docPartPr>
        <w:name w:val="F1660CFD922F4934A1F695C786581182"/>
        <w:category>
          <w:name w:val="Общие"/>
          <w:gallery w:val="placeholder"/>
        </w:category>
        <w:types>
          <w:type w:val="bbPlcHdr"/>
        </w:types>
        <w:behaviors>
          <w:behavior w:val="content"/>
        </w:behaviors>
        <w:guid w:val="{7B954AE4-DC0D-4BE8-B2DE-35C87865790F}"/>
      </w:docPartPr>
      <w:docPartBody>
        <w:p w:rsidR="0002718A" w:rsidRDefault="005F5B32">
          <w:pPr>
            <w:pStyle w:val="F1660CFD922F4934A1F695C786581182"/>
          </w:pPr>
          <w:r w:rsidRPr="00FB331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2"/>
  </w:compat>
  <w:rsids>
    <w:rsidRoot w:val="005F5B32"/>
    <w:rsid w:val="0002718A"/>
    <w:rsid w:val="00074911"/>
    <w:rsid w:val="000B13FC"/>
    <w:rsid w:val="000C3C41"/>
    <w:rsid w:val="000E1A0C"/>
    <w:rsid w:val="000E4E85"/>
    <w:rsid w:val="000F35FE"/>
    <w:rsid w:val="00103CA5"/>
    <w:rsid w:val="00107552"/>
    <w:rsid w:val="001351B0"/>
    <w:rsid w:val="00140D9A"/>
    <w:rsid w:val="001C6600"/>
    <w:rsid w:val="001C6C2C"/>
    <w:rsid w:val="001E3A73"/>
    <w:rsid w:val="00242D4F"/>
    <w:rsid w:val="0025065E"/>
    <w:rsid w:val="00274553"/>
    <w:rsid w:val="002836E9"/>
    <w:rsid w:val="002A37CA"/>
    <w:rsid w:val="002B5864"/>
    <w:rsid w:val="002D26BB"/>
    <w:rsid w:val="002D293D"/>
    <w:rsid w:val="002D3689"/>
    <w:rsid w:val="002E31C7"/>
    <w:rsid w:val="002F283C"/>
    <w:rsid w:val="00314BD4"/>
    <w:rsid w:val="00317B48"/>
    <w:rsid w:val="0033192A"/>
    <w:rsid w:val="00347704"/>
    <w:rsid w:val="00365C18"/>
    <w:rsid w:val="00375415"/>
    <w:rsid w:val="003A0B99"/>
    <w:rsid w:val="003B4394"/>
    <w:rsid w:val="003C70F4"/>
    <w:rsid w:val="003F2851"/>
    <w:rsid w:val="00422B02"/>
    <w:rsid w:val="004749A8"/>
    <w:rsid w:val="00474A30"/>
    <w:rsid w:val="0049781C"/>
    <w:rsid w:val="004F618B"/>
    <w:rsid w:val="0050047F"/>
    <w:rsid w:val="00515EC6"/>
    <w:rsid w:val="00584BB5"/>
    <w:rsid w:val="005A1B84"/>
    <w:rsid w:val="005D04A7"/>
    <w:rsid w:val="005D77BA"/>
    <w:rsid w:val="005F5B32"/>
    <w:rsid w:val="00603E34"/>
    <w:rsid w:val="0061031D"/>
    <w:rsid w:val="00615DA5"/>
    <w:rsid w:val="0066620D"/>
    <w:rsid w:val="006C66B4"/>
    <w:rsid w:val="006D2BC2"/>
    <w:rsid w:val="006D30A9"/>
    <w:rsid w:val="00702D73"/>
    <w:rsid w:val="00712061"/>
    <w:rsid w:val="0072055C"/>
    <w:rsid w:val="00721542"/>
    <w:rsid w:val="00725D68"/>
    <w:rsid w:val="007A17F0"/>
    <w:rsid w:val="007B48FF"/>
    <w:rsid w:val="007C7B40"/>
    <w:rsid w:val="007D72D2"/>
    <w:rsid w:val="00805A34"/>
    <w:rsid w:val="0081132D"/>
    <w:rsid w:val="00841B04"/>
    <w:rsid w:val="008573BF"/>
    <w:rsid w:val="0086500A"/>
    <w:rsid w:val="0087180E"/>
    <w:rsid w:val="008762E9"/>
    <w:rsid w:val="008C7B1D"/>
    <w:rsid w:val="008E519A"/>
    <w:rsid w:val="008F6439"/>
    <w:rsid w:val="0096164A"/>
    <w:rsid w:val="00966C71"/>
    <w:rsid w:val="00976686"/>
    <w:rsid w:val="00980D39"/>
    <w:rsid w:val="00A07B71"/>
    <w:rsid w:val="00A41B0E"/>
    <w:rsid w:val="00A71204"/>
    <w:rsid w:val="00A77F01"/>
    <w:rsid w:val="00A87330"/>
    <w:rsid w:val="00A90CF5"/>
    <w:rsid w:val="00AA1220"/>
    <w:rsid w:val="00AB763F"/>
    <w:rsid w:val="00B04377"/>
    <w:rsid w:val="00B71BF5"/>
    <w:rsid w:val="00B954E6"/>
    <w:rsid w:val="00BE5362"/>
    <w:rsid w:val="00BF0BE8"/>
    <w:rsid w:val="00C16931"/>
    <w:rsid w:val="00C2345D"/>
    <w:rsid w:val="00C25A68"/>
    <w:rsid w:val="00C418AA"/>
    <w:rsid w:val="00C63439"/>
    <w:rsid w:val="00CC28E9"/>
    <w:rsid w:val="00CE509B"/>
    <w:rsid w:val="00CE669D"/>
    <w:rsid w:val="00D01622"/>
    <w:rsid w:val="00E0017D"/>
    <w:rsid w:val="00E15008"/>
    <w:rsid w:val="00E33380"/>
    <w:rsid w:val="00E66AC0"/>
    <w:rsid w:val="00E67C84"/>
    <w:rsid w:val="00EA1532"/>
    <w:rsid w:val="00EB65F1"/>
    <w:rsid w:val="00EC636C"/>
    <w:rsid w:val="00ED0F85"/>
    <w:rsid w:val="00EF0ED4"/>
    <w:rsid w:val="00F26E95"/>
    <w:rsid w:val="00F30D67"/>
    <w:rsid w:val="00F324E6"/>
    <w:rsid w:val="00FC3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D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15DA5"/>
    <w:rPr>
      <w:color w:val="808080"/>
    </w:rPr>
  </w:style>
  <w:style w:type="paragraph" w:customStyle="1" w:styleId="8853135F36CD486FBCD3566F480CDB40">
    <w:name w:val="8853135F36CD486FBCD3566F480CDB40"/>
    <w:rsid w:val="00615DA5"/>
  </w:style>
  <w:style w:type="paragraph" w:customStyle="1" w:styleId="1CB1A5D578A54E7BA9316D7CB1D90EDB">
    <w:name w:val="1CB1A5D578A54E7BA9316D7CB1D90EDB"/>
    <w:rsid w:val="00615DA5"/>
  </w:style>
  <w:style w:type="paragraph" w:customStyle="1" w:styleId="F1660CFD922F4934A1F695C786581182">
    <w:name w:val="F1660CFD922F4934A1F695C786581182"/>
    <w:rsid w:val="00615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3CB6E-CC05-4762-AF8F-8E4461F4E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письма Министерства ЖКХ Московской области (шаблон) (2)</Template>
  <TotalTime>3</TotalTime>
  <Pages>14</Pages>
  <Words>5583</Words>
  <Characters>31826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Дудин Иван Николаевич</dc:creator>
  <dc:description>exif_MSED_b9a2b03c701c9dd77660a81e6bfc23e33d6b28b0b69967949cb5eeb96712e3e6</dc:description>
  <cp:lastModifiedBy>Инна</cp:lastModifiedBy>
  <cp:revision>4</cp:revision>
  <cp:lastPrinted>2022-05-06T08:20:00Z</cp:lastPrinted>
  <dcterms:created xsi:type="dcterms:W3CDTF">2022-08-29T14:46:00Z</dcterms:created>
  <dcterms:modified xsi:type="dcterms:W3CDTF">2022-08-29T14:51:00Z</dcterms:modified>
</cp:coreProperties>
</file>