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6228A" w14:textId="0335F962" w:rsidR="000179CF" w:rsidRPr="000179CF" w:rsidRDefault="000179CF" w:rsidP="0010613B">
      <w:pPr>
        <w:pStyle w:val="a4"/>
        <w:jc w:val="center"/>
        <w:rPr>
          <w:rFonts w:ascii="Times New Roman" w:hAnsi="Times New Roman"/>
          <w:sz w:val="24"/>
          <w:szCs w:val="24"/>
        </w:rPr>
      </w:pPr>
      <w:r>
        <w:rPr>
          <w:rFonts w:ascii="Times New Roman" w:hAnsi="Times New Roman"/>
          <w:sz w:val="24"/>
          <w:szCs w:val="24"/>
        </w:rPr>
        <w:t xml:space="preserve">                                                                                                                                                                                             </w:t>
      </w:r>
      <w:r w:rsidRPr="000179CF">
        <w:rPr>
          <w:rFonts w:ascii="Times New Roman" w:hAnsi="Times New Roman"/>
          <w:sz w:val="24"/>
          <w:szCs w:val="24"/>
        </w:rPr>
        <w:t>проект</w:t>
      </w:r>
    </w:p>
    <w:p w14:paraId="5626D538" w14:textId="77777777" w:rsidR="00265B44" w:rsidRDefault="009F23DF" w:rsidP="0010613B">
      <w:pPr>
        <w:pStyle w:val="a4"/>
        <w:jc w:val="center"/>
        <w:rPr>
          <w:rFonts w:ascii="Times New Roman" w:hAnsi="Times New Roman"/>
          <w:b/>
          <w:sz w:val="24"/>
          <w:szCs w:val="24"/>
        </w:rPr>
      </w:pPr>
      <w:r w:rsidRPr="00354F64">
        <w:rPr>
          <w:rFonts w:ascii="Times New Roman" w:hAnsi="Times New Roman"/>
          <w:b/>
          <w:sz w:val="24"/>
          <w:szCs w:val="24"/>
        </w:rPr>
        <w:t>Паспорт муниципальной программы «Предпринимательство»</w:t>
      </w:r>
    </w:p>
    <w:p w14:paraId="2ACEA34E" w14:textId="77777777" w:rsidR="000538F1" w:rsidRPr="00890AB6" w:rsidRDefault="000538F1" w:rsidP="000538F1">
      <w:pPr>
        <w:pStyle w:val="a4"/>
        <w:rPr>
          <w:rFonts w:ascii="Times New Roman" w:hAnsi="Times New Roman"/>
          <w:b/>
          <w:sz w:val="10"/>
          <w:szCs w:val="10"/>
        </w:rPr>
      </w:pPr>
    </w:p>
    <w:tbl>
      <w:tblPr>
        <w:tblStyle w:val="a3"/>
        <w:tblpPr w:leftFromText="180" w:rightFromText="180" w:vertAnchor="text" w:horzAnchor="margin" w:tblpXSpec="center" w:tblpY="155"/>
        <w:tblW w:w="14000" w:type="dxa"/>
        <w:tblLayout w:type="fixed"/>
        <w:tblLook w:val="04A0" w:firstRow="1" w:lastRow="0" w:firstColumn="1" w:lastColumn="0" w:noHBand="0" w:noVBand="1"/>
      </w:tblPr>
      <w:tblGrid>
        <w:gridCol w:w="3794"/>
        <w:gridCol w:w="1701"/>
        <w:gridCol w:w="1730"/>
        <w:gridCol w:w="1701"/>
        <w:gridCol w:w="1701"/>
        <w:gridCol w:w="1701"/>
        <w:gridCol w:w="1672"/>
      </w:tblGrid>
      <w:tr w:rsidR="009F23DF" w:rsidRPr="00DE473C" w14:paraId="35B54AAC" w14:textId="77777777" w:rsidTr="00265B44">
        <w:trPr>
          <w:trHeight w:val="563"/>
        </w:trPr>
        <w:tc>
          <w:tcPr>
            <w:tcW w:w="3794" w:type="dxa"/>
          </w:tcPr>
          <w:p w14:paraId="545BB8A2" w14:textId="77777777" w:rsidR="009F23DF" w:rsidRPr="00DE473C" w:rsidRDefault="009F23DF" w:rsidP="002261C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Координатор муниципальной</w:t>
            </w:r>
            <w:r w:rsidRPr="00DE473C">
              <w:rPr>
                <w:rFonts w:ascii="Times New Roman" w:eastAsia="Times New Roman" w:hAnsi="Times New Roman"/>
              </w:rPr>
              <w:br/>
              <w:t xml:space="preserve">программы </w:t>
            </w:r>
          </w:p>
        </w:tc>
        <w:tc>
          <w:tcPr>
            <w:tcW w:w="10206" w:type="dxa"/>
            <w:gridSpan w:val="6"/>
          </w:tcPr>
          <w:p w14:paraId="5DC6FBC3" w14:textId="570CD8E7" w:rsidR="009F23DF" w:rsidRPr="00DE473C" w:rsidRDefault="00AE19B3" w:rsidP="00AE19B3">
            <w:pPr>
              <w:widowControl w:val="0"/>
              <w:autoSpaceDE w:val="0"/>
              <w:autoSpaceDN w:val="0"/>
              <w:adjustRightInd w:val="0"/>
              <w:spacing w:after="0" w:line="240" w:lineRule="auto"/>
              <w:ind w:firstLine="34"/>
              <w:rPr>
                <w:rFonts w:ascii="Times New Roman" w:eastAsia="Times New Roman" w:hAnsi="Times New Roman"/>
              </w:rPr>
            </w:pPr>
            <w:r>
              <w:rPr>
                <w:rFonts w:ascii="Times New Roman" w:eastAsia="Times New Roman" w:hAnsi="Times New Roman"/>
              </w:rPr>
              <w:t xml:space="preserve">Первый </w:t>
            </w:r>
            <w:r w:rsidR="009F23DF" w:rsidRPr="00DE473C">
              <w:rPr>
                <w:rFonts w:ascii="Times New Roman" w:eastAsia="Times New Roman" w:hAnsi="Times New Roman"/>
              </w:rPr>
              <w:t>Заместитель Главы город</w:t>
            </w:r>
            <w:r w:rsidR="009F23DF">
              <w:rPr>
                <w:rFonts w:ascii="Times New Roman" w:eastAsia="Times New Roman" w:hAnsi="Times New Roman"/>
              </w:rPr>
              <w:t>ского округа</w:t>
            </w:r>
            <w:r w:rsidR="009F23DF" w:rsidRPr="00DE473C">
              <w:rPr>
                <w:rFonts w:ascii="Times New Roman" w:eastAsia="Times New Roman" w:hAnsi="Times New Roman"/>
              </w:rPr>
              <w:t xml:space="preserve"> </w:t>
            </w:r>
            <w:r>
              <w:rPr>
                <w:rFonts w:ascii="Times New Roman" w:eastAsia="Times New Roman" w:hAnsi="Times New Roman"/>
              </w:rPr>
              <w:t xml:space="preserve">– </w:t>
            </w:r>
            <w:proofErr w:type="spellStart"/>
            <w:r>
              <w:rPr>
                <w:rFonts w:ascii="Times New Roman" w:eastAsia="Times New Roman" w:hAnsi="Times New Roman"/>
              </w:rPr>
              <w:t>Ковязин</w:t>
            </w:r>
            <w:proofErr w:type="spellEnd"/>
            <w:r>
              <w:rPr>
                <w:rFonts w:ascii="Times New Roman" w:eastAsia="Times New Roman" w:hAnsi="Times New Roman"/>
              </w:rPr>
              <w:t xml:space="preserve"> Алексей Станиславович</w:t>
            </w:r>
            <w:r w:rsidR="009F23DF" w:rsidRPr="00DE473C">
              <w:rPr>
                <w:rFonts w:ascii="Times New Roman" w:eastAsia="Times New Roman" w:hAnsi="Times New Roman"/>
              </w:rPr>
              <w:t xml:space="preserve"> </w:t>
            </w:r>
          </w:p>
        </w:tc>
      </w:tr>
      <w:tr w:rsidR="009F23DF" w:rsidRPr="00DE473C" w14:paraId="54370C54" w14:textId="77777777" w:rsidTr="002261CA">
        <w:tc>
          <w:tcPr>
            <w:tcW w:w="3794" w:type="dxa"/>
          </w:tcPr>
          <w:p w14:paraId="06FE725E" w14:textId="77777777" w:rsidR="009F23DF" w:rsidRPr="00DE473C" w:rsidRDefault="009F23DF" w:rsidP="002261C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 xml:space="preserve">Муниципальный заказчик </w:t>
            </w:r>
            <w:r w:rsidRPr="00DE473C">
              <w:rPr>
                <w:rFonts w:ascii="Times New Roman" w:eastAsia="Times New Roman" w:hAnsi="Times New Roman"/>
              </w:rPr>
              <w:br/>
            </w:r>
            <w:r w:rsidR="00FC059A">
              <w:rPr>
                <w:rFonts w:ascii="Times New Roman" w:eastAsia="Times New Roman" w:hAnsi="Times New Roman"/>
              </w:rPr>
              <w:t xml:space="preserve">муниципальной </w:t>
            </w:r>
            <w:r w:rsidRPr="00DE473C">
              <w:rPr>
                <w:rFonts w:ascii="Times New Roman" w:eastAsia="Times New Roman" w:hAnsi="Times New Roman"/>
              </w:rPr>
              <w:t xml:space="preserve">программы </w:t>
            </w:r>
          </w:p>
        </w:tc>
        <w:tc>
          <w:tcPr>
            <w:tcW w:w="10206" w:type="dxa"/>
            <w:gridSpan w:val="6"/>
          </w:tcPr>
          <w:p w14:paraId="6A76375E" w14:textId="77777777" w:rsidR="009F23DF" w:rsidRPr="00DE473C" w:rsidRDefault="009F23DF" w:rsidP="00FC059A">
            <w:pPr>
              <w:widowControl w:val="0"/>
              <w:autoSpaceDE w:val="0"/>
              <w:autoSpaceDN w:val="0"/>
              <w:adjustRightInd w:val="0"/>
              <w:spacing w:after="0" w:line="240" w:lineRule="auto"/>
              <w:ind w:firstLine="34"/>
              <w:rPr>
                <w:rFonts w:ascii="Times New Roman" w:eastAsia="Times New Roman" w:hAnsi="Times New Roman"/>
              </w:rPr>
            </w:pPr>
            <w:r w:rsidRPr="00DE473C">
              <w:rPr>
                <w:rFonts w:ascii="Times New Roman" w:eastAsia="Times New Roman" w:hAnsi="Times New Roman"/>
              </w:rPr>
              <w:t>Администрация город</w:t>
            </w:r>
            <w:r>
              <w:rPr>
                <w:rFonts w:ascii="Times New Roman" w:eastAsia="Times New Roman" w:hAnsi="Times New Roman"/>
              </w:rPr>
              <w:t>ского округа</w:t>
            </w:r>
            <w:r w:rsidRPr="00DE473C">
              <w:rPr>
                <w:rFonts w:ascii="Times New Roman" w:eastAsia="Times New Roman" w:hAnsi="Times New Roman"/>
              </w:rPr>
              <w:t xml:space="preserve"> Реутов</w:t>
            </w:r>
          </w:p>
        </w:tc>
      </w:tr>
      <w:tr w:rsidR="009F23DF" w:rsidRPr="00DE473C" w14:paraId="2903E4C6" w14:textId="77777777" w:rsidTr="00890AB6">
        <w:trPr>
          <w:trHeight w:val="529"/>
        </w:trPr>
        <w:tc>
          <w:tcPr>
            <w:tcW w:w="3794" w:type="dxa"/>
          </w:tcPr>
          <w:p w14:paraId="5EE0E408" w14:textId="77777777" w:rsidR="009F23DF" w:rsidRPr="00DE473C" w:rsidRDefault="009F23DF" w:rsidP="002261C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Цели муниципальной</w:t>
            </w:r>
            <w:r w:rsidRPr="00DE473C">
              <w:rPr>
                <w:rFonts w:ascii="Times New Roman" w:eastAsia="Times New Roman" w:hAnsi="Times New Roman"/>
              </w:rPr>
              <w:br/>
              <w:t xml:space="preserve">программы </w:t>
            </w:r>
          </w:p>
        </w:tc>
        <w:tc>
          <w:tcPr>
            <w:tcW w:w="10206" w:type="dxa"/>
            <w:gridSpan w:val="6"/>
          </w:tcPr>
          <w:p w14:paraId="7498E7DC" w14:textId="77777777" w:rsidR="009F23DF" w:rsidRPr="00DE473C" w:rsidRDefault="009F23DF" w:rsidP="00FC059A">
            <w:pPr>
              <w:widowControl w:val="0"/>
              <w:autoSpaceDE w:val="0"/>
              <w:autoSpaceDN w:val="0"/>
              <w:adjustRightInd w:val="0"/>
              <w:spacing w:after="0" w:line="240" w:lineRule="auto"/>
              <w:ind w:firstLine="34"/>
              <w:rPr>
                <w:rFonts w:ascii="Times New Roman" w:eastAsia="Times New Roman" w:hAnsi="Times New Roman"/>
              </w:rPr>
            </w:pPr>
            <w:r w:rsidRPr="00DE473C">
              <w:rPr>
                <w:rFonts w:ascii="Times New Roman" w:eastAsia="Times New Roman" w:hAnsi="Times New Roman"/>
              </w:rPr>
              <w:t>Обеспечение устойчивого роста экономики города и повышен</w:t>
            </w:r>
            <w:r w:rsidR="00581DCF">
              <w:rPr>
                <w:rFonts w:ascii="Times New Roman" w:eastAsia="Times New Roman" w:hAnsi="Times New Roman"/>
              </w:rPr>
              <w:t>ие уровня жизни населения городского округа Реутов</w:t>
            </w:r>
          </w:p>
        </w:tc>
      </w:tr>
      <w:tr w:rsidR="009F23DF" w:rsidRPr="00DE473C" w14:paraId="1FD36691" w14:textId="77777777" w:rsidTr="00F579E8">
        <w:trPr>
          <w:trHeight w:val="309"/>
        </w:trPr>
        <w:tc>
          <w:tcPr>
            <w:tcW w:w="3794" w:type="dxa"/>
          </w:tcPr>
          <w:p w14:paraId="156C5188" w14:textId="77777777" w:rsidR="009F23DF" w:rsidRPr="00DE473C" w:rsidRDefault="009F23DF" w:rsidP="002261C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 xml:space="preserve">Перечень подпрограмм </w:t>
            </w:r>
          </w:p>
        </w:tc>
        <w:tc>
          <w:tcPr>
            <w:tcW w:w="10206" w:type="dxa"/>
            <w:gridSpan w:val="6"/>
          </w:tcPr>
          <w:p w14:paraId="6FEE30CF" w14:textId="13B9B3FA" w:rsidR="009F23DF" w:rsidRPr="00DE473C" w:rsidRDefault="00F579E8" w:rsidP="00B51C23">
            <w:pPr>
              <w:widowControl w:val="0"/>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Муниципальные заказчики подпрограмм</w:t>
            </w:r>
          </w:p>
        </w:tc>
      </w:tr>
      <w:tr w:rsidR="00F579E8" w:rsidRPr="00DE473C" w14:paraId="4C2CBCA7" w14:textId="77777777" w:rsidTr="00F579E8">
        <w:trPr>
          <w:trHeight w:val="515"/>
        </w:trPr>
        <w:tc>
          <w:tcPr>
            <w:tcW w:w="3794" w:type="dxa"/>
          </w:tcPr>
          <w:p w14:paraId="05530DA9" w14:textId="28F85D8F" w:rsidR="00F579E8" w:rsidRPr="00DE473C" w:rsidRDefault="00F579E8" w:rsidP="00F579E8">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w:t>
            </w:r>
            <w:r w:rsidRPr="00DE473C">
              <w:rPr>
                <w:rFonts w:ascii="Times New Roman" w:eastAsia="Times New Roman" w:hAnsi="Times New Roman"/>
              </w:rPr>
              <w:t xml:space="preserve"> «</w:t>
            </w:r>
            <w:r>
              <w:rPr>
                <w:rFonts w:ascii="Times New Roman" w:eastAsia="Times New Roman" w:hAnsi="Times New Roman"/>
              </w:rPr>
              <w:t>Инвестиции</w:t>
            </w:r>
            <w:r w:rsidRPr="00DE473C">
              <w:rPr>
                <w:rFonts w:ascii="Times New Roman" w:eastAsia="Times New Roman" w:hAnsi="Times New Roman"/>
              </w:rPr>
              <w:t>»</w:t>
            </w:r>
          </w:p>
        </w:tc>
        <w:tc>
          <w:tcPr>
            <w:tcW w:w="10206" w:type="dxa"/>
            <w:gridSpan w:val="6"/>
          </w:tcPr>
          <w:p w14:paraId="5E3FAF16" w14:textId="343DABDF" w:rsidR="00F579E8" w:rsidRPr="00DE473C" w:rsidRDefault="00F579E8" w:rsidP="00FC059A">
            <w:pPr>
              <w:widowControl w:val="0"/>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Администрация городского округа Реутов</w:t>
            </w:r>
          </w:p>
        </w:tc>
      </w:tr>
      <w:tr w:rsidR="00F579E8" w:rsidRPr="00DE473C" w14:paraId="5E2D4D5F" w14:textId="77777777" w:rsidTr="00F579E8">
        <w:trPr>
          <w:trHeight w:val="550"/>
        </w:trPr>
        <w:tc>
          <w:tcPr>
            <w:tcW w:w="3794" w:type="dxa"/>
          </w:tcPr>
          <w:p w14:paraId="7FDB41D4" w14:textId="74AA1C0E" w:rsidR="00F579E8" w:rsidRPr="00DE473C" w:rsidRDefault="00F579E8" w:rsidP="00F579E8">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w:t>
            </w:r>
            <w:r w:rsidRPr="00DE473C">
              <w:rPr>
                <w:rFonts w:ascii="Times New Roman" w:eastAsia="Times New Roman" w:hAnsi="Times New Roman"/>
              </w:rPr>
              <w:t xml:space="preserve"> «Развитие конкуренции» </w:t>
            </w:r>
          </w:p>
        </w:tc>
        <w:tc>
          <w:tcPr>
            <w:tcW w:w="10206" w:type="dxa"/>
            <w:gridSpan w:val="6"/>
          </w:tcPr>
          <w:p w14:paraId="19795136" w14:textId="2F74E7E2" w:rsidR="00F579E8" w:rsidRPr="00DE473C" w:rsidRDefault="00F579E8" w:rsidP="00F579E8">
            <w:pPr>
              <w:widowControl w:val="0"/>
              <w:autoSpaceDE w:val="0"/>
              <w:autoSpaceDN w:val="0"/>
              <w:adjustRightInd w:val="0"/>
              <w:spacing w:after="0" w:line="240" w:lineRule="auto"/>
              <w:rPr>
                <w:rFonts w:ascii="Times New Roman" w:eastAsia="Times New Roman" w:hAnsi="Times New Roman"/>
              </w:rPr>
            </w:pPr>
            <w:r w:rsidRPr="000C15A5">
              <w:rPr>
                <w:rFonts w:ascii="Times New Roman" w:eastAsia="Times New Roman" w:hAnsi="Times New Roman"/>
              </w:rPr>
              <w:t>Администрация городского округа Реутов</w:t>
            </w:r>
          </w:p>
        </w:tc>
      </w:tr>
      <w:tr w:rsidR="00F579E8" w:rsidRPr="00DE473C" w14:paraId="36D426C1" w14:textId="77777777" w:rsidTr="00F579E8">
        <w:trPr>
          <w:trHeight w:val="714"/>
        </w:trPr>
        <w:tc>
          <w:tcPr>
            <w:tcW w:w="3794" w:type="dxa"/>
          </w:tcPr>
          <w:p w14:paraId="29046E95" w14:textId="3D0338ED" w:rsidR="00F579E8" w:rsidRPr="00DE473C" w:rsidRDefault="00F579E8" w:rsidP="00F579E8">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III</w:t>
            </w:r>
            <w:r w:rsidRPr="00DE473C">
              <w:rPr>
                <w:rFonts w:ascii="Times New Roman" w:eastAsia="Times New Roman" w:hAnsi="Times New Roman"/>
              </w:rPr>
              <w:t xml:space="preserve"> «Развитие малого и среднего предпринимательства»</w:t>
            </w:r>
          </w:p>
        </w:tc>
        <w:tc>
          <w:tcPr>
            <w:tcW w:w="10206" w:type="dxa"/>
            <w:gridSpan w:val="6"/>
          </w:tcPr>
          <w:p w14:paraId="2A1305D9" w14:textId="32F0A796" w:rsidR="00F579E8" w:rsidRPr="00DE473C" w:rsidRDefault="00F579E8" w:rsidP="00F579E8">
            <w:pPr>
              <w:widowControl w:val="0"/>
              <w:autoSpaceDE w:val="0"/>
              <w:autoSpaceDN w:val="0"/>
              <w:adjustRightInd w:val="0"/>
              <w:spacing w:after="0" w:line="240" w:lineRule="auto"/>
              <w:rPr>
                <w:rFonts w:ascii="Times New Roman" w:eastAsia="Times New Roman" w:hAnsi="Times New Roman"/>
              </w:rPr>
            </w:pPr>
            <w:r w:rsidRPr="000C15A5">
              <w:rPr>
                <w:rFonts w:ascii="Times New Roman" w:eastAsia="Times New Roman" w:hAnsi="Times New Roman"/>
              </w:rPr>
              <w:t>Администрация городского округа Реутов</w:t>
            </w:r>
          </w:p>
        </w:tc>
      </w:tr>
      <w:tr w:rsidR="00F579E8" w:rsidRPr="00DE473C" w14:paraId="393CFE10" w14:textId="77777777" w:rsidTr="006D3085">
        <w:trPr>
          <w:trHeight w:val="1122"/>
        </w:trPr>
        <w:tc>
          <w:tcPr>
            <w:tcW w:w="3794" w:type="dxa"/>
          </w:tcPr>
          <w:p w14:paraId="2186DEC3" w14:textId="675452C6" w:rsidR="00F579E8" w:rsidRPr="00DE473C" w:rsidRDefault="00F579E8" w:rsidP="00F579E8">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IV</w:t>
            </w:r>
            <w:r w:rsidRPr="00DE473C">
              <w:rPr>
                <w:rFonts w:ascii="Times New Roman" w:eastAsia="Times New Roman" w:hAnsi="Times New Roman"/>
              </w:rPr>
              <w:t xml:space="preserve"> «</w:t>
            </w:r>
            <w:bookmarkStart w:id="0" w:name="_Hlk123052155"/>
            <w:r w:rsidRPr="00DE473C">
              <w:rPr>
                <w:rFonts w:ascii="Times New Roman" w:eastAsia="Times New Roman" w:hAnsi="Times New Roman"/>
              </w:rPr>
              <w:t>Развитие потребительского рынка</w:t>
            </w:r>
            <w:r>
              <w:rPr>
                <w:rFonts w:ascii="Times New Roman" w:eastAsia="Times New Roman" w:hAnsi="Times New Roman"/>
              </w:rPr>
              <w:t xml:space="preserve"> и услуг на территории муниципального образования Московской области</w:t>
            </w:r>
            <w:bookmarkEnd w:id="0"/>
            <w:r w:rsidRPr="00DE473C">
              <w:rPr>
                <w:rFonts w:ascii="Times New Roman" w:eastAsia="Times New Roman" w:hAnsi="Times New Roman"/>
              </w:rPr>
              <w:t>»</w:t>
            </w:r>
          </w:p>
        </w:tc>
        <w:tc>
          <w:tcPr>
            <w:tcW w:w="10206" w:type="dxa"/>
            <w:gridSpan w:val="6"/>
          </w:tcPr>
          <w:p w14:paraId="4E1C92EA" w14:textId="555A0134" w:rsidR="00F579E8" w:rsidRPr="00DE473C" w:rsidRDefault="00F579E8" w:rsidP="00F579E8">
            <w:pPr>
              <w:widowControl w:val="0"/>
              <w:autoSpaceDE w:val="0"/>
              <w:autoSpaceDN w:val="0"/>
              <w:adjustRightInd w:val="0"/>
              <w:spacing w:after="0" w:line="240" w:lineRule="auto"/>
              <w:rPr>
                <w:rFonts w:ascii="Times New Roman" w:eastAsia="Times New Roman" w:hAnsi="Times New Roman"/>
              </w:rPr>
            </w:pPr>
            <w:r w:rsidRPr="000C15A5">
              <w:rPr>
                <w:rFonts w:ascii="Times New Roman" w:eastAsia="Times New Roman" w:hAnsi="Times New Roman"/>
              </w:rPr>
              <w:t>Администрация городского округа Реутов</w:t>
            </w:r>
          </w:p>
        </w:tc>
      </w:tr>
      <w:tr w:rsidR="006E43E9" w:rsidRPr="00DE473C" w14:paraId="222C605B" w14:textId="77777777" w:rsidTr="006E43E9">
        <w:trPr>
          <w:trHeight w:val="285"/>
        </w:trPr>
        <w:tc>
          <w:tcPr>
            <w:tcW w:w="3794" w:type="dxa"/>
            <w:vMerge w:val="restart"/>
          </w:tcPr>
          <w:p w14:paraId="0C129BC6" w14:textId="77777777" w:rsidR="006E43E9" w:rsidRPr="00DE473C" w:rsidRDefault="006E43E9" w:rsidP="002261CA">
            <w:pPr>
              <w:widowControl w:val="0"/>
              <w:autoSpaceDE w:val="0"/>
              <w:autoSpaceDN w:val="0"/>
              <w:adjustRightInd w:val="0"/>
              <w:rPr>
                <w:rFonts w:ascii="Times New Roman" w:eastAsia="Times New Roman" w:hAnsi="Times New Roman"/>
              </w:rPr>
            </w:pPr>
            <w:r w:rsidRPr="00FB6B57">
              <w:rPr>
                <w:rFonts w:ascii="Times New Roman" w:eastAsia="Times New Roman" w:hAnsi="Times New Roman"/>
              </w:rPr>
              <w:t>Краткая характеристика подпрограмм</w:t>
            </w:r>
          </w:p>
        </w:tc>
        <w:tc>
          <w:tcPr>
            <w:tcW w:w="10206" w:type="dxa"/>
            <w:gridSpan w:val="6"/>
          </w:tcPr>
          <w:p w14:paraId="40EEBF44" w14:textId="07C8A919" w:rsidR="006E43E9" w:rsidRPr="00FB6B57" w:rsidRDefault="00FB6B57" w:rsidP="00FC059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w:t>
            </w:r>
            <w:r w:rsidR="0038305B">
              <w:rPr>
                <w:rFonts w:ascii="Times New Roman" w:eastAsia="Times New Roman" w:hAnsi="Times New Roman"/>
              </w:rPr>
              <w:t>.</w:t>
            </w:r>
            <w:r>
              <w:rPr>
                <w:rFonts w:ascii="Times New Roman" w:eastAsia="Times New Roman" w:hAnsi="Times New Roman"/>
              </w:rPr>
              <w:t xml:space="preserve"> Создание благоприятного инвестиционного климата, продвижение инвестиционного потенциала городского округа Реутов</w:t>
            </w:r>
          </w:p>
        </w:tc>
      </w:tr>
      <w:tr w:rsidR="006E43E9" w:rsidRPr="00DE473C" w14:paraId="3FB9D3A1" w14:textId="77777777" w:rsidTr="002261CA">
        <w:trPr>
          <w:trHeight w:val="285"/>
        </w:trPr>
        <w:tc>
          <w:tcPr>
            <w:tcW w:w="3794" w:type="dxa"/>
            <w:vMerge/>
          </w:tcPr>
          <w:p w14:paraId="1B7955EF" w14:textId="77777777" w:rsidR="006E43E9" w:rsidRPr="00DE473C" w:rsidRDefault="006E43E9" w:rsidP="002261CA">
            <w:pPr>
              <w:widowControl w:val="0"/>
              <w:autoSpaceDE w:val="0"/>
              <w:autoSpaceDN w:val="0"/>
              <w:adjustRightInd w:val="0"/>
              <w:rPr>
                <w:rFonts w:ascii="Times New Roman" w:eastAsia="Times New Roman" w:hAnsi="Times New Roman"/>
              </w:rPr>
            </w:pPr>
          </w:p>
        </w:tc>
        <w:tc>
          <w:tcPr>
            <w:tcW w:w="10206" w:type="dxa"/>
            <w:gridSpan w:val="6"/>
          </w:tcPr>
          <w:p w14:paraId="18E26142" w14:textId="380BDD67" w:rsidR="006E43E9" w:rsidRPr="00DE473C" w:rsidRDefault="00B53A82" w:rsidP="00FC059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w:t>
            </w:r>
            <w:r w:rsidR="0038305B">
              <w:rPr>
                <w:rFonts w:ascii="Times New Roman" w:eastAsia="Times New Roman" w:hAnsi="Times New Roman"/>
              </w:rPr>
              <w:t>.</w:t>
            </w:r>
            <w:r w:rsidRPr="007733FB">
              <w:rPr>
                <w:rFonts w:ascii="Times New Roman" w:eastAsia="Times New Roman" w:hAnsi="Times New Roman"/>
              </w:rPr>
              <w:t xml:space="preserve"> </w:t>
            </w:r>
            <w:r w:rsidR="007733FB" w:rsidRPr="007733FB">
              <w:rPr>
                <w:rFonts w:ascii="Times New Roman" w:eastAsia="Times New Roman" w:hAnsi="Times New Roman"/>
              </w:rPr>
              <w:t>Развитие конкуренции, повышение эффективности, результативности контрактной системы в сфере закупок и закупок</w:t>
            </w:r>
          </w:p>
        </w:tc>
      </w:tr>
      <w:tr w:rsidR="006E43E9" w:rsidRPr="00DE473C" w14:paraId="2A1D8FA3" w14:textId="77777777" w:rsidTr="002261CA">
        <w:trPr>
          <w:trHeight w:val="285"/>
        </w:trPr>
        <w:tc>
          <w:tcPr>
            <w:tcW w:w="3794" w:type="dxa"/>
            <w:vMerge/>
          </w:tcPr>
          <w:p w14:paraId="56F8993C" w14:textId="77777777" w:rsidR="006E43E9" w:rsidRPr="00DE473C" w:rsidRDefault="006E43E9" w:rsidP="002261CA">
            <w:pPr>
              <w:widowControl w:val="0"/>
              <w:autoSpaceDE w:val="0"/>
              <w:autoSpaceDN w:val="0"/>
              <w:adjustRightInd w:val="0"/>
              <w:rPr>
                <w:rFonts w:ascii="Times New Roman" w:eastAsia="Times New Roman" w:hAnsi="Times New Roman"/>
              </w:rPr>
            </w:pPr>
          </w:p>
        </w:tc>
        <w:tc>
          <w:tcPr>
            <w:tcW w:w="10206" w:type="dxa"/>
            <w:gridSpan w:val="6"/>
          </w:tcPr>
          <w:p w14:paraId="1A1B7328" w14:textId="3A399089" w:rsidR="006E43E9" w:rsidRPr="00FB6B57" w:rsidRDefault="00FB6B57" w:rsidP="00FC059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III</w:t>
            </w:r>
            <w:r w:rsidR="0038305B">
              <w:rPr>
                <w:rFonts w:ascii="Times New Roman" w:eastAsia="Times New Roman" w:hAnsi="Times New Roman"/>
              </w:rPr>
              <w:t>.</w:t>
            </w:r>
            <w:r>
              <w:rPr>
                <w:rFonts w:ascii="Times New Roman" w:eastAsia="Times New Roman" w:hAnsi="Times New Roman"/>
              </w:rPr>
              <w:t xml:space="preserve"> Реализация механизмов муниципальной поддержки субъектов малого и среднего предпринимательства</w:t>
            </w:r>
          </w:p>
        </w:tc>
      </w:tr>
      <w:tr w:rsidR="006E43E9" w:rsidRPr="00DE473C" w14:paraId="67F6C5DF" w14:textId="77777777" w:rsidTr="00890AB6">
        <w:trPr>
          <w:trHeight w:val="590"/>
        </w:trPr>
        <w:tc>
          <w:tcPr>
            <w:tcW w:w="3794" w:type="dxa"/>
            <w:vMerge/>
          </w:tcPr>
          <w:p w14:paraId="4B1C2C57" w14:textId="77777777" w:rsidR="006E43E9" w:rsidRPr="00DE473C" w:rsidRDefault="006E43E9" w:rsidP="002261CA">
            <w:pPr>
              <w:widowControl w:val="0"/>
              <w:autoSpaceDE w:val="0"/>
              <w:autoSpaceDN w:val="0"/>
              <w:adjustRightInd w:val="0"/>
              <w:rPr>
                <w:rFonts w:ascii="Times New Roman" w:eastAsia="Times New Roman" w:hAnsi="Times New Roman"/>
              </w:rPr>
            </w:pPr>
          </w:p>
        </w:tc>
        <w:tc>
          <w:tcPr>
            <w:tcW w:w="10206" w:type="dxa"/>
            <w:gridSpan w:val="6"/>
          </w:tcPr>
          <w:p w14:paraId="12DDF46D" w14:textId="4D6AA29F" w:rsidR="006E43E9" w:rsidRPr="00DE473C" w:rsidRDefault="00B53A82" w:rsidP="00FC059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IV</w:t>
            </w:r>
            <w:r w:rsidR="0038305B">
              <w:rPr>
                <w:rFonts w:ascii="Times New Roman" w:eastAsia="Times New Roman" w:hAnsi="Times New Roman"/>
              </w:rPr>
              <w:t>.</w:t>
            </w:r>
            <w:r w:rsidRPr="00DE473C">
              <w:rPr>
                <w:rFonts w:ascii="Times New Roman" w:eastAsia="Times New Roman" w:hAnsi="Times New Roman"/>
              </w:rPr>
              <w:t xml:space="preserve"> </w:t>
            </w:r>
            <w:r w:rsidRPr="00B53A82">
              <w:rPr>
                <w:rFonts w:ascii="Times New Roman" w:eastAsia="Times New Roman" w:hAnsi="Times New Roman"/>
              </w:rPr>
              <w:t>Реализация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6D3085" w:rsidRPr="000A3DBA" w14:paraId="638A2816" w14:textId="77777777" w:rsidTr="001A487B">
        <w:trPr>
          <w:trHeight w:val="1164"/>
        </w:trPr>
        <w:tc>
          <w:tcPr>
            <w:tcW w:w="3794" w:type="dxa"/>
          </w:tcPr>
          <w:p w14:paraId="0111F8C6" w14:textId="5C9EBB87" w:rsidR="006D3085" w:rsidRPr="000A3DBA" w:rsidRDefault="006D3085" w:rsidP="00A923C5">
            <w:pPr>
              <w:widowControl w:val="0"/>
              <w:autoSpaceDE w:val="0"/>
              <w:autoSpaceDN w:val="0"/>
              <w:adjustRightInd w:val="0"/>
              <w:spacing w:after="0"/>
              <w:rPr>
                <w:rFonts w:ascii="Times New Roman" w:eastAsia="Times New Roman" w:hAnsi="Times New Roman"/>
              </w:rPr>
            </w:pPr>
            <w:r w:rsidRPr="000A3DBA">
              <w:rPr>
                <w:rFonts w:ascii="Times New Roman" w:eastAsia="Times New Roman" w:hAnsi="Times New Roman"/>
              </w:rPr>
              <w:lastRenderedPageBreak/>
              <w:t xml:space="preserve">Источники финансирования </w:t>
            </w:r>
            <w:r w:rsidRPr="000A3DBA">
              <w:rPr>
                <w:rFonts w:ascii="Times New Roman" w:eastAsia="Times New Roman" w:hAnsi="Times New Roman"/>
              </w:rPr>
              <w:br/>
              <w:t xml:space="preserve">муниципальной программы, </w:t>
            </w:r>
            <w:r w:rsidRPr="000A3DBA">
              <w:rPr>
                <w:rFonts w:ascii="Times New Roman" w:eastAsia="Times New Roman" w:hAnsi="Times New Roman"/>
              </w:rPr>
              <w:br/>
              <w:t xml:space="preserve">в том числе по годам реализации программы, тыс. рублей: </w:t>
            </w:r>
          </w:p>
        </w:tc>
        <w:tc>
          <w:tcPr>
            <w:tcW w:w="1701" w:type="dxa"/>
          </w:tcPr>
          <w:p w14:paraId="5DF91A8C" w14:textId="6995F2CE" w:rsidR="006D3085" w:rsidRPr="000A3DBA" w:rsidRDefault="006D3085" w:rsidP="001A487B">
            <w:pPr>
              <w:widowControl w:val="0"/>
              <w:autoSpaceDE w:val="0"/>
              <w:autoSpaceDN w:val="0"/>
              <w:adjustRightInd w:val="0"/>
              <w:jc w:val="center"/>
              <w:rPr>
                <w:rFonts w:ascii="Times New Roman" w:eastAsia="Times New Roman" w:hAnsi="Times New Roman"/>
              </w:rPr>
            </w:pPr>
            <w:r w:rsidRPr="000A3DBA">
              <w:rPr>
                <w:rFonts w:ascii="Times New Roman" w:eastAsia="Times New Roman" w:hAnsi="Times New Roman"/>
                <w:sz w:val="24"/>
              </w:rPr>
              <w:t>Всего</w:t>
            </w:r>
          </w:p>
        </w:tc>
        <w:tc>
          <w:tcPr>
            <w:tcW w:w="1730" w:type="dxa"/>
          </w:tcPr>
          <w:p w14:paraId="387C52B0" w14:textId="1D237274" w:rsidR="006D3085" w:rsidRPr="000A3DBA" w:rsidRDefault="006D3085" w:rsidP="001A487B">
            <w:pPr>
              <w:widowControl w:val="0"/>
              <w:autoSpaceDE w:val="0"/>
              <w:autoSpaceDN w:val="0"/>
              <w:adjustRightInd w:val="0"/>
              <w:jc w:val="center"/>
              <w:rPr>
                <w:rFonts w:ascii="Times New Roman" w:eastAsia="Times New Roman" w:hAnsi="Times New Roman"/>
              </w:rPr>
            </w:pPr>
            <w:r w:rsidRPr="000A3DBA">
              <w:rPr>
                <w:rFonts w:ascii="Times New Roman" w:eastAsia="Times New Roman" w:hAnsi="Times New Roman"/>
                <w:sz w:val="24"/>
                <w:szCs w:val="20"/>
              </w:rPr>
              <w:t>2023 год</w:t>
            </w:r>
          </w:p>
        </w:tc>
        <w:tc>
          <w:tcPr>
            <w:tcW w:w="1701" w:type="dxa"/>
          </w:tcPr>
          <w:p w14:paraId="147D0979" w14:textId="6D8FA356" w:rsidR="006D3085" w:rsidRPr="000A3DBA" w:rsidRDefault="006D3085" w:rsidP="001A487B">
            <w:pPr>
              <w:widowControl w:val="0"/>
              <w:autoSpaceDE w:val="0"/>
              <w:autoSpaceDN w:val="0"/>
              <w:adjustRightInd w:val="0"/>
              <w:jc w:val="center"/>
              <w:rPr>
                <w:rFonts w:ascii="Times New Roman" w:eastAsia="Times New Roman" w:hAnsi="Times New Roman"/>
              </w:rPr>
            </w:pPr>
            <w:r w:rsidRPr="000A3DBA">
              <w:rPr>
                <w:rFonts w:ascii="Times New Roman" w:eastAsia="Times New Roman" w:hAnsi="Times New Roman"/>
                <w:sz w:val="24"/>
                <w:szCs w:val="20"/>
              </w:rPr>
              <w:t>2024 год</w:t>
            </w:r>
          </w:p>
        </w:tc>
        <w:tc>
          <w:tcPr>
            <w:tcW w:w="1701" w:type="dxa"/>
          </w:tcPr>
          <w:p w14:paraId="1BE13123" w14:textId="01AE132B" w:rsidR="006D3085" w:rsidRPr="000A3DBA" w:rsidRDefault="006D3085" w:rsidP="001A487B">
            <w:pPr>
              <w:widowControl w:val="0"/>
              <w:autoSpaceDE w:val="0"/>
              <w:autoSpaceDN w:val="0"/>
              <w:adjustRightInd w:val="0"/>
              <w:jc w:val="center"/>
              <w:rPr>
                <w:rFonts w:ascii="Times New Roman" w:eastAsia="Times New Roman" w:hAnsi="Times New Roman"/>
              </w:rPr>
            </w:pPr>
            <w:r w:rsidRPr="000A3DBA">
              <w:rPr>
                <w:rFonts w:ascii="Times New Roman" w:eastAsia="Times New Roman" w:hAnsi="Times New Roman"/>
                <w:sz w:val="24"/>
                <w:szCs w:val="20"/>
              </w:rPr>
              <w:t>2025 год</w:t>
            </w:r>
          </w:p>
        </w:tc>
        <w:tc>
          <w:tcPr>
            <w:tcW w:w="1701" w:type="dxa"/>
          </w:tcPr>
          <w:p w14:paraId="2926DED0" w14:textId="270E9E9A" w:rsidR="006D3085" w:rsidRPr="000A3DBA" w:rsidRDefault="006D3085" w:rsidP="001A487B">
            <w:pPr>
              <w:widowControl w:val="0"/>
              <w:autoSpaceDE w:val="0"/>
              <w:autoSpaceDN w:val="0"/>
              <w:adjustRightInd w:val="0"/>
              <w:jc w:val="center"/>
              <w:rPr>
                <w:rFonts w:ascii="Times New Roman" w:eastAsia="Times New Roman" w:hAnsi="Times New Roman"/>
              </w:rPr>
            </w:pPr>
            <w:r w:rsidRPr="000A3DBA">
              <w:rPr>
                <w:rFonts w:ascii="Times New Roman" w:eastAsia="Times New Roman" w:hAnsi="Times New Roman"/>
                <w:sz w:val="24"/>
                <w:szCs w:val="20"/>
              </w:rPr>
              <w:t>2026 год</w:t>
            </w:r>
          </w:p>
        </w:tc>
        <w:tc>
          <w:tcPr>
            <w:tcW w:w="1672" w:type="dxa"/>
          </w:tcPr>
          <w:p w14:paraId="2981619A" w14:textId="6EB2CD13" w:rsidR="006D3085" w:rsidRPr="000A3DBA" w:rsidRDefault="006D3085" w:rsidP="001A487B">
            <w:pPr>
              <w:widowControl w:val="0"/>
              <w:autoSpaceDE w:val="0"/>
              <w:autoSpaceDN w:val="0"/>
              <w:adjustRightInd w:val="0"/>
              <w:jc w:val="center"/>
              <w:rPr>
                <w:rFonts w:ascii="Times New Roman" w:eastAsia="Times New Roman" w:hAnsi="Times New Roman"/>
              </w:rPr>
            </w:pPr>
            <w:r w:rsidRPr="000A3DBA">
              <w:rPr>
                <w:rFonts w:ascii="Times New Roman" w:eastAsia="Times New Roman" w:hAnsi="Times New Roman"/>
                <w:sz w:val="24"/>
                <w:szCs w:val="20"/>
              </w:rPr>
              <w:t>2027 год</w:t>
            </w:r>
          </w:p>
        </w:tc>
      </w:tr>
      <w:tr w:rsidR="000E5AC6" w:rsidRPr="000A3DBA" w14:paraId="70730749" w14:textId="77777777" w:rsidTr="006D3085">
        <w:trPr>
          <w:trHeight w:val="559"/>
        </w:trPr>
        <w:tc>
          <w:tcPr>
            <w:tcW w:w="3794" w:type="dxa"/>
          </w:tcPr>
          <w:p w14:paraId="2BA2C336" w14:textId="77777777" w:rsidR="000E5AC6" w:rsidRPr="000A3DBA" w:rsidRDefault="000E5AC6" w:rsidP="000E5AC6">
            <w:pPr>
              <w:widowControl w:val="0"/>
              <w:autoSpaceDE w:val="0"/>
              <w:autoSpaceDN w:val="0"/>
              <w:adjustRightInd w:val="0"/>
              <w:rPr>
                <w:rFonts w:ascii="Times New Roman" w:eastAsia="Times New Roman" w:hAnsi="Times New Roman"/>
              </w:rPr>
            </w:pPr>
            <w:r w:rsidRPr="000A3DBA">
              <w:rPr>
                <w:rFonts w:ascii="Times New Roman" w:eastAsia="Times New Roman" w:hAnsi="Times New Roman"/>
              </w:rPr>
              <w:t>Средства бюджета Московской области</w:t>
            </w:r>
          </w:p>
        </w:tc>
        <w:tc>
          <w:tcPr>
            <w:tcW w:w="1701" w:type="dxa"/>
            <w:shd w:val="clear" w:color="auto" w:fill="FFFFFF" w:themeFill="background1"/>
          </w:tcPr>
          <w:p w14:paraId="1E27C623" w14:textId="194BE78E" w:rsidR="000E5AC6" w:rsidRPr="002530A3" w:rsidRDefault="002530A3" w:rsidP="000E5AC6">
            <w:pPr>
              <w:spacing w:after="0" w:line="240" w:lineRule="auto"/>
              <w:jc w:val="center"/>
              <w:rPr>
                <w:rFonts w:ascii="Times New Roman" w:hAnsi="Times New Roman"/>
              </w:rPr>
            </w:pPr>
            <w:r w:rsidRPr="002530A3">
              <w:rPr>
                <w:rFonts w:ascii="Times New Roman" w:hAnsi="Times New Roman"/>
              </w:rPr>
              <w:t>118 399,80</w:t>
            </w:r>
          </w:p>
        </w:tc>
        <w:tc>
          <w:tcPr>
            <w:tcW w:w="1730" w:type="dxa"/>
            <w:shd w:val="clear" w:color="auto" w:fill="FFFFFF" w:themeFill="background1"/>
          </w:tcPr>
          <w:p w14:paraId="76E8E62F" w14:textId="77777777" w:rsidR="000E5AC6" w:rsidRPr="000A3DBA" w:rsidRDefault="000E5AC6" w:rsidP="000E5AC6">
            <w:pPr>
              <w:spacing w:after="0"/>
              <w:jc w:val="center"/>
              <w:rPr>
                <w:rFonts w:ascii="Times New Roman" w:hAnsi="Times New Roman"/>
                <w:color w:val="000000"/>
                <w:szCs w:val="20"/>
              </w:rPr>
            </w:pPr>
            <w:r w:rsidRPr="000A3DBA">
              <w:rPr>
                <w:rFonts w:ascii="Times New Roman" w:hAnsi="Times New Roman"/>
                <w:color w:val="000000"/>
                <w:szCs w:val="20"/>
              </w:rPr>
              <w:t>44 717,50</w:t>
            </w:r>
          </w:p>
        </w:tc>
        <w:tc>
          <w:tcPr>
            <w:tcW w:w="1701" w:type="dxa"/>
            <w:shd w:val="clear" w:color="auto" w:fill="FFFFFF" w:themeFill="background1"/>
          </w:tcPr>
          <w:p w14:paraId="5FD37F20" w14:textId="6B6F99EC" w:rsidR="000E5AC6" w:rsidRPr="000A3DBA" w:rsidRDefault="000E5AC6" w:rsidP="000E5AC6">
            <w:pPr>
              <w:jc w:val="center"/>
              <w:rPr>
                <w:rFonts w:ascii="Times New Roman" w:hAnsi="Times New Roman"/>
              </w:rPr>
            </w:pPr>
            <w:r w:rsidRPr="000A3DBA">
              <w:rPr>
                <w:rFonts w:ascii="Times New Roman" w:hAnsi="Times New Roman"/>
                <w:color w:val="000000" w:themeColor="text1"/>
              </w:rPr>
              <w:t>15 252,90</w:t>
            </w:r>
          </w:p>
        </w:tc>
        <w:tc>
          <w:tcPr>
            <w:tcW w:w="1701" w:type="dxa"/>
            <w:shd w:val="clear" w:color="auto" w:fill="FFFFFF" w:themeFill="background1"/>
          </w:tcPr>
          <w:p w14:paraId="4FC0D7C0" w14:textId="6380FA60" w:rsidR="000E5AC6" w:rsidRPr="002530A3" w:rsidRDefault="002530A3" w:rsidP="000E5AC6">
            <w:pPr>
              <w:spacing w:after="0"/>
              <w:jc w:val="center"/>
              <w:rPr>
                <w:rFonts w:ascii="Times New Roman" w:hAnsi="Times New Roman"/>
                <w:szCs w:val="20"/>
              </w:rPr>
            </w:pPr>
            <w:r w:rsidRPr="002530A3">
              <w:rPr>
                <w:rFonts w:ascii="Times New Roman" w:hAnsi="Times New Roman"/>
                <w:szCs w:val="20"/>
              </w:rPr>
              <w:t>14 720,90</w:t>
            </w:r>
          </w:p>
        </w:tc>
        <w:tc>
          <w:tcPr>
            <w:tcW w:w="1701" w:type="dxa"/>
            <w:shd w:val="clear" w:color="auto" w:fill="FFFFFF" w:themeFill="background1"/>
          </w:tcPr>
          <w:p w14:paraId="3421B485" w14:textId="65D67425" w:rsidR="000E5AC6" w:rsidRPr="002530A3" w:rsidRDefault="002530A3" w:rsidP="000E5AC6">
            <w:pPr>
              <w:spacing w:after="0"/>
              <w:jc w:val="center"/>
              <w:rPr>
                <w:rFonts w:ascii="Times New Roman" w:hAnsi="Times New Roman"/>
                <w:szCs w:val="20"/>
              </w:rPr>
            </w:pPr>
            <w:r w:rsidRPr="002530A3">
              <w:rPr>
                <w:rFonts w:ascii="Times New Roman" w:hAnsi="Times New Roman"/>
                <w:szCs w:val="20"/>
              </w:rPr>
              <w:t>21 170,80</w:t>
            </w:r>
          </w:p>
        </w:tc>
        <w:tc>
          <w:tcPr>
            <w:tcW w:w="1672" w:type="dxa"/>
            <w:shd w:val="clear" w:color="auto" w:fill="FFFFFF" w:themeFill="background1"/>
          </w:tcPr>
          <w:p w14:paraId="0C172F02" w14:textId="5F853ED3" w:rsidR="000E5AC6" w:rsidRPr="002530A3" w:rsidRDefault="002530A3" w:rsidP="000E5AC6">
            <w:pPr>
              <w:spacing w:after="0"/>
              <w:jc w:val="center"/>
              <w:rPr>
                <w:rFonts w:ascii="Times New Roman" w:hAnsi="Times New Roman"/>
                <w:szCs w:val="20"/>
              </w:rPr>
            </w:pPr>
            <w:r w:rsidRPr="002530A3">
              <w:rPr>
                <w:rFonts w:ascii="Times New Roman" w:hAnsi="Times New Roman"/>
                <w:szCs w:val="20"/>
              </w:rPr>
              <w:t>22 537,70</w:t>
            </w:r>
          </w:p>
        </w:tc>
      </w:tr>
      <w:tr w:rsidR="000E5AC6" w:rsidRPr="000A3DBA" w14:paraId="7AE240F2" w14:textId="77777777" w:rsidTr="006D3085">
        <w:tc>
          <w:tcPr>
            <w:tcW w:w="3794" w:type="dxa"/>
          </w:tcPr>
          <w:p w14:paraId="07EB7821" w14:textId="77777777" w:rsidR="000E5AC6" w:rsidRPr="000A3DBA" w:rsidRDefault="000E5AC6" w:rsidP="000E5AC6">
            <w:pPr>
              <w:widowControl w:val="0"/>
              <w:autoSpaceDE w:val="0"/>
              <w:autoSpaceDN w:val="0"/>
              <w:adjustRightInd w:val="0"/>
              <w:rPr>
                <w:rFonts w:ascii="Times New Roman" w:eastAsia="Times New Roman" w:hAnsi="Times New Roman"/>
              </w:rPr>
            </w:pPr>
            <w:r w:rsidRPr="000A3DBA">
              <w:rPr>
                <w:rFonts w:ascii="Times New Roman" w:eastAsia="Times New Roman" w:hAnsi="Times New Roman"/>
              </w:rPr>
              <w:t>Средства федерального бюджета</w:t>
            </w:r>
          </w:p>
        </w:tc>
        <w:tc>
          <w:tcPr>
            <w:tcW w:w="1701" w:type="dxa"/>
            <w:shd w:val="clear" w:color="auto" w:fill="auto"/>
          </w:tcPr>
          <w:p w14:paraId="6F6C4029" w14:textId="0E896691" w:rsidR="000E5AC6" w:rsidRPr="002530A3" w:rsidRDefault="002530A3" w:rsidP="000E5AC6">
            <w:pPr>
              <w:jc w:val="center"/>
              <w:rPr>
                <w:rFonts w:ascii="Times New Roman" w:hAnsi="Times New Roman"/>
              </w:rPr>
            </w:pPr>
            <w:r w:rsidRPr="002530A3">
              <w:rPr>
                <w:rFonts w:ascii="Times New Roman" w:hAnsi="Times New Roman"/>
              </w:rPr>
              <w:t>139 790,50</w:t>
            </w:r>
          </w:p>
        </w:tc>
        <w:tc>
          <w:tcPr>
            <w:tcW w:w="1730" w:type="dxa"/>
            <w:shd w:val="clear" w:color="auto" w:fill="auto"/>
          </w:tcPr>
          <w:p w14:paraId="26E64B40" w14:textId="77777777" w:rsidR="000E5AC6" w:rsidRPr="000A3DBA" w:rsidRDefault="000E5AC6" w:rsidP="000E5AC6">
            <w:pPr>
              <w:spacing w:after="0"/>
              <w:jc w:val="center"/>
              <w:rPr>
                <w:rFonts w:ascii="Times New Roman" w:hAnsi="Times New Roman"/>
                <w:color w:val="000000"/>
                <w:szCs w:val="20"/>
              </w:rPr>
            </w:pPr>
            <w:r w:rsidRPr="000A3DBA">
              <w:rPr>
                <w:rFonts w:ascii="Times New Roman" w:hAnsi="Times New Roman"/>
                <w:color w:val="000000"/>
                <w:szCs w:val="20"/>
              </w:rPr>
              <w:t>56 913,00</w:t>
            </w:r>
          </w:p>
        </w:tc>
        <w:tc>
          <w:tcPr>
            <w:tcW w:w="1701" w:type="dxa"/>
            <w:shd w:val="clear" w:color="auto" w:fill="auto"/>
          </w:tcPr>
          <w:p w14:paraId="6BE18E85" w14:textId="0C3F144E" w:rsidR="000E5AC6" w:rsidRPr="000A3DBA" w:rsidRDefault="000E5AC6" w:rsidP="000E5AC6">
            <w:pPr>
              <w:jc w:val="center"/>
              <w:rPr>
                <w:rFonts w:ascii="Times New Roman" w:hAnsi="Times New Roman"/>
              </w:rPr>
            </w:pPr>
            <w:r w:rsidRPr="000A3DBA">
              <w:rPr>
                <w:rFonts w:ascii="Times New Roman" w:hAnsi="Times New Roman"/>
                <w:color w:val="000000" w:themeColor="text1"/>
              </w:rPr>
              <w:t>19 412,70</w:t>
            </w:r>
          </w:p>
        </w:tc>
        <w:tc>
          <w:tcPr>
            <w:tcW w:w="1701" w:type="dxa"/>
            <w:shd w:val="clear" w:color="auto" w:fill="FFFFFF" w:themeFill="background1"/>
          </w:tcPr>
          <w:p w14:paraId="47256DF7" w14:textId="49EC3853" w:rsidR="000E5AC6" w:rsidRPr="002530A3" w:rsidRDefault="002530A3" w:rsidP="000E5AC6">
            <w:pPr>
              <w:spacing w:after="0"/>
              <w:jc w:val="center"/>
              <w:rPr>
                <w:rFonts w:ascii="Times New Roman" w:hAnsi="Times New Roman"/>
                <w:szCs w:val="20"/>
              </w:rPr>
            </w:pPr>
            <w:r w:rsidRPr="002530A3">
              <w:rPr>
                <w:rFonts w:ascii="Times New Roman" w:hAnsi="Times New Roman"/>
                <w:szCs w:val="20"/>
              </w:rPr>
              <w:t>17 992,10</w:t>
            </w:r>
          </w:p>
        </w:tc>
        <w:tc>
          <w:tcPr>
            <w:tcW w:w="1701" w:type="dxa"/>
            <w:shd w:val="clear" w:color="auto" w:fill="FFFFFF" w:themeFill="background1"/>
          </w:tcPr>
          <w:p w14:paraId="01F87B12" w14:textId="2BB11376" w:rsidR="000E5AC6" w:rsidRPr="002530A3" w:rsidRDefault="002530A3" w:rsidP="000E5AC6">
            <w:pPr>
              <w:spacing w:after="0"/>
              <w:jc w:val="center"/>
              <w:rPr>
                <w:rFonts w:ascii="Times New Roman" w:hAnsi="Times New Roman"/>
                <w:szCs w:val="20"/>
              </w:rPr>
            </w:pPr>
            <w:r w:rsidRPr="002530A3">
              <w:rPr>
                <w:rFonts w:ascii="Times New Roman" w:hAnsi="Times New Roman"/>
                <w:szCs w:val="20"/>
              </w:rPr>
              <w:t>22 935,00</w:t>
            </w:r>
          </w:p>
        </w:tc>
        <w:tc>
          <w:tcPr>
            <w:tcW w:w="1672" w:type="dxa"/>
            <w:shd w:val="clear" w:color="auto" w:fill="FFFFFF" w:themeFill="background1"/>
          </w:tcPr>
          <w:p w14:paraId="349608F4" w14:textId="653CBD4E" w:rsidR="000E5AC6" w:rsidRPr="002530A3" w:rsidRDefault="002530A3" w:rsidP="000E5AC6">
            <w:pPr>
              <w:spacing w:after="0"/>
              <w:jc w:val="center"/>
              <w:rPr>
                <w:rFonts w:ascii="Times New Roman" w:hAnsi="Times New Roman"/>
                <w:szCs w:val="20"/>
              </w:rPr>
            </w:pPr>
            <w:r w:rsidRPr="002530A3">
              <w:rPr>
                <w:rFonts w:ascii="Times New Roman" w:hAnsi="Times New Roman"/>
                <w:szCs w:val="20"/>
              </w:rPr>
              <w:t>22 537,70</w:t>
            </w:r>
          </w:p>
        </w:tc>
      </w:tr>
      <w:tr w:rsidR="000E5AC6" w:rsidRPr="000A3DBA" w14:paraId="77B27EA2" w14:textId="77777777" w:rsidTr="006D3085">
        <w:tc>
          <w:tcPr>
            <w:tcW w:w="3794" w:type="dxa"/>
          </w:tcPr>
          <w:p w14:paraId="54E27F9F" w14:textId="77777777" w:rsidR="000E5AC6" w:rsidRPr="000A3DBA" w:rsidRDefault="000E5AC6" w:rsidP="000E5AC6">
            <w:pPr>
              <w:widowControl w:val="0"/>
              <w:autoSpaceDE w:val="0"/>
              <w:autoSpaceDN w:val="0"/>
              <w:adjustRightInd w:val="0"/>
              <w:rPr>
                <w:rFonts w:ascii="Times New Roman" w:eastAsia="Times New Roman" w:hAnsi="Times New Roman"/>
              </w:rPr>
            </w:pPr>
            <w:r w:rsidRPr="000A3DBA">
              <w:rPr>
                <w:rFonts w:ascii="Times New Roman" w:eastAsia="Times New Roman" w:hAnsi="Times New Roman"/>
              </w:rPr>
              <w:t xml:space="preserve">Средства бюджета </w:t>
            </w:r>
            <w:r w:rsidRPr="000A3DBA">
              <w:rPr>
                <w:rFonts w:ascii="Times New Roman" w:eastAsia="Times New Roman" w:hAnsi="Times New Roman"/>
              </w:rPr>
              <w:br/>
              <w:t xml:space="preserve">городского округа Реутов </w:t>
            </w:r>
          </w:p>
        </w:tc>
        <w:tc>
          <w:tcPr>
            <w:tcW w:w="1701" w:type="dxa"/>
            <w:shd w:val="clear" w:color="auto" w:fill="auto"/>
          </w:tcPr>
          <w:p w14:paraId="1046CC68" w14:textId="0C48C995" w:rsidR="000E5AC6" w:rsidRPr="002530A3" w:rsidRDefault="002530A3" w:rsidP="000E5AC6">
            <w:pPr>
              <w:jc w:val="center"/>
              <w:rPr>
                <w:rFonts w:ascii="Times New Roman" w:hAnsi="Times New Roman"/>
              </w:rPr>
            </w:pPr>
            <w:r w:rsidRPr="002530A3">
              <w:rPr>
                <w:rFonts w:ascii="Times New Roman" w:hAnsi="Times New Roman"/>
              </w:rPr>
              <w:t>63 548,47</w:t>
            </w:r>
          </w:p>
        </w:tc>
        <w:tc>
          <w:tcPr>
            <w:tcW w:w="1730" w:type="dxa"/>
            <w:shd w:val="clear" w:color="auto" w:fill="auto"/>
          </w:tcPr>
          <w:p w14:paraId="071C7CDD" w14:textId="502192EE" w:rsidR="000E5AC6" w:rsidRPr="000A3DBA" w:rsidRDefault="008E32C7" w:rsidP="000E5AC6">
            <w:pPr>
              <w:jc w:val="center"/>
              <w:rPr>
                <w:rFonts w:ascii="Times New Roman" w:hAnsi="Times New Roman"/>
              </w:rPr>
            </w:pPr>
            <w:r w:rsidRPr="000A3DBA">
              <w:rPr>
                <w:rFonts w:ascii="Times New Roman" w:hAnsi="Times New Roman"/>
              </w:rPr>
              <w:t>25 162,97</w:t>
            </w:r>
          </w:p>
        </w:tc>
        <w:tc>
          <w:tcPr>
            <w:tcW w:w="1701" w:type="dxa"/>
            <w:shd w:val="clear" w:color="auto" w:fill="auto"/>
          </w:tcPr>
          <w:p w14:paraId="6AEEDDE9" w14:textId="6AFAA363" w:rsidR="000E5AC6" w:rsidRPr="000A3DBA" w:rsidRDefault="000E5AC6" w:rsidP="000E5AC6">
            <w:pPr>
              <w:jc w:val="center"/>
              <w:rPr>
                <w:rFonts w:ascii="Times New Roman" w:hAnsi="Times New Roman"/>
              </w:rPr>
            </w:pPr>
            <w:r w:rsidRPr="000A3DBA">
              <w:rPr>
                <w:rFonts w:ascii="Times New Roman" w:hAnsi="Times New Roman"/>
                <w:color w:val="000000" w:themeColor="text1"/>
              </w:rPr>
              <w:t>9 716,20</w:t>
            </w:r>
          </w:p>
        </w:tc>
        <w:tc>
          <w:tcPr>
            <w:tcW w:w="1701" w:type="dxa"/>
            <w:shd w:val="clear" w:color="auto" w:fill="FFFFFF" w:themeFill="background1"/>
          </w:tcPr>
          <w:p w14:paraId="68C41340" w14:textId="53481601" w:rsidR="000E5AC6" w:rsidRPr="002530A3" w:rsidRDefault="002530A3" w:rsidP="000E5AC6">
            <w:pPr>
              <w:jc w:val="center"/>
              <w:rPr>
                <w:rFonts w:ascii="Times New Roman" w:hAnsi="Times New Roman"/>
              </w:rPr>
            </w:pPr>
            <w:r w:rsidRPr="002530A3">
              <w:rPr>
                <w:rFonts w:ascii="Times New Roman" w:hAnsi="Times New Roman"/>
              </w:rPr>
              <w:t>8 668,50</w:t>
            </w:r>
          </w:p>
        </w:tc>
        <w:tc>
          <w:tcPr>
            <w:tcW w:w="1701" w:type="dxa"/>
            <w:shd w:val="clear" w:color="auto" w:fill="FFFFFF" w:themeFill="background1"/>
          </w:tcPr>
          <w:p w14:paraId="452375C3" w14:textId="564A4FE8" w:rsidR="000E5AC6" w:rsidRPr="002530A3" w:rsidRDefault="002530A3" w:rsidP="000E5AC6">
            <w:pPr>
              <w:jc w:val="center"/>
              <w:rPr>
                <w:rFonts w:ascii="Times New Roman" w:hAnsi="Times New Roman"/>
              </w:rPr>
            </w:pPr>
            <w:r w:rsidRPr="002530A3">
              <w:rPr>
                <w:rFonts w:ascii="Times New Roman" w:hAnsi="Times New Roman"/>
              </w:rPr>
              <w:t>9 946,00</w:t>
            </w:r>
          </w:p>
        </w:tc>
        <w:tc>
          <w:tcPr>
            <w:tcW w:w="1672" w:type="dxa"/>
            <w:shd w:val="clear" w:color="auto" w:fill="FFFFFF" w:themeFill="background1"/>
          </w:tcPr>
          <w:p w14:paraId="7C6988D0" w14:textId="6D81F3C4" w:rsidR="000E5AC6" w:rsidRPr="002530A3" w:rsidRDefault="002530A3" w:rsidP="000E5AC6">
            <w:pPr>
              <w:jc w:val="center"/>
              <w:rPr>
                <w:rFonts w:ascii="Times New Roman" w:hAnsi="Times New Roman"/>
              </w:rPr>
            </w:pPr>
            <w:r w:rsidRPr="002530A3">
              <w:rPr>
                <w:rFonts w:ascii="Times New Roman" w:hAnsi="Times New Roman"/>
              </w:rPr>
              <w:t>10 054,80</w:t>
            </w:r>
          </w:p>
        </w:tc>
      </w:tr>
      <w:tr w:rsidR="00EC3763" w:rsidRPr="000A3DBA" w14:paraId="058EC146" w14:textId="77777777" w:rsidTr="006D3085">
        <w:tc>
          <w:tcPr>
            <w:tcW w:w="3794" w:type="dxa"/>
          </w:tcPr>
          <w:p w14:paraId="5FF404E3" w14:textId="118DBDE5" w:rsidR="00EC3763" w:rsidRPr="000A3DBA" w:rsidRDefault="00EC3763" w:rsidP="00EC3763">
            <w:pPr>
              <w:widowControl w:val="0"/>
              <w:autoSpaceDE w:val="0"/>
              <w:autoSpaceDN w:val="0"/>
              <w:adjustRightInd w:val="0"/>
              <w:rPr>
                <w:rFonts w:ascii="Times New Roman" w:eastAsia="Times New Roman" w:hAnsi="Times New Roman"/>
              </w:rPr>
            </w:pPr>
            <w:r w:rsidRPr="000A3DBA">
              <w:rPr>
                <w:rFonts w:ascii="Times New Roman" w:eastAsia="Times New Roman" w:hAnsi="Times New Roman"/>
              </w:rPr>
              <w:t>Внебюджетные средства</w:t>
            </w:r>
          </w:p>
        </w:tc>
        <w:tc>
          <w:tcPr>
            <w:tcW w:w="1701" w:type="dxa"/>
            <w:shd w:val="clear" w:color="auto" w:fill="auto"/>
          </w:tcPr>
          <w:p w14:paraId="2F6C5CA5" w14:textId="26340DA8" w:rsidR="00EC3763" w:rsidRPr="002530A3" w:rsidRDefault="00EC3763" w:rsidP="00EC3763">
            <w:pPr>
              <w:jc w:val="center"/>
              <w:rPr>
                <w:rFonts w:ascii="Times New Roman" w:hAnsi="Times New Roman"/>
              </w:rPr>
            </w:pPr>
            <w:r w:rsidRPr="002530A3">
              <w:rPr>
                <w:rFonts w:ascii="Times New Roman" w:hAnsi="Times New Roman"/>
              </w:rPr>
              <w:t>0,00</w:t>
            </w:r>
          </w:p>
        </w:tc>
        <w:tc>
          <w:tcPr>
            <w:tcW w:w="1730" w:type="dxa"/>
            <w:shd w:val="clear" w:color="auto" w:fill="auto"/>
          </w:tcPr>
          <w:p w14:paraId="6B2AFA29" w14:textId="375D591B" w:rsidR="00EC3763" w:rsidRPr="002530A3" w:rsidRDefault="00EC3763" w:rsidP="00EC3763">
            <w:pPr>
              <w:jc w:val="center"/>
              <w:rPr>
                <w:rFonts w:ascii="Times New Roman" w:hAnsi="Times New Roman"/>
              </w:rPr>
            </w:pPr>
            <w:r w:rsidRPr="002530A3">
              <w:rPr>
                <w:rFonts w:ascii="Times New Roman" w:hAnsi="Times New Roman"/>
              </w:rPr>
              <w:t>0,00</w:t>
            </w:r>
          </w:p>
        </w:tc>
        <w:tc>
          <w:tcPr>
            <w:tcW w:w="1701" w:type="dxa"/>
            <w:shd w:val="clear" w:color="auto" w:fill="auto"/>
          </w:tcPr>
          <w:p w14:paraId="6ACBD706" w14:textId="3A7518EE" w:rsidR="00EC3763" w:rsidRPr="002530A3" w:rsidRDefault="00EC3763" w:rsidP="00EC3763">
            <w:pPr>
              <w:jc w:val="center"/>
              <w:rPr>
                <w:rFonts w:ascii="Times New Roman" w:hAnsi="Times New Roman"/>
              </w:rPr>
            </w:pPr>
            <w:r w:rsidRPr="002530A3">
              <w:rPr>
                <w:rFonts w:ascii="Times New Roman" w:hAnsi="Times New Roman"/>
              </w:rPr>
              <w:t>0,00</w:t>
            </w:r>
          </w:p>
        </w:tc>
        <w:tc>
          <w:tcPr>
            <w:tcW w:w="1701" w:type="dxa"/>
            <w:shd w:val="clear" w:color="auto" w:fill="FFFFFF" w:themeFill="background1"/>
          </w:tcPr>
          <w:p w14:paraId="2905032F" w14:textId="6C774FFE" w:rsidR="00EC3763" w:rsidRPr="002530A3" w:rsidRDefault="00EC3763" w:rsidP="00EC3763">
            <w:pPr>
              <w:jc w:val="center"/>
              <w:rPr>
                <w:rFonts w:ascii="Times New Roman" w:hAnsi="Times New Roman"/>
              </w:rPr>
            </w:pPr>
            <w:r w:rsidRPr="002530A3">
              <w:rPr>
                <w:rFonts w:ascii="Times New Roman" w:hAnsi="Times New Roman"/>
              </w:rPr>
              <w:t>0,00</w:t>
            </w:r>
          </w:p>
        </w:tc>
        <w:tc>
          <w:tcPr>
            <w:tcW w:w="1701" w:type="dxa"/>
            <w:shd w:val="clear" w:color="auto" w:fill="FFFFFF" w:themeFill="background1"/>
          </w:tcPr>
          <w:p w14:paraId="4057DB3F" w14:textId="3E31D1EB" w:rsidR="00EC3763" w:rsidRPr="002530A3" w:rsidRDefault="00EC3763" w:rsidP="00EC3763">
            <w:pPr>
              <w:jc w:val="center"/>
              <w:rPr>
                <w:rFonts w:ascii="Times New Roman" w:hAnsi="Times New Roman"/>
              </w:rPr>
            </w:pPr>
            <w:r w:rsidRPr="002530A3">
              <w:rPr>
                <w:rFonts w:ascii="Times New Roman" w:hAnsi="Times New Roman"/>
              </w:rPr>
              <w:t>0,00</w:t>
            </w:r>
          </w:p>
        </w:tc>
        <w:tc>
          <w:tcPr>
            <w:tcW w:w="1672" w:type="dxa"/>
            <w:shd w:val="clear" w:color="auto" w:fill="FFFFFF" w:themeFill="background1"/>
          </w:tcPr>
          <w:p w14:paraId="0582CA12" w14:textId="2659335F" w:rsidR="00EC3763" w:rsidRPr="002530A3" w:rsidRDefault="00EC3763" w:rsidP="00EC3763">
            <w:pPr>
              <w:jc w:val="center"/>
              <w:rPr>
                <w:rFonts w:ascii="Times New Roman" w:hAnsi="Times New Roman"/>
              </w:rPr>
            </w:pPr>
            <w:r w:rsidRPr="002530A3">
              <w:rPr>
                <w:rFonts w:ascii="Times New Roman" w:hAnsi="Times New Roman"/>
              </w:rPr>
              <w:t>0,00</w:t>
            </w:r>
          </w:p>
        </w:tc>
      </w:tr>
      <w:tr w:rsidR="00EC3763" w:rsidRPr="000A3DBA" w14:paraId="421D1125" w14:textId="77777777" w:rsidTr="006D3085">
        <w:tc>
          <w:tcPr>
            <w:tcW w:w="3794" w:type="dxa"/>
          </w:tcPr>
          <w:p w14:paraId="2FE63AA2" w14:textId="33B59E66" w:rsidR="00EC3763" w:rsidRPr="000A3DBA" w:rsidRDefault="00EC3763" w:rsidP="00EC3763">
            <w:pPr>
              <w:widowControl w:val="0"/>
              <w:autoSpaceDE w:val="0"/>
              <w:autoSpaceDN w:val="0"/>
              <w:adjustRightInd w:val="0"/>
              <w:rPr>
                <w:rFonts w:ascii="Times New Roman" w:eastAsia="Times New Roman" w:hAnsi="Times New Roman"/>
              </w:rPr>
            </w:pPr>
            <w:r w:rsidRPr="000A3DBA">
              <w:rPr>
                <w:rFonts w:ascii="Times New Roman" w:eastAsia="Times New Roman" w:hAnsi="Times New Roman"/>
              </w:rPr>
              <w:t>Иные источники</w:t>
            </w:r>
          </w:p>
        </w:tc>
        <w:tc>
          <w:tcPr>
            <w:tcW w:w="1701" w:type="dxa"/>
            <w:shd w:val="clear" w:color="auto" w:fill="auto"/>
          </w:tcPr>
          <w:p w14:paraId="2E64165E" w14:textId="35FC9E9A" w:rsidR="00EC3763" w:rsidRPr="002530A3" w:rsidRDefault="00EC3763" w:rsidP="00EC3763">
            <w:pPr>
              <w:jc w:val="center"/>
              <w:rPr>
                <w:rFonts w:ascii="Times New Roman" w:hAnsi="Times New Roman"/>
              </w:rPr>
            </w:pPr>
            <w:r w:rsidRPr="002530A3">
              <w:rPr>
                <w:rFonts w:ascii="Times New Roman" w:hAnsi="Times New Roman"/>
              </w:rPr>
              <w:t>0,00</w:t>
            </w:r>
          </w:p>
        </w:tc>
        <w:tc>
          <w:tcPr>
            <w:tcW w:w="1730" w:type="dxa"/>
            <w:shd w:val="clear" w:color="auto" w:fill="auto"/>
          </w:tcPr>
          <w:p w14:paraId="50BAF2DB" w14:textId="13302E83" w:rsidR="00EC3763" w:rsidRPr="002530A3" w:rsidRDefault="00EC3763" w:rsidP="00EC3763">
            <w:pPr>
              <w:jc w:val="center"/>
              <w:rPr>
                <w:rFonts w:ascii="Times New Roman" w:hAnsi="Times New Roman"/>
              </w:rPr>
            </w:pPr>
            <w:r w:rsidRPr="002530A3">
              <w:rPr>
                <w:rFonts w:ascii="Times New Roman" w:hAnsi="Times New Roman"/>
              </w:rPr>
              <w:t>0,00</w:t>
            </w:r>
          </w:p>
        </w:tc>
        <w:tc>
          <w:tcPr>
            <w:tcW w:w="1701" w:type="dxa"/>
            <w:shd w:val="clear" w:color="auto" w:fill="auto"/>
          </w:tcPr>
          <w:p w14:paraId="2F03AC2D" w14:textId="394A24EC" w:rsidR="00EC3763" w:rsidRPr="002530A3" w:rsidRDefault="00EC3763" w:rsidP="00EC3763">
            <w:pPr>
              <w:jc w:val="center"/>
              <w:rPr>
                <w:rFonts w:ascii="Times New Roman" w:hAnsi="Times New Roman"/>
              </w:rPr>
            </w:pPr>
            <w:r w:rsidRPr="002530A3">
              <w:rPr>
                <w:rFonts w:ascii="Times New Roman" w:hAnsi="Times New Roman"/>
              </w:rPr>
              <w:t>0,00</w:t>
            </w:r>
          </w:p>
        </w:tc>
        <w:tc>
          <w:tcPr>
            <w:tcW w:w="1701" w:type="dxa"/>
            <w:shd w:val="clear" w:color="auto" w:fill="FFFFFF" w:themeFill="background1"/>
          </w:tcPr>
          <w:p w14:paraId="3AF11469" w14:textId="3844B072" w:rsidR="00EC3763" w:rsidRPr="002530A3" w:rsidRDefault="00EC3763" w:rsidP="00EC3763">
            <w:pPr>
              <w:jc w:val="center"/>
              <w:rPr>
                <w:rFonts w:ascii="Times New Roman" w:hAnsi="Times New Roman"/>
              </w:rPr>
            </w:pPr>
            <w:r w:rsidRPr="002530A3">
              <w:rPr>
                <w:rFonts w:ascii="Times New Roman" w:hAnsi="Times New Roman"/>
              </w:rPr>
              <w:t>0,00</w:t>
            </w:r>
          </w:p>
        </w:tc>
        <w:tc>
          <w:tcPr>
            <w:tcW w:w="1701" w:type="dxa"/>
            <w:shd w:val="clear" w:color="auto" w:fill="FFFFFF" w:themeFill="background1"/>
          </w:tcPr>
          <w:p w14:paraId="4DA8E6B9" w14:textId="184EE94F" w:rsidR="00EC3763" w:rsidRPr="002530A3" w:rsidRDefault="00EC3763" w:rsidP="00EC3763">
            <w:pPr>
              <w:jc w:val="center"/>
              <w:rPr>
                <w:rFonts w:ascii="Times New Roman" w:hAnsi="Times New Roman"/>
              </w:rPr>
            </w:pPr>
            <w:r w:rsidRPr="002530A3">
              <w:rPr>
                <w:rFonts w:ascii="Times New Roman" w:hAnsi="Times New Roman"/>
              </w:rPr>
              <w:t>0,00</w:t>
            </w:r>
          </w:p>
        </w:tc>
        <w:tc>
          <w:tcPr>
            <w:tcW w:w="1672" w:type="dxa"/>
            <w:shd w:val="clear" w:color="auto" w:fill="FFFFFF" w:themeFill="background1"/>
          </w:tcPr>
          <w:p w14:paraId="63A8143B" w14:textId="47149BC7" w:rsidR="00EC3763" w:rsidRPr="002530A3" w:rsidRDefault="00EC3763" w:rsidP="00EC3763">
            <w:pPr>
              <w:jc w:val="center"/>
              <w:rPr>
                <w:rFonts w:ascii="Times New Roman" w:hAnsi="Times New Roman"/>
              </w:rPr>
            </w:pPr>
            <w:r w:rsidRPr="002530A3">
              <w:rPr>
                <w:rFonts w:ascii="Times New Roman" w:hAnsi="Times New Roman"/>
              </w:rPr>
              <w:t>0,00</w:t>
            </w:r>
          </w:p>
        </w:tc>
      </w:tr>
      <w:tr w:rsidR="000E5AC6" w:rsidRPr="000A3DBA" w14:paraId="7046ACFB" w14:textId="77777777" w:rsidTr="006D3085">
        <w:tc>
          <w:tcPr>
            <w:tcW w:w="3794" w:type="dxa"/>
          </w:tcPr>
          <w:p w14:paraId="15B0FC6C" w14:textId="77777777" w:rsidR="000E5AC6" w:rsidRPr="000A3DBA" w:rsidRDefault="000E5AC6" w:rsidP="000E5AC6">
            <w:pPr>
              <w:widowControl w:val="0"/>
              <w:autoSpaceDE w:val="0"/>
              <w:autoSpaceDN w:val="0"/>
              <w:adjustRightInd w:val="0"/>
              <w:rPr>
                <w:rFonts w:ascii="Times New Roman" w:eastAsia="Times New Roman" w:hAnsi="Times New Roman"/>
              </w:rPr>
            </w:pPr>
            <w:r w:rsidRPr="000A3DBA">
              <w:rPr>
                <w:rFonts w:ascii="Times New Roman" w:eastAsia="Times New Roman" w:hAnsi="Times New Roman"/>
              </w:rPr>
              <w:t xml:space="preserve">Всего, в том числе по годам: </w:t>
            </w:r>
          </w:p>
        </w:tc>
        <w:tc>
          <w:tcPr>
            <w:tcW w:w="1701" w:type="dxa"/>
            <w:shd w:val="clear" w:color="auto" w:fill="auto"/>
          </w:tcPr>
          <w:p w14:paraId="41D0808B" w14:textId="381A4888" w:rsidR="000E5AC6" w:rsidRPr="002530A3" w:rsidRDefault="002530A3" w:rsidP="000E5AC6">
            <w:pPr>
              <w:jc w:val="center"/>
              <w:rPr>
                <w:rFonts w:ascii="Times New Roman" w:hAnsi="Times New Roman"/>
              </w:rPr>
            </w:pPr>
            <w:r>
              <w:rPr>
                <w:rFonts w:ascii="Times New Roman" w:hAnsi="Times New Roman"/>
              </w:rPr>
              <w:t>321 738,77</w:t>
            </w:r>
          </w:p>
        </w:tc>
        <w:tc>
          <w:tcPr>
            <w:tcW w:w="1730" w:type="dxa"/>
            <w:shd w:val="clear" w:color="auto" w:fill="auto"/>
          </w:tcPr>
          <w:p w14:paraId="76E02F02" w14:textId="5CB231B5" w:rsidR="000E5AC6" w:rsidRPr="002530A3" w:rsidRDefault="008E32C7" w:rsidP="000E5AC6">
            <w:pPr>
              <w:jc w:val="center"/>
              <w:rPr>
                <w:rFonts w:ascii="Times New Roman" w:hAnsi="Times New Roman"/>
              </w:rPr>
            </w:pPr>
            <w:r w:rsidRPr="002530A3">
              <w:rPr>
                <w:rFonts w:ascii="Times New Roman" w:hAnsi="Times New Roman"/>
              </w:rPr>
              <w:t>126 793,47</w:t>
            </w:r>
          </w:p>
        </w:tc>
        <w:tc>
          <w:tcPr>
            <w:tcW w:w="1701" w:type="dxa"/>
            <w:shd w:val="clear" w:color="auto" w:fill="auto"/>
          </w:tcPr>
          <w:p w14:paraId="117849C1" w14:textId="64ECB015" w:rsidR="000E5AC6" w:rsidRPr="002530A3" w:rsidRDefault="000E5AC6" w:rsidP="000E5AC6">
            <w:pPr>
              <w:jc w:val="center"/>
              <w:rPr>
                <w:rFonts w:ascii="Times New Roman" w:hAnsi="Times New Roman"/>
              </w:rPr>
            </w:pPr>
            <w:r w:rsidRPr="002530A3">
              <w:rPr>
                <w:rFonts w:ascii="Times New Roman" w:hAnsi="Times New Roman"/>
              </w:rPr>
              <w:t>44 381,80</w:t>
            </w:r>
          </w:p>
        </w:tc>
        <w:tc>
          <w:tcPr>
            <w:tcW w:w="1701" w:type="dxa"/>
            <w:shd w:val="clear" w:color="auto" w:fill="FFFFFF" w:themeFill="background1"/>
          </w:tcPr>
          <w:p w14:paraId="4EB2257D" w14:textId="417D4FB3" w:rsidR="000E5AC6" w:rsidRPr="002530A3" w:rsidRDefault="002530A3" w:rsidP="000E5AC6">
            <w:pPr>
              <w:jc w:val="center"/>
              <w:rPr>
                <w:rFonts w:ascii="Times New Roman" w:hAnsi="Times New Roman"/>
              </w:rPr>
            </w:pPr>
            <w:r w:rsidRPr="002530A3">
              <w:rPr>
                <w:rFonts w:ascii="Times New Roman" w:hAnsi="Times New Roman"/>
              </w:rPr>
              <w:t>41 381,50</w:t>
            </w:r>
          </w:p>
        </w:tc>
        <w:tc>
          <w:tcPr>
            <w:tcW w:w="1701" w:type="dxa"/>
            <w:shd w:val="clear" w:color="auto" w:fill="FFFFFF" w:themeFill="background1"/>
          </w:tcPr>
          <w:p w14:paraId="235504FA" w14:textId="331555DD" w:rsidR="000E5AC6" w:rsidRPr="002530A3" w:rsidRDefault="002530A3" w:rsidP="000E5AC6">
            <w:pPr>
              <w:jc w:val="center"/>
              <w:rPr>
                <w:rFonts w:ascii="Times New Roman" w:hAnsi="Times New Roman"/>
              </w:rPr>
            </w:pPr>
            <w:r w:rsidRPr="002530A3">
              <w:rPr>
                <w:rFonts w:ascii="Times New Roman" w:hAnsi="Times New Roman"/>
              </w:rPr>
              <w:t>54 051,80</w:t>
            </w:r>
          </w:p>
        </w:tc>
        <w:tc>
          <w:tcPr>
            <w:tcW w:w="1672" w:type="dxa"/>
            <w:shd w:val="clear" w:color="auto" w:fill="FFFFFF" w:themeFill="background1"/>
          </w:tcPr>
          <w:p w14:paraId="0FACB920" w14:textId="4EF138A7" w:rsidR="000E5AC6" w:rsidRPr="002530A3" w:rsidRDefault="002530A3" w:rsidP="000E5AC6">
            <w:pPr>
              <w:jc w:val="center"/>
              <w:rPr>
                <w:rFonts w:ascii="Times New Roman" w:hAnsi="Times New Roman"/>
              </w:rPr>
            </w:pPr>
            <w:r w:rsidRPr="002530A3">
              <w:rPr>
                <w:rFonts w:ascii="Times New Roman" w:hAnsi="Times New Roman"/>
              </w:rPr>
              <w:t>55 130,20</w:t>
            </w:r>
          </w:p>
        </w:tc>
      </w:tr>
    </w:tbl>
    <w:p w14:paraId="6B79667F" w14:textId="77777777" w:rsidR="006D3085" w:rsidRPr="000A3DBA" w:rsidRDefault="006D3085" w:rsidP="00890AB6">
      <w:pPr>
        <w:jc w:val="center"/>
        <w:rPr>
          <w:rFonts w:ascii="Times New Roman" w:hAnsi="Times New Roman"/>
          <w:b/>
          <w:sz w:val="24"/>
          <w:szCs w:val="24"/>
        </w:rPr>
        <w:sectPr w:rsidR="006D3085" w:rsidRPr="000A3DBA" w:rsidSect="000538F1">
          <w:pgSz w:w="16838" w:h="11906" w:orient="landscape"/>
          <w:pgMar w:top="1276" w:right="1134" w:bottom="709" w:left="1134" w:header="708" w:footer="708" w:gutter="0"/>
          <w:cols w:space="708"/>
          <w:docGrid w:linePitch="360"/>
        </w:sectPr>
      </w:pPr>
    </w:p>
    <w:p w14:paraId="6419452A" w14:textId="2A070C8E" w:rsidR="00425DDE" w:rsidRPr="000A3DBA" w:rsidRDefault="00616CA1" w:rsidP="00890AB6">
      <w:pPr>
        <w:jc w:val="center"/>
        <w:rPr>
          <w:rFonts w:ascii="Times New Roman" w:hAnsi="Times New Roman"/>
          <w:b/>
          <w:sz w:val="24"/>
          <w:szCs w:val="24"/>
        </w:rPr>
      </w:pPr>
      <w:r w:rsidRPr="000A3DBA">
        <w:rPr>
          <w:rFonts w:ascii="Times New Roman" w:hAnsi="Times New Roman"/>
          <w:b/>
          <w:sz w:val="24"/>
          <w:szCs w:val="24"/>
        </w:rPr>
        <w:lastRenderedPageBreak/>
        <w:t>Краткая</w:t>
      </w:r>
      <w:r w:rsidR="00425DDE" w:rsidRPr="000A3DBA">
        <w:rPr>
          <w:rFonts w:ascii="Times New Roman" w:hAnsi="Times New Roman"/>
          <w:b/>
          <w:sz w:val="24"/>
          <w:szCs w:val="24"/>
        </w:rPr>
        <w:t xml:space="preserve"> характеристика сферы реализации муниципальной программы «Предпринимательство», в том числе формулировка основных проблем в указанной сфере, инерционный прогноз ее развития, описание цел</w:t>
      </w:r>
      <w:r w:rsidRPr="000A3DBA">
        <w:rPr>
          <w:rFonts w:ascii="Times New Roman" w:hAnsi="Times New Roman"/>
          <w:b/>
          <w:sz w:val="24"/>
          <w:szCs w:val="24"/>
        </w:rPr>
        <w:t>ей</w:t>
      </w:r>
      <w:r w:rsidR="00425DDE" w:rsidRPr="000A3DBA">
        <w:rPr>
          <w:rFonts w:ascii="Times New Roman" w:hAnsi="Times New Roman"/>
          <w:b/>
          <w:sz w:val="24"/>
          <w:szCs w:val="24"/>
        </w:rPr>
        <w:t xml:space="preserve"> муниципальной программы</w:t>
      </w:r>
    </w:p>
    <w:p w14:paraId="387F477B" w14:textId="6DA1868B" w:rsidR="00425DDE" w:rsidRPr="000A3DBA" w:rsidRDefault="00425DDE" w:rsidP="00425DDE">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xml:space="preserve">Муниципальная программа «Предпринимательство» реализуется в экономической сфере городского округа Реутов с целью обеспечения устойчивого роста экономики города и повышения уровня </w:t>
      </w:r>
      <w:r w:rsidR="00A56609" w:rsidRPr="000A3DBA">
        <w:rPr>
          <w:rFonts w:ascii="Times New Roman" w:eastAsia="Times New Roman" w:hAnsi="Times New Roman"/>
          <w:sz w:val="24"/>
          <w:szCs w:val="24"/>
          <w:lang w:eastAsia="ru-RU"/>
        </w:rPr>
        <w:t xml:space="preserve">и качества </w:t>
      </w:r>
      <w:r w:rsidRPr="000A3DBA">
        <w:rPr>
          <w:rFonts w:ascii="Times New Roman" w:eastAsia="Times New Roman" w:hAnsi="Times New Roman"/>
          <w:sz w:val="24"/>
          <w:szCs w:val="24"/>
          <w:lang w:eastAsia="ru-RU"/>
        </w:rPr>
        <w:t>жизни населения.</w:t>
      </w:r>
    </w:p>
    <w:p w14:paraId="05E610C1" w14:textId="77777777" w:rsidR="00425DDE" w:rsidRPr="000A3DBA" w:rsidRDefault="00425DDE" w:rsidP="00425DDE">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Для достижения устойчивого экономического развития основной упор будет сделан на:</w:t>
      </w:r>
    </w:p>
    <w:p w14:paraId="661D7222"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инновационное развитие экономики города;</w:t>
      </w:r>
    </w:p>
    <w:p w14:paraId="12B08122"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привлечение инвестиций;</w:t>
      </w:r>
    </w:p>
    <w:p w14:paraId="1856B5B8"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развитие наукоёмких и высокотехнологичных отраслей;</w:t>
      </w:r>
    </w:p>
    <w:p w14:paraId="51860871" w14:textId="77777777" w:rsidR="00425DDE" w:rsidRPr="000A3DBA" w:rsidRDefault="00EC4E74"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создание</w:t>
      </w:r>
      <w:r w:rsidR="00425DDE" w:rsidRPr="000A3DBA">
        <w:rPr>
          <w:rFonts w:ascii="Times New Roman" w:eastAsia="Times New Roman" w:hAnsi="Times New Roman"/>
          <w:sz w:val="24"/>
          <w:szCs w:val="24"/>
          <w:lang w:eastAsia="ru-RU"/>
        </w:rPr>
        <w:t xml:space="preserve"> благоприятного инвестиционного климата;</w:t>
      </w:r>
    </w:p>
    <w:p w14:paraId="1DFEC486"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модернизацию производств;</w:t>
      </w:r>
    </w:p>
    <w:p w14:paraId="51C60A9E"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xml:space="preserve">создание высокопроизводительных рабочих мест; </w:t>
      </w:r>
    </w:p>
    <w:p w14:paraId="3592233F" w14:textId="77777777" w:rsidR="00425DDE" w:rsidRPr="000A3DBA" w:rsidRDefault="00EC4E74"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создание</w:t>
      </w:r>
      <w:r w:rsidR="00425DDE" w:rsidRPr="000A3DBA">
        <w:rPr>
          <w:rFonts w:ascii="Times New Roman" w:eastAsia="Times New Roman" w:hAnsi="Times New Roman"/>
          <w:sz w:val="24"/>
          <w:szCs w:val="24"/>
          <w:lang w:eastAsia="ru-RU"/>
        </w:rPr>
        <w:t xml:space="preserve"> благоприятного климата для ведения бизнеса;</w:t>
      </w:r>
    </w:p>
    <w:p w14:paraId="425EE52E"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развитие конкуренции;</w:t>
      </w:r>
    </w:p>
    <w:p w14:paraId="4D8ADF84" w14:textId="77777777" w:rsidR="00425DDE" w:rsidRPr="000A3DBA" w:rsidRDefault="00425DDE" w:rsidP="00EC4E74">
      <w:pPr>
        <w:pStyle w:val="af"/>
        <w:numPr>
          <w:ilvl w:val="0"/>
          <w:numId w:val="3"/>
        </w:numPr>
        <w:spacing w:after="0" w:line="240" w:lineRule="auto"/>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развитие потребительского рынка и услуг.</w:t>
      </w:r>
    </w:p>
    <w:p w14:paraId="63ADA192" w14:textId="77777777" w:rsidR="00425DDE" w:rsidRPr="000A3DBA" w:rsidRDefault="00425DDE" w:rsidP="00425DDE">
      <w:pPr>
        <w:spacing w:after="0" w:line="240" w:lineRule="auto"/>
        <w:ind w:firstLine="708"/>
        <w:jc w:val="both"/>
        <w:rPr>
          <w:rFonts w:ascii="Times New Roman" w:eastAsia="Times New Roman" w:hAnsi="Times New Roman"/>
          <w:sz w:val="24"/>
          <w:szCs w:val="24"/>
          <w:lang w:eastAsia="ru-RU"/>
        </w:rPr>
      </w:pPr>
    </w:p>
    <w:p w14:paraId="171C36FB" w14:textId="6A03ED98" w:rsidR="00425DDE" w:rsidRPr="000A3DBA" w:rsidRDefault="00425DDE" w:rsidP="00425DDE">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Эффективная реализация мероприятий муниципальной программы позволит добиться увеличения темпов роста экономики города и повышения уровня</w:t>
      </w:r>
      <w:r w:rsidR="00692CB2" w:rsidRPr="000A3DBA">
        <w:rPr>
          <w:rFonts w:ascii="Times New Roman" w:eastAsia="Times New Roman" w:hAnsi="Times New Roman"/>
          <w:sz w:val="24"/>
          <w:szCs w:val="24"/>
          <w:lang w:eastAsia="ru-RU"/>
        </w:rPr>
        <w:t xml:space="preserve"> и качества</w:t>
      </w:r>
      <w:r w:rsidRPr="000A3DBA">
        <w:rPr>
          <w:rFonts w:ascii="Times New Roman" w:eastAsia="Times New Roman" w:hAnsi="Times New Roman"/>
          <w:sz w:val="24"/>
          <w:szCs w:val="24"/>
          <w:lang w:eastAsia="ru-RU"/>
        </w:rPr>
        <w:t xml:space="preserve"> жизни населения.</w:t>
      </w:r>
    </w:p>
    <w:p w14:paraId="33BEC6A6" w14:textId="38D78D65" w:rsidR="00286A2C" w:rsidRPr="000A3DBA" w:rsidRDefault="00286A2C" w:rsidP="00425DDE">
      <w:pPr>
        <w:spacing w:after="0" w:line="240" w:lineRule="auto"/>
        <w:ind w:firstLine="708"/>
        <w:jc w:val="both"/>
        <w:rPr>
          <w:rFonts w:ascii="Times New Roman" w:eastAsia="Times New Roman" w:hAnsi="Times New Roman"/>
          <w:sz w:val="24"/>
          <w:szCs w:val="24"/>
          <w:lang w:eastAsia="ru-RU"/>
        </w:rPr>
      </w:pPr>
    </w:p>
    <w:p w14:paraId="05C92699" w14:textId="000F7C65" w:rsidR="00286A2C" w:rsidRPr="000A3DBA" w:rsidRDefault="00286A2C" w:rsidP="00286A2C">
      <w:pPr>
        <w:spacing w:after="0" w:line="240" w:lineRule="auto"/>
        <w:ind w:firstLine="567"/>
        <w:jc w:val="center"/>
        <w:rPr>
          <w:rFonts w:ascii="Times New Roman" w:eastAsia="Times New Roman" w:hAnsi="Times New Roman"/>
          <w:b/>
          <w:bCs/>
          <w:sz w:val="24"/>
          <w:szCs w:val="24"/>
          <w:lang w:eastAsia="ru-RU"/>
        </w:rPr>
      </w:pPr>
      <w:r w:rsidRPr="000A3DBA">
        <w:rPr>
          <w:rFonts w:ascii="Times New Roman" w:eastAsia="Times New Roman" w:hAnsi="Times New Roman"/>
          <w:b/>
          <w:bCs/>
          <w:sz w:val="24"/>
          <w:szCs w:val="24"/>
          <w:lang w:eastAsia="ru-RU"/>
        </w:rPr>
        <w:t xml:space="preserve">Подпрограмма </w:t>
      </w:r>
      <w:r w:rsidRPr="000A3DBA">
        <w:rPr>
          <w:rFonts w:ascii="Times New Roman" w:eastAsia="Times New Roman" w:hAnsi="Times New Roman"/>
          <w:b/>
          <w:bCs/>
          <w:sz w:val="24"/>
          <w:szCs w:val="24"/>
          <w:lang w:val="en-US" w:eastAsia="ru-RU"/>
        </w:rPr>
        <w:t>I</w:t>
      </w:r>
      <w:r w:rsidRPr="000A3DBA">
        <w:rPr>
          <w:rFonts w:ascii="Times New Roman" w:eastAsia="Times New Roman" w:hAnsi="Times New Roman"/>
          <w:b/>
          <w:bCs/>
          <w:sz w:val="24"/>
          <w:szCs w:val="24"/>
          <w:lang w:eastAsia="ru-RU"/>
        </w:rPr>
        <w:t xml:space="preserve"> «Инвестиции»</w:t>
      </w:r>
    </w:p>
    <w:p w14:paraId="54B9CB97" w14:textId="3BBE1219" w:rsidR="00286A2C" w:rsidRPr="000A3DBA" w:rsidRDefault="00286A2C" w:rsidP="00286A2C">
      <w:pPr>
        <w:spacing w:after="0" w:line="240" w:lineRule="auto"/>
        <w:ind w:firstLine="567"/>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Цель подпрограммы – создание благоприятных условий для устойчивого роста экономики городского округа Реутов.</w:t>
      </w:r>
    </w:p>
    <w:p w14:paraId="76C45291" w14:textId="77777777" w:rsidR="00286A2C" w:rsidRPr="000A3DBA" w:rsidRDefault="00286A2C" w:rsidP="00286A2C">
      <w:pPr>
        <w:widowControl w:val="0"/>
        <w:autoSpaceDE w:val="0"/>
        <w:autoSpaceDN w:val="0"/>
        <w:adjustRightInd w:val="0"/>
        <w:spacing w:after="0" w:line="240" w:lineRule="auto"/>
        <w:ind w:firstLine="540"/>
        <w:jc w:val="both"/>
        <w:rPr>
          <w:rFonts w:ascii="Times New Roman" w:hAnsi="Times New Roman"/>
          <w:sz w:val="24"/>
          <w:szCs w:val="24"/>
        </w:rPr>
      </w:pPr>
      <w:r w:rsidRPr="000A3DBA">
        <w:rPr>
          <w:rFonts w:ascii="Times New Roman" w:hAnsi="Times New Roman"/>
          <w:sz w:val="24"/>
          <w:szCs w:val="24"/>
        </w:rPr>
        <w:t>Для достижения указанной цели необходимо решение следующих задач:</w:t>
      </w:r>
    </w:p>
    <w:p w14:paraId="64A08866" w14:textId="77777777" w:rsidR="00286A2C" w:rsidRPr="000A3DBA" w:rsidRDefault="00286A2C" w:rsidP="00286A2C">
      <w:pPr>
        <w:widowControl w:val="0"/>
        <w:autoSpaceDE w:val="0"/>
        <w:autoSpaceDN w:val="0"/>
        <w:adjustRightInd w:val="0"/>
        <w:spacing w:after="0" w:line="240" w:lineRule="auto"/>
        <w:jc w:val="both"/>
        <w:rPr>
          <w:rFonts w:ascii="Times New Roman" w:hAnsi="Times New Roman"/>
          <w:sz w:val="24"/>
          <w:szCs w:val="24"/>
        </w:rPr>
      </w:pPr>
      <w:r w:rsidRPr="000A3DBA">
        <w:rPr>
          <w:rFonts w:ascii="Times New Roman" w:eastAsia="Times New Roman" w:hAnsi="Times New Roman"/>
          <w:sz w:val="24"/>
          <w:szCs w:val="24"/>
          <w:lang w:eastAsia="ru-RU"/>
        </w:rPr>
        <w:t>создание условий для развития благоприятного инвестиционного климата в городе, развитие высокотехнологичных и наукоемких отраслей экономики города.</w:t>
      </w:r>
    </w:p>
    <w:p w14:paraId="7D9D977A" w14:textId="77777777" w:rsidR="00286A2C" w:rsidRPr="000A3DBA" w:rsidRDefault="00286A2C" w:rsidP="00286A2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A3DBA">
        <w:rPr>
          <w:rFonts w:ascii="Times New Roman" w:hAnsi="Times New Roman"/>
          <w:sz w:val="24"/>
          <w:szCs w:val="24"/>
        </w:rPr>
        <w:t>Выполнение задач будет способствовать развитию социальной, инженерной и инновационной инфраструктуры, повышению эффективности использования промышленных площадок, созданию и модернизации</w:t>
      </w:r>
      <w:r w:rsidRPr="000A3DBA">
        <w:rPr>
          <w:rFonts w:ascii="Times New Roman" w:eastAsia="Times New Roman" w:hAnsi="Times New Roman"/>
          <w:sz w:val="24"/>
          <w:szCs w:val="24"/>
          <w:lang w:eastAsia="ru-RU"/>
        </w:rPr>
        <w:t xml:space="preserve"> высокотехнологичных и наукоемких производств, а также новых высокопроизводительных рабочих мест.</w:t>
      </w:r>
    </w:p>
    <w:p w14:paraId="21C92F24" w14:textId="77777777" w:rsidR="00286A2C" w:rsidRPr="000A3DBA" w:rsidRDefault="00286A2C" w:rsidP="00286A2C">
      <w:pPr>
        <w:spacing w:after="0"/>
        <w:rPr>
          <w:b/>
        </w:rPr>
      </w:pPr>
    </w:p>
    <w:p w14:paraId="3E222975"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Реализация мероприятий направлена на решение следующих проблем:</w:t>
      </w:r>
    </w:p>
    <w:p w14:paraId="3F9D3BE1"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 недостаточная инвестиционная привлекательность городского округа;</w:t>
      </w:r>
    </w:p>
    <w:p w14:paraId="0E0F006E"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 ограниченные земельные ресурсы, нехватка площадей для создания новых производств и привлечения инвесторов;</w:t>
      </w:r>
    </w:p>
    <w:p w14:paraId="70903FB2"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lastRenderedPageBreak/>
        <w:t>- неэффективное использование земельных участков собственниками;</w:t>
      </w:r>
    </w:p>
    <w:p w14:paraId="68E8714B"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sz w:val="24"/>
          <w:szCs w:val="24"/>
        </w:rPr>
      </w:pPr>
      <w:r w:rsidRPr="000A3DBA">
        <w:rPr>
          <w:rFonts w:ascii="Times New Roman" w:hAnsi="Times New Roman"/>
          <w:bCs/>
          <w:sz w:val="24"/>
          <w:szCs w:val="24"/>
        </w:rPr>
        <w:t xml:space="preserve">- увеличение дополнительных </w:t>
      </w:r>
      <w:r w:rsidRPr="000A3DBA">
        <w:rPr>
          <w:rFonts w:ascii="Times New Roman" w:hAnsi="Times New Roman"/>
          <w:sz w:val="24"/>
          <w:szCs w:val="24"/>
        </w:rPr>
        <w:t>высокотехнологичных рабочих мест путем создания индустриальных парков, технопарков.</w:t>
      </w:r>
    </w:p>
    <w:p w14:paraId="384F3E29" w14:textId="77777777" w:rsidR="00286A2C" w:rsidRPr="000A3DBA" w:rsidRDefault="00286A2C" w:rsidP="00286A2C">
      <w:pPr>
        <w:autoSpaceDE w:val="0"/>
        <w:autoSpaceDN w:val="0"/>
        <w:adjustRightInd w:val="0"/>
        <w:spacing w:after="0" w:line="240" w:lineRule="auto"/>
        <w:contextualSpacing/>
        <w:jc w:val="both"/>
        <w:rPr>
          <w:rFonts w:ascii="Times New Roman" w:hAnsi="Times New Roman"/>
          <w:sz w:val="24"/>
          <w:szCs w:val="24"/>
        </w:rPr>
      </w:pPr>
    </w:p>
    <w:p w14:paraId="26D393F0" w14:textId="7537680E" w:rsidR="00286A2C" w:rsidRPr="000A3DBA" w:rsidRDefault="00286A2C" w:rsidP="00E56599">
      <w:pPr>
        <w:spacing w:after="0" w:line="240" w:lineRule="auto"/>
        <w:jc w:val="both"/>
        <w:rPr>
          <w:rFonts w:ascii="Times New Roman" w:eastAsia="Times New Roman" w:hAnsi="Times New Roman"/>
          <w:sz w:val="24"/>
          <w:szCs w:val="24"/>
          <w:lang w:eastAsia="ru-RU"/>
        </w:rPr>
      </w:pPr>
    </w:p>
    <w:p w14:paraId="699FE675" w14:textId="5D2F3487" w:rsidR="00286A2C" w:rsidRPr="000A3DBA" w:rsidRDefault="00286A2C" w:rsidP="00286A2C">
      <w:pPr>
        <w:spacing w:after="0" w:line="240" w:lineRule="auto"/>
        <w:ind w:firstLine="708"/>
        <w:jc w:val="center"/>
        <w:rPr>
          <w:rFonts w:ascii="Times New Roman" w:eastAsia="Times New Roman" w:hAnsi="Times New Roman"/>
          <w:b/>
          <w:bCs/>
          <w:sz w:val="24"/>
          <w:szCs w:val="24"/>
          <w:lang w:eastAsia="ru-RU"/>
        </w:rPr>
      </w:pPr>
      <w:r w:rsidRPr="000A3DBA">
        <w:rPr>
          <w:rFonts w:ascii="Times New Roman" w:eastAsia="Times New Roman" w:hAnsi="Times New Roman"/>
          <w:b/>
          <w:bCs/>
          <w:sz w:val="24"/>
          <w:szCs w:val="24"/>
          <w:lang w:eastAsia="ru-RU"/>
        </w:rPr>
        <w:t xml:space="preserve">Подпрограмма </w:t>
      </w:r>
      <w:r w:rsidRPr="000A3DBA">
        <w:rPr>
          <w:rFonts w:ascii="Times New Roman" w:eastAsia="Times New Roman" w:hAnsi="Times New Roman"/>
          <w:b/>
          <w:bCs/>
          <w:sz w:val="24"/>
          <w:szCs w:val="24"/>
          <w:lang w:val="en-US" w:eastAsia="ru-RU"/>
        </w:rPr>
        <w:t>II</w:t>
      </w:r>
      <w:r w:rsidRPr="000A3DBA">
        <w:rPr>
          <w:rFonts w:ascii="Times New Roman" w:eastAsia="Times New Roman" w:hAnsi="Times New Roman"/>
          <w:b/>
          <w:bCs/>
          <w:sz w:val="24"/>
          <w:szCs w:val="24"/>
          <w:lang w:eastAsia="ru-RU"/>
        </w:rPr>
        <w:t xml:space="preserve"> «Развитие конкуренции»</w:t>
      </w:r>
    </w:p>
    <w:p w14:paraId="6C08EDA5" w14:textId="77777777" w:rsidR="00286A2C" w:rsidRPr="000A3DBA" w:rsidRDefault="00286A2C" w:rsidP="00286A2C">
      <w:pPr>
        <w:spacing w:after="0" w:line="240" w:lineRule="auto"/>
        <w:ind w:firstLine="708"/>
        <w:jc w:val="both"/>
        <w:rPr>
          <w:rFonts w:ascii="Times New Roman" w:eastAsia="Times New Roman" w:hAnsi="Times New Roman"/>
          <w:sz w:val="24"/>
          <w:szCs w:val="24"/>
          <w:lang w:eastAsia="ru-RU"/>
        </w:rPr>
      </w:pPr>
    </w:p>
    <w:p w14:paraId="2D91B878"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Цель подпрограммы – обеспечение открытости и прозрачности закупок, профессионализма и ответственности заказчиков за результативность обеспечения муниципальных нужд, эффективности осуществления закупок; повышение удовлетворенности потребителей за счет расширения ассортимента товаров, работ, услуг, повышения их качества и снижения цен; повышение экономической эффективности и конкурентоспособности хозяйствующих субъектов; выстраивание системы превентивных мер, направленных на соблюдение антимонопольного законодательства и предупреждение его нарушения.</w:t>
      </w:r>
    </w:p>
    <w:p w14:paraId="4A5EB23A"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p>
    <w:p w14:paraId="2DE844B8" w14:textId="77777777" w:rsidR="00286A2C" w:rsidRPr="000A3DBA" w:rsidRDefault="00286A2C" w:rsidP="00286A2C">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Приоритетным направлением развития экономики муниципального образования городского округа Реутов Московской области является развитие конкуренции. Осуществление закупок для обеспечения муниципальных нужд составляет значительный сегмент муниципальной экономики, воздействие на который позволяет способствовать развитию конкуренции во всех отраслях. Закупочная деятельность в рамках контрактной системы обеспечивает не только удовлетворение потребностей государственных и муниципальных органов в товарах, работах, услугах, необходимых для осуществления их функций. Одновременно, посредством контрактной системы реализуются механизмы поддержки отечественных производителей и субъектов малого предпринимательства, антимонопольного регулирования и оптимизации процессов формирования и исполнения бюджета. Основная проблема заключается в принятии управленческих решений, направленных на развитие конкуренции с учетом оценки ее уровня со стороны хозяйствующих субъектов (предпринимателей) в рамках концепции «чуткой власти». Отдельно следует отметить риски, связанные с изменениями законодательства Российской Федерации.</w:t>
      </w:r>
    </w:p>
    <w:p w14:paraId="42A12507" w14:textId="458A9F7B" w:rsidR="00286A2C" w:rsidRPr="000A3DBA" w:rsidRDefault="00286A2C" w:rsidP="00286A2C">
      <w:pPr>
        <w:ind w:firstLine="709"/>
        <w:jc w:val="both"/>
        <w:rPr>
          <w:rFonts w:ascii="Times New Roman" w:hAnsi="Times New Roman"/>
          <w:b/>
          <w:sz w:val="24"/>
        </w:rPr>
      </w:pPr>
    </w:p>
    <w:p w14:paraId="721508C0" w14:textId="31AA981D" w:rsidR="000A0896" w:rsidRPr="000A3DBA" w:rsidRDefault="000A0896" w:rsidP="000A0896">
      <w:pPr>
        <w:ind w:firstLine="709"/>
        <w:jc w:val="center"/>
        <w:rPr>
          <w:rFonts w:ascii="Times New Roman" w:hAnsi="Times New Roman"/>
          <w:b/>
          <w:sz w:val="24"/>
          <w:szCs w:val="24"/>
        </w:rPr>
      </w:pPr>
      <w:r w:rsidRPr="000A3DBA">
        <w:rPr>
          <w:rFonts w:ascii="Times New Roman" w:hAnsi="Times New Roman"/>
          <w:b/>
          <w:sz w:val="24"/>
          <w:szCs w:val="24"/>
        </w:rPr>
        <w:t>Подпрограмма III «Развитие малого и среднего предпринимательства»</w:t>
      </w:r>
    </w:p>
    <w:p w14:paraId="557CF2BB"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Целью настоящей Подпрограммы является формирование благоприятных условий для создания и развития субъектов малого и среднего предпринимательства в городском округе Реутов.</w:t>
      </w:r>
    </w:p>
    <w:p w14:paraId="3578D29D"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В соответствии с указанной целью предполагается создать условия для увеличения занятости населения, насыщения рынка товарами и услугами, развития малого и среднего предпринимательства в приоритетных отраслях, роста доходов местного бюджета путем формирования действенных механизмов его поддержки.</w:t>
      </w:r>
    </w:p>
    <w:p w14:paraId="7734B357"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Для достижения цели Подпрограммы требуется выполнение следующих задач:</w:t>
      </w:r>
    </w:p>
    <w:p w14:paraId="3BD0F66F" w14:textId="29B6B0E4"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w:t>
      </w:r>
      <w:r w:rsidR="00E56599" w:rsidRPr="000A3DBA">
        <w:rPr>
          <w:rFonts w:ascii="Times New Roman" w:hAnsi="Times New Roman"/>
          <w:bCs/>
          <w:sz w:val="24"/>
          <w:szCs w:val="24"/>
        </w:rPr>
        <w:t xml:space="preserve"> </w:t>
      </w:r>
      <w:r w:rsidRPr="000A3DBA">
        <w:rPr>
          <w:rFonts w:ascii="Times New Roman" w:hAnsi="Times New Roman"/>
          <w:bCs/>
          <w:sz w:val="24"/>
          <w:szCs w:val="24"/>
        </w:rPr>
        <w:t xml:space="preserve">развитие инфраструктуры поддержки малого и среднего предпринимательства (содействие предпринимателям в реализации проектов </w:t>
      </w:r>
      <w:r w:rsidRPr="000A3DBA">
        <w:rPr>
          <w:rFonts w:ascii="Times New Roman" w:hAnsi="Times New Roman"/>
          <w:bCs/>
          <w:sz w:val="24"/>
          <w:szCs w:val="24"/>
        </w:rPr>
        <w:lastRenderedPageBreak/>
        <w:t>оказыва</w:t>
      </w:r>
      <w:r w:rsidR="007A2643" w:rsidRPr="000A3DBA">
        <w:rPr>
          <w:rFonts w:ascii="Times New Roman" w:hAnsi="Times New Roman"/>
          <w:bCs/>
          <w:sz w:val="24"/>
          <w:szCs w:val="24"/>
        </w:rPr>
        <w:t>е</w:t>
      </w:r>
      <w:r w:rsidRPr="000A3DBA">
        <w:rPr>
          <w:rFonts w:ascii="Times New Roman" w:hAnsi="Times New Roman"/>
          <w:bCs/>
          <w:sz w:val="24"/>
          <w:szCs w:val="24"/>
        </w:rPr>
        <w:t xml:space="preserve">т </w:t>
      </w:r>
      <w:r w:rsidR="00FA62BA" w:rsidRPr="000A3DBA">
        <w:rPr>
          <w:rFonts w:ascii="Times New Roman" w:hAnsi="Times New Roman"/>
          <w:bCs/>
          <w:sz w:val="24"/>
          <w:szCs w:val="24"/>
        </w:rPr>
        <w:t>организаци</w:t>
      </w:r>
      <w:r w:rsidR="007A2643" w:rsidRPr="000A3DBA">
        <w:rPr>
          <w:rFonts w:ascii="Times New Roman" w:hAnsi="Times New Roman"/>
          <w:bCs/>
          <w:sz w:val="24"/>
          <w:szCs w:val="24"/>
        </w:rPr>
        <w:t>я</w:t>
      </w:r>
      <w:r w:rsidR="00FA62BA" w:rsidRPr="000A3DBA">
        <w:rPr>
          <w:rFonts w:ascii="Times New Roman" w:hAnsi="Times New Roman"/>
          <w:bCs/>
          <w:sz w:val="24"/>
          <w:szCs w:val="24"/>
        </w:rPr>
        <w:t>, образующ</w:t>
      </w:r>
      <w:r w:rsidR="007A2643" w:rsidRPr="000A3DBA">
        <w:rPr>
          <w:rFonts w:ascii="Times New Roman" w:hAnsi="Times New Roman"/>
          <w:bCs/>
          <w:sz w:val="24"/>
          <w:szCs w:val="24"/>
        </w:rPr>
        <w:t>ая</w:t>
      </w:r>
      <w:r w:rsidR="00FA62BA" w:rsidRPr="000A3DBA">
        <w:rPr>
          <w:rFonts w:ascii="Times New Roman" w:hAnsi="Times New Roman"/>
          <w:bCs/>
          <w:sz w:val="24"/>
          <w:szCs w:val="24"/>
        </w:rPr>
        <w:t xml:space="preserve"> инфраструктуру поддержки субъектов малого и среднего предпринимательства</w:t>
      </w:r>
      <w:r w:rsidRPr="000A3DBA">
        <w:rPr>
          <w:rFonts w:ascii="Times New Roman" w:hAnsi="Times New Roman"/>
          <w:bCs/>
          <w:sz w:val="24"/>
          <w:szCs w:val="24"/>
        </w:rPr>
        <w:t>: НО «</w:t>
      </w:r>
      <w:proofErr w:type="spellStart"/>
      <w:r w:rsidRPr="000A3DBA">
        <w:rPr>
          <w:rFonts w:ascii="Times New Roman" w:hAnsi="Times New Roman"/>
          <w:bCs/>
          <w:sz w:val="24"/>
          <w:szCs w:val="24"/>
        </w:rPr>
        <w:t>Реутовский</w:t>
      </w:r>
      <w:proofErr w:type="spellEnd"/>
      <w:r w:rsidRPr="000A3DBA">
        <w:rPr>
          <w:rFonts w:ascii="Times New Roman" w:hAnsi="Times New Roman"/>
          <w:bCs/>
          <w:sz w:val="24"/>
          <w:szCs w:val="24"/>
        </w:rPr>
        <w:t xml:space="preserve"> городской фонд поддержки малого предпринимательства»),</w:t>
      </w:r>
    </w:p>
    <w:p w14:paraId="5A8AD478" w14:textId="479DD555"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  оказание имущественной поддержки субъектам малого и среднего предпринимательства и организациям инфраструктур</w:t>
      </w:r>
      <w:r w:rsidR="00E56599" w:rsidRPr="000A3DBA">
        <w:rPr>
          <w:rFonts w:ascii="Times New Roman" w:hAnsi="Times New Roman"/>
          <w:bCs/>
          <w:sz w:val="24"/>
          <w:szCs w:val="24"/>
        </w:rPr>
        <w:t>ы</w:t>
      </w:r>
      <w:r w:rsidRPr="000A3DBA">
        <w:rPr>
          <w:rFonts w:ascii="Times New Roman" w:hAnsi="Times New Roman"/>
          <w:bCs/>
          <w:sz w:val="24"/>
          <w:szCs w:val="24"/>
        </w:rPr>
        <w:t xml:space="preserve"> поддержки</w:t>
      </w:r>
      <w:r w:rsidR="001B52B0" w:rsidRPr="000A3DBA">
        <w:rPr>
          <w:rFonts w:ascii="Times New Roman" w:hAnsi="Times New Roman"/>
          <w:bCs/>
          <w:sz w:val="24"/>
          <w:szCs w:val="24"/>
        </w:rPr>
        <w:t xml:space="preserve"> субъектов</w:t>
      </w:r>
      <w:r w:rsidRPr="000A3DBA">
        <w:rPr>
          <w:rFonts w:ascii="Times New Roman" w:hAnsi="Times New Roman"/>
          <w:bCs/>
          <w:sz w:val="24"/>
          <w:szCs w:val="24"/>
        </w:rPr>
        <w:t xml:space="preserve"> малого и среднего предпринимательства (имущественную поддержку оказывают Комитет по управлению муниципальным имуществом Администрации города Реутов и Муниципальное бюджетное учреждение «Хозяйственно-эксплуатационное управление города Реутов Московской области» в соответствии с Порядком предоставления муниципальной преференции в целях поддержки субъектов малого и среднего предпринимательства и организаций инфраструктур</w:t>
      </w:r>
      <w:r w:rsidR="00E56599" w:rsidRPr="000A3DBA">
        <w:rPr>
          <w:rFonts w:ascii="Times New Roman" w:hAnsi="Times New Roman"/>
          <w:bCs/>
          <w:sz w:val="24"/>
          <w:szCs w:val="24"/>
        </w:rPr>
        <w:t>ы</w:t>
      </w:r>
      <w:r w:rsidRPr="000A3DBA">
        <w:rPr>
          <w:rFonts w:ascii="Times New Roman" w:hAnsi="Times New Roman"/>
          <w:bCs/>
          <w:sz w:val="24"/>
          <w:szCs w:val="24"/>
        </w:rPr>
        <w:t xml:space="preserve"> поддержки субъектов малого и среднего предпринимательства (приложение 1)).</w:t>
      </w:r>
    </w:p>
    <w:p w14:paraId="1B05D8C3"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-увеличение доли оборота малых и средних предприятий в общем обороте по полному кругу предприятий,</w:t>
      </w:r>
    </w:p>
    <w:p w14:paraId="4A596A29"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-формирование положительного образа предпринимателя, популяризация роли предпринимательства.</w:t>
      </w:r>
    </w:p>
    <w:p w14:paraId="634A7F02"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Приоритетными направлениями развития малого и среднего предпринимательства в городском округе Реутов являются:</w:t>
      </w:r>
    </w:p>
    <w:p w14:paraId="3BF760F2"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-поддержка предпринимательства на начальных этапах,</w:t>
      </w:r>
    </w:p>
    <w:p w14:paraId="1C4EE900"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-научно-техническая и инновационная деятельность,</w:t>
      </w:r>
    </w:p>
    <w:p w14:paraId="1A4D6A9C"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-производство, в том числе импортозамещающей и экспортно-ориентированной продукции,</w:t>
      </w:r>
    </w:p>
    <w:p w14:paraId="26FFB2B2"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-развитие инфраструктуры поддержки субъектов малого и среднего предпринимательства,</w:t>
      </w:r>
    </w:p>
    <w:p w14:paraId="3A773034"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-молодежное предпринимательство,</w:t>
      </w:r>
    </w:p>
    <w:p w14:paraId="0981170E"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-социальное предпринимательство.</w:t>
      </w:r>
    </w:p>
    <w:p w14:paraId="385E3799"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p>
    <w:p w14:paraId="1187B550"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В целях развития социального предпринимательства реализуются мероприятия по:</w:t>
      </w:r>
    </w:p>
    <w:p w14:paraId="1E43718A"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 xml:space="preserve">- организации адресных консультаций по различным вопросам, связанным с ведением бизнеса, прежде всего по вопросам получения поддержки и государственного регулирования (через центр «Мой бизнес» и организации инфраструктуры поддержки бизнеса в </w:t>
      </w:r>
      <w:proofErr w:type="spellStart"/>
      <w:r w:rsidRPr="000A3DBA">
        <w:rPr>
          <w:rFonts w:ascii="Times New Roman" w:hAnsi="Times New Roman"/>
          <w:bCs/>
          <w:sz w:val="24"/>
          <w:szCs w:val="24"/>
        </w:rPr>
        <w:t>г.о</w:t>
      </w:r>
      <w:proofErr w:type="spellEnd"/>
      <w:r w:rsidRPr="000A3DBA">
        <w:rPr>
          <w:rFonts w:ascii="Times New Roman" w:hAnsi="Times New Roman"/>
          <w:bCs/>
          <w:sz w:val="24"/>
          <w:szCs w:val="24"/>
        </w:rPr>
        <w:t>. Реутов);</w:t>
      </w:r>
    </w:p>
    <w:p w14:paraId="1C678CCF"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 информированию о дополнительных возможностях через официальный сайт города, социальные сети;</w:t>
      </w:r>
    </w:p>
    <w:p w14:paraId="4B91943A"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 формированию информационных и экспертных статей в городских средствах массовой информации;</w:t>
      </w:r>
    </w:p>
    <w:p w14:paraId="2AF0434C" w14:textId="77777777" w:rsidR="000A0896" w:rsidRPr="000A3DBA" w:rsidRDefault="000A0896" w:rsidP="000A0896">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3DBA">
        <w:rPr>
          <w:rFonts w:ascii="Times New Roman" w:hAnsi="Times New Roman"/>
          <w:bCs/>
          <w:sz w:val="24"/>
          <w:szCs w:val="24"/>
        </w:rPr>
        <w:t>- предоставлению мер поддержки предпринимателям, в т.ч. социальным.</w:t>
      </w:r>
    </w:p>
    <w:p w14:paraId="11FD66C3" w14:textId="77777777" w:rsidR="000A0896" w:rsidRPr="000A3DBA" w:rsidRDefault="000A0896" w:rsidP="000A0896">
      <w:pPr>
        <w:spacing w:after="160" w:line="240" w:lineRule="auto"/>
        <w:rPr>
          <w:rFonts w:ascii="Times New Roman" w:hAnsi="Times New Roman"/>
          <w:bCs/>
          <w:sz w:val="24"/>
          <w:szCs w:val="24"/>
        </w:rPr>
      </w:pPr>
    </w:p>
    <w:p w14:paraId="5B02DA70" w14:textId="55330680" w:rsidR="000A0896" w:rsidRPr="000A3DBA" w:rsidRDefault="001147A7" w:rsidP="001147A7">
      <w:pPr>
        <w:spacing w:after="160" w:line="240" w:lineRule="auto"/>
        <w:jc w:val="center"/>
        <w:rPr>
          <w:rFonts w:ascii="Times New Roman" w:hAnsi="Times New Roman"/>
          <w:b/>
          <w:sz w:val="24"/>
          <w:szCs w:val="24"/>
        </w:rPr>
      </w:pPr>
      <w:r w:rsidRPr="000A3DBA">
        <w:rPr>
          <w:rFonts w:ascii="Times New Roman" w:hAnsi="Times New Roman"/>
          <w:b/>
          <w:sz w:val="24"/>
          <w:szCs w:val="24"/>
        </w:rPr>
        <w:t xml:space="preserve">Подпрограмма </w:t>
      </w:r>
      <w:r w:rsidRPr="000A3DBA">
        <w:rPr>
          <w:rFonts w:ascii="Times New Roman" w:hAnsi="Times New Roman"/>
          <w:b/>
          <w:sz w:val="24"/>
          <w:szCs w:val="24"/>
          <w:lang w:val="en-US"/>
        </w:rPr>
        <w:t>IV</w:t>
      </w:r>
      <w:r w:rsidRPr="000A3DBA">
        <w:rPr>
          <w:rFonts w:ascii="Times New Roman" w:hAnsi="Times New Roman"/>
          <w:b/>
          <w:sz w:val="24"/>
          <w:szCs w:val="24"/>
        </w:rPr>
        <w:t xml:space="preserve"> «Развитие потребительского рынка и услуг на территории муниципального образования Московской области» </w:t>
      </w:r>
    </w:p>
    <w:p w14:paraId="416D5926" w14:textId="77777777" w:rsidR="001147A7" w:rsidRPr="000A3DBA" w:rsidRDefault="001147A7" w:rsidP="001147A7">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Цель подпрограммы – повышение социально-экономической эффективности потребительского рынка городском округе Реутов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w:t>
      </w:r>
    </w:p>
    <w:p w14:paraId="1B01DC13" w14:textId="77777777" w:rsidR="001147A7" w:rsidRPr="000A3DBA" w:rsidRDefault="001147A7" w:rsidP="001147A7">
      <w:pPr>
        <w:widowControl w:val="0"/>
        <w:autoSpaceDE w:val="0"/>
        <w:autoSpaceDN w:val="0"/>
        <w:adjustRightInd w:val="0"/>
        <w:spacing w:after="0" w:line="240" w:lineRule="auto"/>
        <w:contextualSpacing/>
        <w:rPr>
          <w:rFonts w:ascii="Times New Roman" w:hAnsi="Times New Roman" w:cs="Calibri"/>
          <w:sz w:val="24"/>
        </w:rPr>
      </w:pPr>
    </w:p>
    <w:p w14:paraId="31649381"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Несмотря на динамичное развитие потребительского рынка на территории городского округа Реутов, сохраняется ряд проблем, которые необходимо решать программными методами, к ним относятся:</w:t>
      </w:r>
    </w:p>
    <w:p w14:paraId="7A7B8417"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lastRenderedPageBreak/>
        <w:t>- недостаточное развитие современных форматов потребительского рынка;</w:t>
      </w:r>
    </w:p>
    <w:p w14:paraId="6F876A74"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 недостаточное развитие сельскохозяйственных розничных рынков, предоставляющих торговые места гражданам и фермерам;</w:t>
      </w:r>
    </w:p>
    <w:p w14:paraId="390BC6F9"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 недостаточное развитие ярмарочной торговли.</w:t>
      </w:r>
    </w:p>
    <w:p w14:paraId="73C10BB9" w14:textId="77777777" w:rsidR="001147A7" w:rsidRPr="000A3DBA" w:rsidRDefault="001147A7" w:rsidP="001147A7">
      <w:pPr>
        <w:widowControl w:val="0"/>
        <w:autoSpaceDE w:val="0"/>
        <w:autoSpaceDN w:val="0"/>
        <w:adjustRightInd w:val="0"/>
        <w:spacing w:after="0" w:line="240" w:lineRule="auto"/>
        <w:ind w:firstLine="540"/>
        <w:jc w:val="both"/>
        <w:rPr>
          <w:rFonts w:ascii="Times New Roman" w:hAnsi="Times New Roman"/>
          <w:sz w:val="24"/>
          <w:szCs w:val="24"/>
        </w:rPr>
      </w:pPr>
    </w:p>
    <w:p w14:paraId="4FEBAA19" w14:textId="77777777" w:rsidR="001147A7" w:rsidRPr="000A3DBA" w:rsidRDefault="001147A7" w:rsidP="001147A7">
      <w:pPr>
        <w:autoSpaceDE w:val="0"/>
        <w:autoSpaceDN w:val="0"/>
        <w:adjustRightInd w:val="0"/>
        <w:spacing w:after="0" w:line="240" w:lineRule="auto"/>
        <w:ind w:firstLine="708"/>
        <w:contextualSpacing/>
        <w:jc w:val="both"/>
        <w:rPr>
          <w:rFonts w:ascii="Times New Roman" w:hAnsi="Times New Roman"/>
          <w:sz w:val="24"/>
          <w:szCs w:val="24"/>
        </w:rPr>
      </w:pPr>
      <w:r w:rsidRPr="000A3DBA">
        <w:rPr>
          <w:rFonts w:ascii="Times New Roman" w:hAnsi="Times New Roman"/>
          <w:sz w:val="24"/>
          <w:szCs w:val="24"/>
        </w:rPr>
        <w:t>В соответствии с Федеральным законом от 28.12.2009 N 381-ФЗ "Об основах государственного регулирования торговой деятельности в Российской Федерации" в Московской области принят Закон Московской области N 174/2010-ОЗ "О государственном регулировании торговой деятельности в Московской области", который регулирует отношения, возникающие между органами государственной власти Московской области и хозяйствующими субъектами при организации и осуществлении торговой деятельности в Московской области, и направлен на решение задач социально-экономического развития Московской области.</w:t>
      </w:r>
    </w:p>
    <w:p w14:paraId="1EE95E85" w14:textId="77777777" w:rsidR="001147A7" w:rsidRPr="000A3DBA" w:rsidRDefault="001147A7" w:rsidP="001147A7">
      <w:pPr>
        <w:autoSpaceDE w:val="0"/>
        <w:autoSpaceDN w:val="0"/>
        <w:adjustRightInd w:val="0"/>
        <w:spacing w:after="0" w:line="240" w:lineRule="auto"/>
        <w:ind w:firstLine="708"/>
        <w:contextualSpacing/>
        <w:jc w:val="both"/>
        <w:rPr>
          <w:rFonts w:ascii="Times New Roman" w:hAnsi="Times New Roman"/>
          <w:sz w:val="24"/>
          <w:szCs w:val="24"/>
        </w:rPr>
      </w:pPr>
    </w:p>
    <w:p w14:paraId="79DBDB32" w14:textId="77777777" w:rsidR="001147A7" w:rsidRPr="000A3DBA" w:rsidRDefault="001147A7" w:rsidP="001147A7">
      <w:pPr>
        <w:numPr>
          <w:ilvl w:val="0"/>
          <w:numId w:val="1"/>
        </w:numPr>
        <w:autoSpaceDE w:val="0"/>
        <w:autoSpaceDN w:val="0"/>
        <w:adjustRightInd w:val="0"/>
        <w:spacing w:after="0" w:line="240" w:lineRule="auto"/>
        <w:contextualSpacing/>
        <w:jc w:val="both"/>
        <w:rPr>
          <w:rFonts w:ascii="Times New Roman" w:hAnsi="Times New Roman"/>
          <w:b/>
          <w:bCs/>
          <w:sz w:val="24"/>
          <w:szCs w:val="24"/>
        </w:rPr>
      </w:pPr>
      <w:r w:rsidRPr="000A3DBA">
        <w:rPr>
          <w:rFonts w:ascii="Times New Roman" w:hAnsi="Times New Roman"/>
          <w:b/>
          <w:bCs/>
          <w:sz w:val="24"/>
          <w:szCs w:val="24"/>
        </w:rPr>
        <w:t>Ярмарочная деятельность</w:t>
      </w:r>
    </w:p>
    <w:p w14:paraId="027506ED"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В соответствии с положением статьи 11 Федерального закона N 381-ФЗ Правительством Московской области принято постановление от 07.11.2012 N 1394/40 "Об утверждении Порядка организации ярмарок на территории Московской области и продажи товаров (выполнения работ, оказания услуг) на них" (далее - постановление N 1394/40).</w:t>
      </w:r>
    </w:p>
    <w:p w14:paraId="5E976C04"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 xml:space="preserve">На основании постановления N 1394/40 Министерством потребительского рынка и услуг Московской области разработаны методические рекомендации по организации и проведению ярмарок на территории Московской области, утвержденные распоряжением </w:t>
      </w:r>
      <w:proofErr w:type="spellStart"/>
      <w:r w:rsidRPr="000A3DBA">
        <w:rPr>
          <w:rFonts w:ascii="Times New Roman" w:hAnsi="Times New Roman"/>
          <w:bCs/>
          <w:sz w:val="24"/>
          <w:szCs w:val="24"/>
        </w:rPr>
        <w:t>Минпотребрынка</w:t>
      </w:r>
      <w:proofErr w:type="spellEnd"/>
      <w:r w:rsidRPr="000A3DBA">
        <w:rPr>
          <w:rFonts w:ascii="Times New Roman" w:hAnsi="Times New Roman"/>
          <w:bCs/>
          <w:sz w:val="24"/>
          <w:szCs w:val="24"/>
        </w:rPr>
        <w:t xml:space="preserve"> Московской области от 01.03.2013 N 5-Р.</w:t>
      </w:r>
    </w:p>
    <w:p w14:paraId="7217BEF4"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Основным направлением деятельности в сфере организации ярмарок является обеспечение соответствия действующих объектов ярмарочной торговли требованиям законодательства Российской Федерации.</w:t>
      </w:r>
    </w:p>
    <w:p w14:paraId="14057DE5"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p>
    <w:p w14:paraId="31BB795B" w14:textId="77777777" w:rsidR="001147A7" w:rsidRPr="000A3DBA" w:rsidRDefault="001147A7" w:rsidP="001147A7">
      <w:pPr>
        <w:numPr>
          <w:ilvl w:val="0"/>
          <w:numId w:val="1"/>
        </w:numPr>
        <w:autoSpaceDE w:val="0"/>
        <w:autoSpaceDN w:val="0"/>
        <w:adjustRightInd w:val="0"/>
        <w:spacing w:after="0" w:line="240" w:lineRule="auto"/>
        <w:contextualSpacing/>
        <w:jc w:val="both"/>
        <w:rPr>
          <w:rFonts w:ascii="Times New Roman" w:hAnsi="Times New Roman"/>
          <w:b/>
          <w:bCs/>
          <w:sz w:val="24"/>
          <w:szCs w:val="24"/>
        </w:rPr>
      </w:pPr>
      <w:r w:rsidRPr="000A3DBA">
        <w:rPr>
          <w:rFonts w:ascii="Times New Roman" w:hAnsi="Times New Roman"/>
          <w:b/>
          <w:bCs/>
          <w:sz w:val="24"/>
          <w:szCs w:val="24"/>
        </w:rPr>
        <w:t>Развитие нестационарной торговли.</w:t>
      </w:r>
    </w:p>
    <w:p w14:paraId="002B769F"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Особенности размещения нестационарных торговых объектов регламентируются статьей 10 Федерального закона N 381-ФЗ.</w:t>
      </w:r>
    </w:p>
    <w:p w14:paraId="1E726E15"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Во исполнение положений вышеназванного Закона Министерством издано распоряжение от 27.12.2012 N 32-Р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w:t>
      </w:r>
    </w:p>
    <w:p w14:paraId="26F5D793"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Основным направлением деятельности в сфере развития нестационарной торговли является размещение нестационарных торговых объектов в соответствии со схемой размещения нестационарных торговых объектов с учетом необходимости обеспечения устойчивого развития территории городского округа Реутов и достижения нормативов минимальной обеспеченности населения площадью торговых объектов.</w:t>
      </w:r>
    </w:p>
    <w:p w14:paraId="405BF041"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p>
    <w:p w14:paraId="221CBCE4" w14:textId="77777777" w:rsidR="001147A7" w:rsidRPr="000A3DBA" w:rsidRDefault="001147A7" w:rsidP="001147A7">
      <w:pPr>
        <w:numPr>
          <w:ilvl w:val="0"/>
          <w:numId w:val="1"/>
        </w:numPr>
        <w:autoSpaceDE w:val="0"/>
        <w:autoSpaceDN w:val="0"/>
        <w:adjustRightInd w:val="0"/>
        <w:spacing w:after="0" w:line="240" w:lineRule="auto"/>
        <w:contextualSpacing/>
        <w:jc w:val="both"/>
        <w:rPr>
          <w:rFonts w:ascii="Times New Roman" w:hAnsi="Times New Roman"/>
          <w:b/>
          <w:bCs/>
          <w:sz w:val="24"/>
          <w:szCs w:val="24"/>
        </w:rPr>
      </w:pPr>
      <w:r w:rsidRPr="000A3DBA">
        <w:rPr>
          <w:rFonts w:ascii="Times New Roman" w:hAnsi="Times New Roman"/>
          <w:b/>
          <w:bCs/>
          <w:sz w:val="24"/>
          <w:szCs w:val="24"/>
        </w:rPr>
        <w:t>Розничные рынки</w:t>
      </w:r>
    </w:p>
    <w:p w14:paraId="4387310C"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Одним из основных направлений развития потребительского рынка и услуг на территории городского округа Реутов является организация деятельности розничных рынков в соответствии с требованиями законодательства Российской Федерации и регионального законодательства.</w:t>
      </w:r>
    </w:p>
    <w:p w14:paraId="3471785F"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lastRenderedPageBreak/>
        <w:t>Модернизация в сфере рыночной торговли осуществляется по следующим направлениям.</w:t>
      </w:r>
    </w:p>
    <w:p w14:paraId="00239448" w14:textId="77777777" w:rsidR="001147A7"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Перевод розничных рынков в капитальные здания, строения, сооружения.</w:t>
      </w:r>
    </w:p>
    <w:p w14:paraId="14087DAA" w14:textId="2786FB42" w:rsidR="00286A2C" w:rsidRPr="000A3DBA" w:rsidRDefault="001147A7" w:rsidP="001147A7">
      <w:pPr>
        <w:autoSpaceDE w:val="0"/>
        <w:autoSpaceDN w:val="0"/>
        <w:adjustRightInd w:val="0"/>
        <w:spacing w:after="0" w:line="240" w:lineRule="auto"/>
        <w:ind w:firstLine="540"/>
        <w:contextualSpacing/>
        <w:jc w:val="both"/>
        <w:rPr>
          <w:rFonts w:ascii="Times New Roman" w:hAnsi="Times New Roman"/>
          <w:bCs/>
          <w:sz w:val="24"/>
          <w:szCs w:val="24"/>
        </w:rPr>
      </w:pPr>
      <w:r w:rsidRPr="000A3DBA">
        <w:rPr>
          <w:rFonts w:ascii="Times New Roman" w:hAnsi="Times New Roman"/>
          <w:bCs/>
          <w:sz w:val="24"/>
          <w:szCs w:val="24"/>
        </w:rPr>
        <w:t>Федеральным законом N 271-ФЗ определены правовые основы деятельности розничных рынков, основные требования к их организации, права и обязанности управляющих розничными рынками компаний. Учитывая, что одним из основных требований федерального законодательства является использование с 01.01.2013 управляющими компаниями исключительно капитальных зданий, строений, сооружений для организации деятельности по продаже товаров (выполнению работ, оказанию услуг) на универсальных розничных рынках, в Подпрограмму в рамках реализации основного мероприятия по развитию потребительского рынка и услуг включено мероприятие по содействию в строительстве (реконструкции) зданий для размещения розничных рынков.</w:t>
      </w:r>
    </w:p>
    <w:p w14:paraId="3ACF92D9" w14:textId="77777777" w:rsidR="00425DDE" w:rsidRPr="000A3DBA" w:rsidRDefault="00425DDE" w:rsidP="00890AB6">
      <w:pPr>
        <w:spacing w:after="0" w:line="240" w:lineRule="auto"/>
        <w:jc w:val="both"/>
        <w:rPr>
          <w:rFonts w:ascii="Times New Roman" w:eastAsia="Times New Roman" w:hAnsi="Times New Roman"/>
          <w:sz w:val="24"/>
          <w:szCs w:val="24"/>
          <w:lang w:eastAsia="ru-RU"/>
        </w:rPr>
      </w:pPr>
    </w:p>
    <w:p w14:paraId="4C413E08" w14:textId="77777777" w:rsidR="001829DD" w:rsidRPr="000A3DBA" w:rsidRDefault="001829DD" w:rsidP="001829DD">
      <w:pPr>
        <w:spacing w:after="0" w:line="240" w:lineRule="auto"/>
        <w:ind w:firstLine="708"/>
        <w:jc w:val="center"/>
        <w:rPr>
          <w:rFonts w:ascii="Times New Roman" w:eastAsia="Times New Roman" w:hAnsi="Times New Roman"/>
          <w:b/>
          <w:sz w:val="24"/>
          <w:szCs w:val="24"/>
          <w:lang w:eastAsia="ru-RU"/>
        </w:rPr>
      </w:pPr>
      <w:r w:rsidRPr="000A3DBA">
        <w:rPr>
          <w:rFonts w:ascii="Times New Roman" w:eastAsia="Times New Roman" w:hAnsi="Times New Roman"/>
          <w:b/>
          <w:sz w:val="24"/>
          <w:szCs w:val="24"/>
          <w:lang w:eastAsia="ru-RU"/>
        </w:rPr>
        <w:t>Инерционный прогноз развития экономической сферы городского округа Реутов Московской области с учетом ранее достигнутых результатов, а также предложения по решению проблем</w:t>
      </w:r>
    </w:p>
    <w:p w14:paraId="7DF5A314" w14:textId="77777777" w:rsidR="001829DD" w:rsidRPr="000A3DBA" w:rsidRDefault="001829DD" w:rsidP="001829DD">
      <w:pPr>
        <w:spacing w:after="0" w:line="240" w:lineRule="auto"/>
        <w:jc w:val="both"/>
        <w:rPr>
          <w:rFonts w:ascii="Times New Roman" w:eastAsia="Times New Roman" w:hAnsi="Times New Roman"/>
          <w:sz w:val="24"/>
          <w:szCs w:val="24"/>
          <w:u w:val="single"/>
          <w:lang w:eastAsia="ru-RU"/>
        </w:rPr>
      </w:pPr>
    </w:p>
    <w:p w14:paraId="537E1EDD" w14:textId="77777777" w:rsidR="001829DD" w:rsidRPr="000A3DBA" w:rsidRDefault="001829DD" w:rsidP="001829DD">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Решение задач в экономической сфере городского округа Реутов Московской области позволит достичь планируемые значения показателей за счет комплексного подхода к их решению и оптимального планирования ресурсов на реализацию необходимых мероприятий по заданным параметрам целей и задач подпрограмм.</w:t>
      </w:r>
    </w:p>
    <w:p w14:paraId="2872F401" w14:textId="77777777" w:rsidR="001829DD" w:rsidRPr="000A3DBA" w:rsidRDefault="001829DD" w:rsidP="001829DD">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Основные риски, которые могут возникнуть при реализации муниципальной программы:</w:t>
      </w:r>
    </w:p>
    <w:p w14:paraId="5D079D88" w14:textId="77777777" w:rsidR="001829DD" w:rsidRPr="000A3DBA" w:rsidRDefault="001829DD" w:rsidP="001829DD">
      <w:pPr>
        <w:pStyle w:val="af"/>
        <w:numPr>
          <w:ilvl w:val="0"/>
          <w:numId w:val="4"/>
        </w:numPr>
        <w:spacing w:after="0" w:line="240" w:lineRule="auto"/>
        <w:ind w:left="0" w:firstLine="709"/>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не достижение целевых значений показателей результативности муниципальной программы к 2027 году,</w:t>
      </w:r>
    </w:p>
    <w:p w14:paraId="08335C14" w14:textId="77777777" w:rsidR="001829DD" w:rsidRPr="000A3DBA" w:rsidRDefault="001829DD" w:rsidP="001829DD">
      <w:pPr>
        <w:pStyle w:val="af"/>
        <w:numPr>
          <w:ilvl w:val="0"/>
          <w:numId w:val="4"/>
        </w:numPr>
        <w:spacing w:after="0" w:line="240" w:lineRule="auto"/>
        <w:ind w:left="0" w:firstLine="709"/>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снижение объемов финансирования мероприятий муниципальной программы вследствие изменения прогнозируемых объемов доходов бюджета городского округа Реутов или неполное предоставление средств из запланированных источников,</w:t>
      </w:r>
    </w:p>
    <w:p w14:paraId="35600D6F" w14:textId="77777777" w:rsidR="001829DD" w:rsidRPr="000A3DBA" w:rsidRDefault="001829DD" w:rsidP="001829DD">
      <w:pPr>
        <w:pStyle w:val="af"/>
        <w:numPr>
          <w:ilvl w:val="0"/>
          <w:numId w:val="4"/>
        </w:numPr>
        <w:spacing w:after="0" w:line="240" w:lineRule="auto"/>
        <w:ind w:left="0" w:firstLine="709"/>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организационные риски при не достижении необходимого взаимодействия участников в ходе решения программных задач.</w:t>
      </w:r>
    </w:p>
    <w:p w14:paraId="40F02E92" w14:textId="77777777" w:rsidR="001829DD" w:rsidRPr="000A3DBA" w:rsidRDefault="001829DD" w:rsidP="001829DD">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Минимизация риска несогласованности действий участников муниципальной программы осуществляется в рамках оперативного взаимодействия муниципального заказчика муниципальной программы, координатора муниципальной программы и муниципальных заказчиков подпрограмм.</w:t>
      </w:r>
    </w:p>
    <w:p w14:paraId="5937694F" w14:textId="77777777" w:rsidR="001829DD" w:rsidRPr="000A3DBA" w:rsidRDefault="001829DD" w:rsidP="001829DD">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w:t>
      </w:r>
      <w:r w:rsidRPr="000A3DBA">
        <w:t xml:space="preserve"> </w:t>
      </w:r>
      <w:r w:rsidRPr="000A3DBA">
        <w:rPr>
          <w:rFonts w:ascii="Times New Roman" w:eastAsia="Times New Roman" w:hAnsi="Times New Roman"/>
          <w:sz w:val="24"/>
          <w:szCs w:val="24"/>
          <w:lang w:eastAsia="ru-RU"/>
        </w:rPr>
        <w:t>бюджета городского округа Реутов, учтенных при формировании финансовых параметров муниципальной программы, анализа и оценки результатов реализации мероприятий подпрограмм в ходе ее исполнения.</w:t>
      </w:r>
    </w:p>
    <w:p w14:paraId="3DCFE679" w14:textId="77777777" w:rsidR="001829DD" w:rsidRPr="000A3DBA" w:rsidRDefault="001829DD" w:rsidP="001829DD">
      <w:pPr>
        <w:spacing w:after="0" w:line="240" w:lineRule="auto"/>
        <w:ind w:firstLine="708"/>
        <w:jc w:val="center"/>
        <w:rPr>
          <w:rFonts w:ascii="Times New Roman" w:eastAsia="Times New Roman" w:hAnsi="Times New Roman"/>
          <w:b/>
          <w:sz w:val="24"/>
          <w:szCs w:val="24"/>
          <w:lang w:eastAsia="ru-RU"/>
        </w:rPr>
      </w:pPr>
    </w:p>
    <w:p w14:paraId="6BC98393" w14:textId="77777777" w:rsidR="001829DD" w:rsidRPr="000A3DBA" w:rsidRDefault="001829DD" w:rsidP="001829DD">
      <w:pPr>
        <w:spacing w:after="0" w:line="240" w:lineRule="auto"/>
        <w:ind w:firstLine="708"/>
        <w:jc w:val="both"/>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При программно-целевом сценарии развития экономической сферы к 2027 году в городском округе Реутов Московской области будут получены следующие значения основных целевых показателей:</w:t>
      </w:r>
    </w:p>
    <w:p w14:paraId="2CC99384"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увеличение среднемесячной заработной платы работников организаций, не относящихся к субъектам малого предпринимательства – 110,7%;</w:t>
      </w:r>
    </w:p>
    <w:p w14:paraId="4C2D0532"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количество созданных рабочих мест - 778 ед.;</w:t>
      </w:r>
    </w:p>
    <w:p w14:paraId="762D2B9F"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lastRenderedPageBreak/>
        <w:t>- объем инвестиций, привлеченных в основной капитал (без учета бюджетных инвестиций), на душу населения – 21,03 тыс. руб.;</w:t>
      </w:r>
    </w:p>
    <w:p w14:paraId="3DEF7882"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индекс совокупной результативности реализации мероприятий, направленных на развитие конкуренции – 1 ед.;</w:t>
      </w:r>
    </w:p>
    <w:p w14:paraId="26EEF5E9"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34,87%;</w:t>
      </w:r>
    </w:p>
    <w:p w14:paraId="385CA797"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число субъектов МСП в расчете на 10 тыс. человек населения – 621,61 ед.;</w:t>
      </w:r>
    </w:p>
    <w:p w14:paraId="55960B52"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количество вновь созданных субъектов малого и среднего бизнеса – 1025 ед.;</w:t>
      </w:r>
    </w:p>
    <w:p w14:paraId="783D1CDB"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обеспеченность населения площадью торговых объектов – 1582 кв. м/1000 человек;</w:t>
      </w:r>
    </w:p>
    <w:p w14:paraId="5B88F61E"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обеспеченность населения предприятиями общественного питания – 47,10 пос. мест/1000 человек;</w:t>
      </w:r>
    </w:p>
    <w:p w14:paraId="3056C0C7" w14:textId="77777777" w:rsidR="001829DD" w:rsidRPr="000A3DBA" w:rsidRDefault="001829DD" w:rsidP="001829DD">
      <w:pPr>
        <w:spacing w:after="0" w:line="240" w:lineRule="auto"/>
        <w:ind w:firstLine="709"/>
        <w:rPr>
          <w:rFonts w:ascii="Times New Roman" w:eastAsia="Times New Roman" w:hAnsi="Times New Roman"/>
          <w:sz w:val="24"/>
          <w:szCs w:val="24"/>
          <w:lang w:eastAsia="ru-RU"/>
        </w:rPr>
      </w:pPr>
      <w:r w:rsidRPr="000A3DBA">
        <w:rPr>
          <w:rFonts w:ascii="Times New Roman" w:eastAsia="Times New Roman" w:hAnsi="Times New Roman"/>
          <w:sz w:val="24"/>
          <w:szCs w:val="24"/>
          <w:lang w:eastAsia="ru-RU"/>
        </w:rPr>
        <w:t>- обеспеченность населения предприятиями бытового обслуживания – 5,9 раб. мест/1000 человек;</w:t>
      </w:r>
    </w:p>
    <w:sectPr w:rsidR="001829DD" w:rsidRPr="000A3DBA" w:rsidSect="007E2407">
      <w:pgSz w:w="16838" w:h="11906" w:orient="landscape"/>
      <w:pgMar w:top="1276" w:right="395"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889B8" w14:textId="77777777" w:rsidR="007B35CD" w:rsidRDefault="007B35CD">
      <w:pPr>
        <w:spacing w:after="0" w:line="240" w:lineRule="auto"/>
      </w:pPr>
      <w:r>
        <w:separator/>
      </w:r>
    </w:p>
  </w:endnote>
  <w:endnote w:type="continuationSeparator" w:id="0">
    <w:p w14:paraId="7DD956B1" w14:textId="77777777" w:rsidR="007B35CD" w:rsidRDefault="007B3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DA461" w14:textId="77777777" w:rsidR="007B35CD" w:rsidRDefault="007B35CD">
      <w:pPr>
        <w:spacing w:after="0" w:line="240" w:lineRule="auto"/>
      </w:pPr>
      <w:r>
        <w:separator/>
      </w:r>
    </w:p>
  </w:footnote>
  <w:footnote w:type="continuationSeparator" w:id="0">
    <w:p w14:paraId="07C3CF4E" w14:textId="77777777" w:rsidR="007B35CD" w:rsidRDefault="007B35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2B0"/>
    <w:multiLevelType w:val="multilevel"/>
    <w:tmpl w:val="0A7852B0"/>
    <w:lvl w:ilvl="0">
      <w:start w:val="1"/>
      <w:numFmt w:val="decimal"/>
      <w:lvlText w:val="%1)"/>
      <w:lvlJc w:val="left"/>
      <w:pPr>
        <w:tabs>
          <w:tab w:val="left" w:pos="312"/>
        </w:tabs>
        <w:ind w:left="72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131B388A"/>
    <w:multiLevelType w:val="hybridMultilevel"/>
    <w:tmpl w:val="A1F60296"/>
    <w:lvl w:ilvl="0" w:tplc="F17CC4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1016BC2"/>
    <w:multiLevelType w:val="hybridMultilevel"/>
    <w:tmpl w:val="A5206E1A"/>
    <w:lvl w:ilvl="0" w:tplc="F17CC4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3931A9B"/>
    <w:multiLevelType w:val="hybridMultilevel"/>
    <w:tmpl w:val="758E5508"/>
    <w:lvl w:ilvl="0" w:tplc="965A87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0D5"/>
    <w:rsid w:val="000002C4"/>
    <w:rsid w:val="0000326D"/>
    <w:rsid w:val="000047B6"/>
    <w:rsid w:val="0000646E"/>
    <w:rsid w:val="00007253"/>
    <w:rsid w:val="00010821"/>
    <w:rsid w:val="00011739"/>
    <w:rsid w:val="00012275"/>
    <w:rsid w:val="00012292"/>
    <w:rsid w:val="00013B3B"/>
    <w:rsid w:val="00013B6B"/>
    <w:rsid w:val="00014963"/>
    <w:rsid w:val="000179CF"/>
    <w:rsid w:val="00021855"/>
    <w:rsid w:val="0002256B"/>
    <w:rsid w:val="0002797D"/>
    <w:rsid w:val="00033576"/>
    <w:rsid w:val="00035C52"/>
    <w:rsid w:val="00035E22"/>
    <w:rsid w:val="00036650"/>
    <w:rsid w:val="0003701F"/>
    <w:rsid w:val="0004185E"/>
    <w:rsid w:val="00042569"/>
    <w:rsid w:val="00044EB8"/>
    <w:rsid w:val="00045298"/>
    <w:rsid w:val="00050CB3"/>
    <w:rsid w:val="000538F1"/>
    <w:rsid w:val="00053ACA"/>
    <w:rsid w:val="00053DE7"/>
    <w:rsid w:val="00054861"/>
    <w:rsid w:val="00064792"/>
    <w:rsid w:val="00065EAA"/>
    <w:rsid w:val="000660FC"/>
    <w:rsid w:val="00076AAD"/>
    <w:rsid w:val="00077F89"/>
    <w:rsid w:val="00086086"/>
    <w:rsid w:val="00090F99"/>
    <w:rsid w:val="00093512"/>
    <w:rsid w:val="00093CD8"/>
    <w:rsid w:val="00096FEB"/>
    <w:rsid w:val="000A05C6"/>
    <w:rsid w:val="000A06CB"/>
    <w:rsid w:val="000A0896"/>
    <w:rsid w:val="000A11E0"/>
    <w:rsid w:val="000A17F3"/>
    <w:rsid w:val="000A22D6"/>
    <w:rsid w:val="000A3DBA"/>
    <w:rsid w:val="000A7EDA"/>
    <w:rsid w:val="000B0ED2"/>
    <w:rsid w:val="000B1819"/>
    <w:rsid w:val="000B3204"/>
    <w:rsid w:val="000B5CC9"/>
    <w:rsid w:val="000C06F8"/>
    <w:rsid w:val="000C4950"/>
    <w:rsid w:val="000D00E6"/>
    <w:rsid w:val="000D260A"/>
    <w:rsid w:val="000D50F4"/>
    <w:rsid w:val="000D7A0A"/>
    <w:rsid w:val="000E033E"/>
    <w:rsid w:val="000E0717"/>
    <w:rsid w:val="000E0E5C"/>
    <w:rsid w:val="000E3B19"/>
    <w:rsid w:val="000E5AC6"/>
    <w:rsid w:val="000E6821"/>
    <w:rsid w:val="000F33E7"/>
    <w:rsid w:val="000F35AF"/>
    <w:rsid w:val="000F6741"/>
    <w:rsid w:val="0010068E"/>
    <w:rsid w:val="00100EB1"/>
    <w:rsid w:val="00101EA8"/>
    <w:rsid w:val="00103CC2"/>
    <w:rsid w:val="0010613B"/>
    <w:rsid w:val="00110D33"/>
    <w:rsid w:val="001147A7"/>
    <w:rsid w:val="001176CE"/>
    <w:rsid w:val="0012040F"/>
    <w:rsid w:val="00120855"/>
    <w:rsid w:val="00121B3F"/>
    <w:rsid w:val="00124CA2"/>
    <w:rsid w:val="00125EC1"/>
    <w:rsid w:val="001333F1"/>
    <w:rsid w:val="0013422F"/>
    <w:rsid w:val="001349C1"/>
    <w:rsid w:val="001417FF"/>
    <w:rsid w:val="001419F9"/>
    <w:rsid w:val="00141FE5"/>
    <w:rsid w:val="001444B4"/>
    <w:rsid w:val="00144A75"/>
    <w:rsid w:val="001462D9"/>
    <w:rsid w:val="00146482"/>
    <w:rsid w:val="00146A1B"/>
    <w:rsid w:val="00147D6C"/>
    <w:rsid w:val="001640B3"/>
    <w:rsid w:val="00166EE5"/>
    <w:rsid w:val="00167DF6"/>
    <w:rsid w:val="001732D4"/>
    <w:rsid w:val="001778D5"/>
    <w:rsid w:val="00181F16"/>
    <w:rsid w:val="001829DD"/>
    <w:rsid w:val="001833E1"/>
    <w:rsid w:val="00185E90"/>
    <w:rsid w:val="00186FD6"/>
    <w:rsid w:val="00187266"/>
    <w:rsid w:val="00191A91"/>
    <w:rsid w:val="00191BEC"/>
    <w:rsid w:val="00191EC8"/>
    <w:rsid w:val="00192907"/>
    <w:rsid w:val="0019389C"/>
    <w:rsid w:val="00193A47"/>
    <w:rsid w:val="00194C3F"/>
    <w:rsid w:val="00196EAB"/>
    <w:rsid w:val="0019779E"/>
    <w:rsid w:val="001A0382"/>
    <w:rsid w:val="001A1BB1"/>
    <w:rsid w:val="001A21D9"/>
    <w:rsid w:val="001A31EE"/>
    <w:rsid w:val="001A487B"/>
    <w:rsid w:val="001A536F"/>
    <w:rsid w:val="001A5597"/>
    <w:rsid w:val="001B52B0"/>
    <w:rsid w:val="001C061F"/>
    <w:rsid w:val="001C0BA8"/>
    <w:rsid w:val="001C279A"/>
    <w:rsid w:val="001C30D3"/>
    <w:rsid w:val="001C4F1C"/>
    <w:rsid w:val="001D09AD"/>
    <w:rsid w:val="001D104E"/>
    <w:rsid w:val="001D191A"/>
    <w:rsid w:val="001D593F"/>
    <w:rsid w:val="001D79C5"/>
    <w:rsid w:val="001E3731"/>
    <w:rsid w:val="001E3A76"/>
    <w:rsid w:val="001E6123"/>
    <w:rsid w:val="001E7736"/>
    <w:rsid w:val="001E7A6B"/>
    <w:rsid w:val="001F26B1"/>
    <w:rsid w:val="001F2E40"/>
    <w:rsid w:val="001F3CD3"/>
    <w:rsid w:val="001F5F1C"/>
    <w:rsid w:val="001F6425"/>
    <w:rsid w:val="001F6BB4"/>
    <w:rsid w:val="00202269"/>
    <w:rsid w:val="00205D71"/>
    <w:rsid w:val="00206EE1"/>
    <w:rsid w:val="0021015B"/>
    <w:rsid w:val="00214F5E"/>
    <w:rsid w:val="002215DF"/>
    <w:rsid w:val="00223839"/>
    <w:rsid w:val="00224371"/>
    <w:rsid w:val="002246B4"/>
    <w:rsid w:val="00224B8E"/>
    <w:rsid w:val="002261CA"/>
    <w:rsid w:val="0022792F"/>
    <w:rsid w:val="00227B0B"/>
    <w:rsid w:val="002310CA"/>
    <w:rsid w:val="00233D0C"/>
    <w:rsid w:val="00241143"/>
    <w:rsid w:val="002418BF"/>
    <w:rsid w:val="00242400"/>
    <w:rsid w:val="00242847"/>
    <w:rsid w:val="00243087"/>
    <w:rsid w:val="0024530B"/>
    <w:rsid w:val="002515B5"/>
    <w:rsid w:val="002516C7"/>
    <w:rsid w:val="00251709"/>
    <w:rsid w:val="002524F1"/>
    <w:rsid w:val="00252B0D"/>
    <w:rsid w:val="00252D65"/>
    <w:rsid w:val="002530A3"/>
    <w:rsid w:val="00253F23"/>
    <w:rsid w:val="00260377"/>
    <w:rsid w:val="0026376B"/>
    <w:rsid w:val="0026411A"/>
    <w:rsid w:val="002655B7"/>
    <w:rsid w:val="0026567C"/>
    <w:rsid w:val="00265B44"/>
    <w:rsid w:val="00270718"/>
    <w:rsid w:val="002713D7"/>
    <w:rsid w:val="00273397"/>
    <w:rsid w:val="002838E1"/>
    <w:rsid w:val="002863B3"/>
    <w:rsid w:val="002865C1"/>
    <w:rsid w:val="00286A2C"/>
    <w:rsid w:val="00287D0A"/>
    <w:rsid w:val="00291062"/>
    <w:rsid w:val="002910F5"/>
    <w:rsid w:val="002921D6"/>
    <w:rsid w:val="0029256D"/>
    <w:rsid w:val="00293A89"/>
    <w:rsid w:val="002947BD"/>
    <w:rsid w:val="002A0885"/>
    <w:rsid w:val="002A10DA"/>
    <w:rsid w:val="002A6A0E"/>
    <w:rsid w:val="002A7370"/>
    <w:rsid w:val="002B3114"/>
    <w:rsid w:val="002B4B1F"/>
    <w:rsid w:val="002B51DA"/>
    <w:rsid w:val="002B5B90"/>
    <w:rsid w:val="002C44E5"/>
    <w:rsid w:val="002C471B"/>
    <w:rsid w:val="002C601D"/>
    <w:rsid w:val="002D3321"/>
    <w:rsid w:val="002D4C6D"/>
    <w:rsid w:val="002D57DA"/>
    <w:rsid w:val="002D591F"/>
    <w:rsid w:val="002D6C5E"/>
    <w:rsid w:val="002E2FE8"/>
    <w:rsid w:val="002E55F0"/>
    <w:rsid w:val="002E715E"/>
    <w:rsid w:val="002F1E4C"/>
    <w:rsid w:val="002F2281"/>
    <w:rsid w:val="002F791D"/>
    <w:rsid w:val="00305CF0"/>
    <w:rsid w:val="00307C97"/>
    <w:rsid w:val="00307F6B"/>
    <w:rsid w:val="00310F98"/>
    <w:rsid w:val="00313852"/>
    <w:rsid w:val="00314A07"/>
    <w:rsid w:val="00314E5F"/>
    <w:rsid w:val="00315DFE"/>
    <w:rsid w:val="00316563"/>
    <w:rsid w:val="00322A25"/>
    <w:rsid w:val="00323594"/>
    <w:rsid w:val="003238AC"/>
    <w:rsid w:val="00324B33"/>
    <w:rsid w:val="00324DAB"/>
    <w:rsid w:val="00327B58"/>
    <w:rsid w:val="00334D25"/>
    <w:rsid w:val="003355E0"/>
    <w:rsid w:val="00336791"/>
    <w:rsid w:val="00336E36"/>
    <w:rsid w:val="0034121A"/>
    <w:rsid w:val="00343588"/>
    <w:rsid w:val="00343846"/>
    <w:rsid w:val="003440EC"/>
    <w:rsid w:val="003454EE"/>
    <w:rsid w:val="00345AC9"/>
    <w:rsid w:val="00345F39"/>
    <w:rsid w:val="00346694"/>
    <w:rsid w:val="003471BC"/>
    <w:rsid w:val="00350768"/>
    <w:rsid w:val="00355843"/>
    <w:rsid w:val="00357660"/>
    <w:rsid w:val="0035798A"/>
    <w:rsid w:val="003605B8"/>
    <w:rsid w:val="00361734"/>
    <w:rsid w:val="00363495"/>
    <w:rsid w:val="003706DC"/>
    <w:rsid w:val="00372A82"/>
    <w:rsid w:val="00373689"/>
    <w:rsid w:val="00373840"/>
    <w:rsid w:val="00374C2B"/>
    <w:rsid w:val="00375261"/>
    <w:rsid w:val="0037586B"/>
    <w:rsid w:val="00375C15"/>
    <w:rsid w:val="00377120"/>
    <w:rsid w:val="0037736B"/>
    <w:rsid w:val="00381654"/>
    <w:rsid w:val="003819E2"/>
    <w:rsid w:val="0038305B"/>
    <w:rsid w:val="00383644"/>
    <w:rsid w:val="00383BC8"/>
    <w:rsid w:val="00385E6F"/>
    <w:rsid w:val="00386EC9"/>
    <w:rsid w:val="00390BD6"/>
    <w:rsid w:val="00397E46"/>
    <w:rsid w:val="003A0C19"/>
    <w:rsid w:val="003A0CD6"/>
    <w:rsid w:val="003A116E"/>
    <w:rsid w:val="003A1EDD"/>
    <w:rsid w:val="003A43FB"/>
    <w:rsid w:val="003A63DD"/>
    <w:rsid w:val="003B1C5C"/>
    <w:rsid w:val="003B2A0C"/>
    <w:rsid w:val="003B44A6"/>
    <w:rsid w:val="003B5F82"/>
    <w:rsid w:val="003B787D"/>
    <w:rsid w:val="003C0A56"/>
    <w:rsid w:val="003C29BB"/>
    <w:rsid w:val="003C2C69"/>
    <w:rsid w:val="003C2C90"/>
    <w:rsid w:val="003C396C"/>
    <w:rsid w:val="003C4F87"/>
    <w:rsid w:val="003C55DB"/>
    <w:rsid w:val="003C79BA"/>
    <w:rsid w:val="003D1047"/>
    <w:rsid w:val="003D37A2"/>
    <w:rsid w:val="003D5597"/>
    <w:rsid w:val="003D625B"/>
    <w:rsid w:val="003D6747"/>
    <w:rsid w:val="003E01AA"/>
    <w:rsid w:val="003E1972"/>
    <w:rsid w:val="003E446E"/>
    <w:rsid w:val="003E73BF"/>
    <w:rsid w:val="003F30C2"/>
    <w:rsid w:val="003F48C9"/>
    <w:rsid w:val="003F686A"/>
    <w:rsid w:val="003F7730"/>
    <w:rsid w:val="003F78FA"/>
    <w:rsid w:val="00401ABE"/>
    <w:rsid w:val="00403AB5"/>
    <w:rsid w:val="0040413E"/>
    <w:rsid w:val="00411E6B"/>
    <w:rsid w:val="00412595"/>
    <w:rsid w:val="004139B2"/>
    <w:rsid w:val="00414CF6"/>
    <w:rsid w:val="00416C98"/>
    <w:rsid w:val="004172A3"/>
    <w:rsid w:val="0042322A"/>
    <w:rsid w:val="00424F3E"/>
    <w:rsid w:val="00425339"/>
    <w:rsid w:val="004256E8"/>
    <w:rsid w:val="00425875"/>
    <w:rsid w:val="00425DDE"/>
    <w:rsid w:val="00427CBC"/>
    <w:rsid w:val="0043149E"/>
    <w:rsid w:val="00432399"/>
    <w:rsid w:val="00432625"/>
    <w:rsid w:val="00432EA1"/>
    <w:rsid w:val="004351E0"/>
    <w:rsid w:val="004403FB"/>
    <w:rsid w:val="00442CE8"/>
    <w:rsid w:val="004458CC"/>
    <w:rsid w:val="00445D48"/>
    <w:rsid w:val="00446D4C"/>
    <w:rsid w:val="0045235D"/>
    <w:rsid w:val="004542CE"/>
    <w:rsid w:val="004561D3"/>
    <w:rsid w:val="00456C6B"/>
    <w:rsid w:val="00457517"/>
    <w:rsid w:val="00457668"/>
    <w:rsid w:val="004601FB"/>
    <w:rsid w:val="004615E5"/>
    <w:rsid w:val="00461DAA"/>
    <w:rsid w:val="0046306C"/>
    <w:rsid w:val="00467E7D"/>
    <w:rsid w:val="00471A86"/>
    <w:rsid w:val="004741FC"/>
    <w:rsid w:val="00474F63"/>
    <w:rsid w:val="004771E7"/>
    <w:rsid w:val="00481719"/>
    <w:rsid w:val="00483C10"/>
    <w:rsid w:val="00485460"/>
    <w:rsid w:val="00485737"/>
    <w:rsid w:val="00486F33"/>
    <w:rsid w:val="00490D2C"/>
    <w:rsid w:val="00493061"/>
    <w:rsid w:val="00493B36"/>
    <w:rsid w:val="00496821"/>
    <w:rsid w:val="004A1D26"/>
    <w:rsid w:val="004A510C"/>
    <w:rsid w:val="004A6049"/>
    <w:rsid w:val="004A7E96"/>
    <w:rsid w:val="004B1AEB"/>
    <w:rsid w:val="004B459F"/>
    <w:rsid w:val="004B568D"/>
    <w:rsid w:val="004B7040"/>
    <w:rsid w:val="004C116F"/>
    <w:rsid w:val="004C1493"/>
    <w:rsid w:val="004C2194"/>
    <w:rsid w:val="004C66EA"/>
    <w:rsid w:val="004C70EE"/>
    <w:rsid w:val="004C7975"/>
    <w:rsid w:val="004C7C99"/>
    <w:rsid w:val="004D2535"/>
    <w:rsid w:val="004D2BA7"/>
    <w:rsid w:val="004E2063"/>
    <w:rsid w:val="004E252F"/>
    <w:rsid w:val="004E3C56"/>
    <w:rsid w:val="004E3DE3"/>
    <w:rsid w:val="004E4731"/>
    <w:rsid w:val="004E72AD"/>
    <w:rsid w:val="004E785B"/>
    <w:rsid w:val="004F043A"/>
    <w:rsid w:val="004F08D4"/>
    <w:rsid w:val="004F0A10"/>
    <w:rsid w:val="004F2B5A"/>
    <w:rsid w:val="004F2BE0"/>
    <w:rsid w:val="004F2C51"/>
    <w:rsid w:val="004F32AA"/>
    <w:rsid w:val="004F76D2"/>
    <w:rsid w:val="00504902"/>
    <w:rsid w:val="00506596"/>
    <w:rsid w:val="00515821"/>
    <w:rsid w:val="00515B73"/>
    <w:rsid w:val="005168B7"/>
    <w:rsid w:val="00516BFE"/>
    <w:rsid w:val="00521C5D"/>
    <w:rsid w:val="005235D3"/>
    <w:rsid w:val="00523A2B"/>
    <w:rsid w:val="00523D2C"/>
    <w:rsid w:val="00524947"/>
    <w:rsid w:val="005275D6"/>
    <w:rsid w:val="00530DD4"/>
    <w:rsid w:val="00531DA3"/>
    <w:rsid w:val="0053325A"/>
    <w:rsid w:val="0053372D"/>
    <w:rsid w:val="005337B7"/>
    <w:rsid w:val="00533F6C"/>
    <w:rsid w:val="00536685"/>
    <w:rsid w:val="00537C01"/>
    <w:rsid w:val="00542A20"/>
    <w:rsid w:val="00543BD0"/>
    <w:rsid w:val="00547469"/>
    <w:rsid w:val="005509FA"/>
    <w:rsid w:val="00551B83"/>
    <w:rsid w:val="00556D0B"/>
    <w:rsid w:val="00556EBB"/>
    <w:rsid w:val="0056566B"/>
    <w:rsid w:val="00566696"/>
    <w:rsid w:val="00567C60"/>
    <w:rsid w:val="00570CAC"/>
    <w:rsid w:val="005726AA"/>
    <w:rsid w:val="00573986"/>
    <w:rsid w:val="00581DCF"/>
    <w:rsid w:val="00582721"/>
    <w:rsid w:val="005829E0"/>
    <w:rsid w:val="0058341A"/>
    <w:rsid w:val="00583AA5"/>
    <w:rsid w:val="005876C8"/>
    <w:rsid w:val="005878CD"/>
    <w:rsid w:val="00590D4D"/>
    <w:rsid w:val="005917DC"/>
    <w:rsid w:val="00595DAB"/>
    <w:rsid w:val="005A1BC4"/>
    <w:rsid w:val="005A3BF5"/>
    <w:rsid w:val="005A4300"/>
    <w:rsid w:val="005B2750"/>
    <w:rsid w:val="005B5B2F"/>
    <w:rsid w:val="005B6A6B"/>
    <w:rsid w:val="005B7305"/>
    <w:rsid w:val="005C3EA8"/>
    <w:rsid w:val="005C7663"/>
    <w:rsid w:val="005D0D6F"/>
    <w:rsid w:val="005D1190"/>
    <w:rsid w:val="005D30EA"/>
    <w:rsid w:val="005D66C5"/>
    <w:rsid w:val="005D6D6B"/>
    <w:rsid w:val="005E051A"/>
    <w:rsid w:val="005E3FE1"/>
    <w:rsid w:val="005E4B0D"/>
    <w:rsid w:val="005E5D39"/>
    <w:rsid w:val="005E70E0"/>
    <w:rsid w:val="005E78A9"/>
    <w:rsid w:val="005E7F37"/>
    <w:rsid w:val="005F2AA7"/>
    <w:rsid w:val="005F5C06"/>
    <w:rsid w:val="00600434"/>
    <w:rsid w:val="00600987"/>
    <w:rsid w:val="006054EA"/>
    <w:rsid w:val="00607223"/>
    <w:rsid w:val="00611F40"/>
    <w:rsid w:val="006120D9"/>
    <w:rsid w:val="00613EDA"/>
    <w:rsid w:val="00613F6F"/>
    <w:rsid w:val="00614A28"/>
    <w:rsid w:val="00616B69"/>
    <w:rsid w:val="00616CA1"/>
    <w:rsid w:val="0062506D"/>
    <w:rsid w:val="006277C5"/>
    <w:rsid w:val="00627A0D"/>
    <w:rsid w:val="00627D8A"/>
    <w:rsid w:val="00630574"/>
    <w:rsid w:val="00635188"/>
    <w:rsid w:val="0063683C"/>
    <w:rsid w:val="00640BC3"/>
    <w:rsid w:val="006440FE"/>
    <w:rsid w:val="006441CB"/>
    <w:rsid w:val="00645502"/>
    <w:rsid w:val="00645B80"/>
    <w:rsid w:val="00646FAA"/>
    <w:rsid w:val="00652174"/>
    <w:rsid w:val="00652945"/>
    <w:rsid w:val="00654AD9"/>
    <w:rsid w:val="00656F97"/>
    <w:rsid w:val="0065793A"/>
    <w:rsid w:val="00661481"/>
    <w:rsid w:val="0066356F"/>
    <w:rsid w:val="00663F4A"/>
    <w:rsid w:val="0066411F"/>
    <w:rsid w:val="00664A35"/>
    <w:rsid w:val="00667710"/>
    <w:rsid w:val="00670E91"/>
    <w:rsid w:val="00676158"/>
    <w:rsid w:val="00676999"/>
    <w:rsid w:val="00680FF6"/>
    <w:rsid w:val="006828C0"/>
    <w:rsid w:val="006838E5"/>
    <w:rsid w:val="00690463"/>
    <w:rsid w:val="00692CB2"/>
    <w:rsid w:val="006933F5"/>
    <w:rsid w:val="0069418C"/>
    <w:rsid w:val="00695065"/>
    <w:rsid w:val="006A0262"/>
    <w:rsid w:val="006A1794"/>
    <w:rsid w:val="006A27F5"/>
    <w:rsid w:val="006A4796"/>
    <w:rsid w:val="006A6DE5"/>
    <w:rsid w:val="006B1789"/>
    <w:rsid w:val="006B262B"/>
    <w:rsid w:val="006B3CBA"/>
    <w:rsid w:val="006C3219"/>
    <w:rsid w:val="006C3827"/>
    <w:rsid w:val="006C4DB3"/>
    <w:rsid w:val="006C5A92"/>
    <w:rsid w:val="006D0262"/>
    <w:rsid w:val="006D0545"/>
    <w:rsid w:val="006D2F09"/>
    <w:rsid w:val="006D3085"/>
    <w:rsid w:val="006D3CE5"/>
    <w:rsid w:val="006D4724"/>
    <w:rsid w:val="006D4788"/>
    <w:rsid w:val="006D503F"/>
    <w:rsid w:val="006D562F"/>
    <w:rsid w:val="006D7F5B"/>
    <w:rsid w:val="006E0324"/>
    <w:rsid w:val="006E0419"/>
    <w:rsid w:val="006E1C7A"/>
    <w:rsid w:val="006E43E9"/>
    <w:rsid w:val="006E5610"/>
    <w:rsid w:val="006E60D5"/>
    <w:rsid w:val="006F21AD"/>
    <w:rsid w:val="006F46D0"/>
    <w:rsid w:val="006F660C"/>
    <w:rsid w:val="006F76C3"/>
    <w:rsid w:val="00701386"/>
    <w:rsid w:val="007024C4"/>
    <w:rsid w:val="00704B09"/>
    <w:rsid w:val="00704C34"/>
    <w:rsid w:val="007108B1"/>
    <w:rsid w:val="00711745"/>
    <w:rsid w:val="00716158"/>
    <w:rsid w:val="0071692B"/>
    <w:rsid w:val="00717626"/>
    <w:rsid w:val="00717861"/>
    <w:rsid w:val="00717A2D"/>
    <w:rsid w:val="00720964"/>
    <w:rsid w:val="00721B94"/>
    <w:rsid w:val="00724E53"/>
    <w:rsid w:val="00733AA6"/>
    <w:rsid w:val="0074062A"/>
    <w:rsid w:val="00751CF0"/>
    <w:rsid w:val="00753CB8"/>
    <w:rsid w:val="00760D9D"/>
    <w:rsid w:val="00760D9E"/>
    <w:rsid w:val="00761341"/>
    <w:rsid w:val="0076442F"/>
    <w:rsid w:val="00766383"/>
    <w:rsid w:val="00766BA4"/>
    <w:rsid w:val="007700F2"/>
    <w:rsid w:val="00771711"/>
    <w:rsid w:val="00771C97"/>
    <w:rsid w:val="007733FB"/>
    <w:rsid w:val="00775D2E"/>
    <w:rsid w:val="00776BB7"/>
    <w:rsid w:val="0078038D"/>
    <w:rsid w:val="00782A0C"/>
    <w:rsid w:val="00783BD6"/>
    <w:rsid w:val="007841E3"/>
    <w:rsid w:val="007873FA"/>
    <w:rsid w:val="00791DFF"/>
    <w:rsid w:val="00794688"/>
    <w:rsid w:val="0079665A"/>
    <w:rsid w:val="007A1BDD"/>
    <w:rsid w:val="007A2643"/>
    <w:rsid w:val="007A7F88"/>
    <w:rsid w:val="007A7FE3"/>
    <w:rsid w:val="007B15C6"/>
    <w:rsid w:val="007B3066"/>
    <w:rsid w:val="007B35CD"/>
    <w:rsid w:val="007B7280"/>
    <w:rsid w:val="007B7B35"/>
    <w:rsid w:val="007C09A2"/>
    <w:rsid w:val="007C12DD"/>
    <w:rsid w:val="007C2AD1"/>
    <w:rsid w:val="007C311B"/>
    <w:rsid w:val="007C387F"/>
    <w:rsid w:val="007D0E84"/>
    <w:rsid w:val="007D15DB"/>
    <w:rsid w:val="007D1849"/>
    <w:rsid w:val="007D26A1"/>
    <w:rsid w:val="007D5D86"/>
    <w:rsid w:val="007D6F0F"/>
    <w:rsid w:val="007D733C"/>
    <w:rsid w:val="007E0C23"/>
    <w:rsid w:val="007E2407"/>
    <w:rsid w:val="007E5893"/>
    <w:rsid w:val="007F11F3"/>
    <w:rsid w:val="007F1EAD"/>
    <w:rsid w:val="007F4CC7"/>
    <w:rsid w:val="007F5148"/>
    <w:rsid w:val="007F5EF7"/>
    <w:rsid w:val="0080425E"/>
    <w:rsid w:val="0080629D"/>
    <w:rsid w:val="008064A6"/>
    <w:rsid w:val="008117BA"/>
    <w:rsid w:val="008147D4"/>
    <w:rsid w:val="00817963"/>
    <w:rsid w:val="00820DCF"/>
    <w:rsid w:val="00822B92"/>
    <w:rsid w:val="00822CBF"/>
    <w:rsid w:val="008241FD"/>
    <w:rsid w:val="00826E1A"/>
    <w:rsid w:val="0082795C"/>
    <w:rsid w:val="0083329F"/>
    <w:rsid w:val="00833C58"/>
    <w:rsid w:val="0083456B"/>
    <w:rsid w:val="00836096"/>
    <w:rsid w:val="00846701"/>
    <w:rsid w:val="00846CA6"/>
    <w:rsid w:val="008472C3"/>
    <w:rsid w:val="00850DC1"/>
    <w:rsid w:val="00851B6F"/>
    <w:rsid w:val="00854F6A"/>
    <w:rsid w:val="00855B19"/>
    <w:rsid w:val="0085710A"/>
    <w:rsid w:val="00857A30"/>
    <w:rsid w:val="00861DD8"/>
    <w:rsid w:val="00864766"/>
    <w:rsid w:val="0086498A"/>
    <w:rsid w:val="0086664A"/>
    <w:rsid w:val="00867C43"/>
    <w:rsid w:val="008722A4"/>
    <w:rsid w:val="00876F96"/>
    <w:rsid w:val="0087718B"/>
    <w:rsid w:val="00877615"/>
    <w:rsid w:val="00881DA6"/>
    <w:rsid w:val="00882F64"/>
    <w:rsid w:val="0088359F"/>
    <w:rsid w:val="008853F2"/>
    <w:rsid w:val="00886D1F"/>
    <w:rsid w:val="008877A2"/>
    <w:rsid w:val="00887C2C"/>
    <w:rsid w:val="00890AB6"/>
    <w:rsid w:val="00891092"/>
    <w:rsid w:val="00891FA5"/>
    <w:rsid w:val="00892AD7"/>
    <w:rsid w:val="00894D90"/>
    <w:rsid w:val="008975C8"/>
    <w:rsid w:val="0089782D"/>
    <w:rsid w:val="008A14C4"/>
    <w:rsid w:val="008A21C0"/>
    <w:rsid w:val="008A3108"/>
    <w:rsid w:val="008A5691"/>
    <w:rsid w:val="008B111E"/>
    <w:rsid w:val="008B24A8"/>
    <w:rsid w:val="008B3193"/>
    <w:rsid w:val="008C0C2A"/>
    <w:rsid w:val="008C19B6"/>
    <w:rsid w:val="008C1CBB"/>
    <w:rsid w:val="008C4351"/>
    <w:rsid w:val="008D1A4E"/>
    <w:rsid w:val="008D1A99"/>
    <w:rsid w:val="008D5EDC"/>
    <w:rsid w:val="008E0853"/>
    <w:rsid w:val="008E32C7"/>
    <w:rsid w:val="008E330B"/>
    <w:rsid w:val="008E3706"/>
    <w:rsid w:val="008E4AEC"/>
    <w:rsid w:val="008E56CF"/>
    <w:rsid w:val="008E63B0"/>
    <w:rsid w:val="008E6E0A"/>
    <w:rsid w:val="008E769F"/>
    <w:rsid w:val="008F1C2D"/>
    <w:rsid w:val="008F1E13"/>
    <w:rsid w:val="008F3984"/>
    <w:rsid w:val="008F55D4"/>
    <w:rsid w:val="008F5E0D"/>
    <w:rsid w:val="00906BB6"/>
    <w:rsid w:val="00907D5A"/>
    <w:rsid w:val="009103AA"/>
    <w:rsid w:val="00912BE3"/>
    <w:rsid w:val="00912BF4"/>
    <w:rsid w:val="0091504F"/>
    <w:rsid w:val="00915CD7"/>
    <w:rsid w:val="009200E4"/>
    <w:rsid w:val="009214F7"/>
    <w:rsid w:val="009223DC"/>
    <w:rsid w:val="00922DE2"/>
    <w:rsid w:val="0092595A"/>
    <w:rsid w:val="009310BD"/>
    <w:rsid w:val="00931E88"/>
    <w:rsid w:val="009352BD"/>
    <w:rsid w:val="00935729"/>
    <w:rsid w:val="00941D6C"/>
    <w:rsid w:val="00950FA7"/>
    <w:rsid w:val="009510A3"/>
    <w:rsid w:val="0095306D"/>
    <w:rsid w:val="0095357B"/>
    <w:rsid w:val="009552D4"/>
    <w:rsid w:val="00956F39"/>
    <w:rsid w:val="009620E8"/>
    <w:rsid w:val="00963452"/>
    <w:rsid w:val="0096502B"/>
    <w:rsid w:val="00966A1A"/>
    <w:rsid w:val="00966A2E"/>
    <w:rsid w:val="00971B00"/>
    <w:rsid w:val="00972E65"/>
    <w:rsid w:val="00973417"/>
    <w:rsid w:val="00973A54"/>
    <w:rsid w:val="00974D11"/>
    <w:rsid w:val="00975543"/>
    <w:rsid w:val="00975F06"/>
    <w:rsid w:val="00976AD0"/>
    <w:rsid w:val="00980405"/>
    <w:rsid w:val="009808E6"/>
    <w:rsid w:val="00983CD7"/>
    <w:rsid w:val="00985A89"/>
    <w:rsid w:val="00985FC3"/>
    <w:rsid w:val="0099006F"/>
    <w:rsid w:val="00991175"/>
    <w:rsid w:val="00992156"/>
    <w:rsid w:val="00993A64"/>
    <w:rsid w:val="00996101"/>
    <w:rsid w:val="009A0481"/>
    <w:rsid w:val="009A1120"/>
    <w:rsid w:val="009A30C2"/>
    <w:rsid w:val="009A4381"/>
    <w:rsid w:val="009B01A8"/>
    <w:rsid w:val="009B08E5"/>
    <w:rsid w:val="009B17DB"/>
    <w:rsid w:val="009B21DE"/>
    <w:rsid w:val="009B443F"/>
    <w:rsid w:val="009B68BD"/>
    <w:rsid w:val="009B748A"/>
    <w:rsid w:val="009C073F"/>
    <w:rsid w:val="009C07B2"/>
    <w:rsid w:val="009C1F37"/>
    <w:rsid w:val="009C366C"/>
    <w:rsid w:val="009C3785"/>
    <w:rsid w:val="009C4F10"/>
    <w:rsid w:val="009C6968"/>
    <w:rsid w:val="009D29E6"/>
    <w:rsid w:val="009D2FED"/>
    <w:rsid w:val="009D3F80"/>
    <w:rsid w:val="009D5067"/>
    <w:rsid w:val="009E1A39"/>
    <w:rsid w:val="009E21E1"/>
    <w:rsid w:val="009E24A2"/>
    <w:rsid w:val="009E61D9"/>
    <w:rsid w:val="009E6430"/>
    <w:rsid w:val="009F1668"/>
    <w:rsid w:val="009F1BFC"/>
    <w:rsid w:val="009F23DF"/>
    <w:rsid w:val="009F4665"/>
    <w:rsid w:val="009F7D81"/>
    <w:rsid w:val="00A00B1B"/>
    <w:rsid w:val="00A00DC0"/>
    <w:rsid w:val="00A017CA"/>
    <w:rsid w:val="00A02800"/>
    <w:rsid w:val="00A041D9"/>
    <w:rsid w:val="00A04732"/>
    <w:rsid w:val="00A06F48"/>
    <w:rsid w:val="00A071BE"/>
    <w:rsid w:val="00A1230F"/>
    <w:rsid w:val="00A12C0B"/>
    <w:rsid w:val="00A15910"/>
    <w:rsid w:val="00A16BFC"/>
    <w:rsid w:val="00A178E6"/>
    <w:rsid w:val="00A20A2B"/>
    <w:rsid w:val="00A21186"/>
    <w:rsid w:val="00A21E65"/>
    <w:rsid w:val="00A23CA6"/>
    <w:rsid w:val="00A2565A"/>
    <w:rsid w:val="00A25A4C"/>
    <w:rsid w:val="00A279E2"/>
    <w:rsid w:val="00A27CDD"/>
    <w:rsid w:val="00A27EFE"/>
    <w:rsid w:val="00A317C2"/>
    <w:rsid w:val="00A31D29"/>
    <w:rsid w:val="00A348A8"/>
    <w:rsid w:val="00A359FD"/>
    <w:rsid w:val="00A362EF"/>
    <w:rsid w:val="00A367AE"/>
    <w:rsid w:val="00A37629"/>
    <w:rsid w:val="00A378E7"/>
    <w:rsid w:val="00A42381"/>
    <w:rsid w:val="00A42785"/>
    <w:rsid w:val="00A43FDF"/>
    <w:rsid w:val="00A530E5"/>
    <w:rsid w:val="00A53418"/>
    <w:rsid w:val="00A53471"/>
    <w:rsid w:val="00A56609"/>
    <w:rsid w:val="00A601F6"/>
    <w:rsid w:val="00A665CC"/>
    <w:rsid w:val="00A71D5E"/>
    <w:rsid w:val="00A7738E"/>
    <w:rsid w:val="00A776F2"/>
    <w:rsid w:val="00A81CEC"/>
    <w:rsid w:val="00A86476"/>
    <w:rsid w:val="00A87D0C"/>
    <w:rsid w:val="00A900CF"/>
    <w:rsid w:val="00A923C5"/>
    <w:rsid w:val="00A923E1"/>
    <w:rsid w:val="00A95478"/>
    <w:rsid w:val="00A95E23"/>
    <w:rsid w:val="00A976CB"/>
    <w:rsid w:val="00AA320E"/>
    <w:rsid w:val="00AA527B"/>
    <w:rsid w:val="00AB3312"/>
    <w:rsid w:val="00AB4F44"/>
    <w:rsid w:val="00AB537D"/>
    <w:rsid w:val="00AB63E8"/>
    <w:rsid w:val="00AB69C7"/>
    <w:rsid w:val="00AB6B03"/>
    <w:rsid w:val="00AC2B06"/>
    <w:rsid w:val="00AC4068"/>
    <w:rsid w:val="00AC4DE3"/>
    <w:rsid w:val="00AC512A"/>
    <w:rsid w:val="00AD1B2E"/>
    <w:rsid w:val="00AD2974"/>
    <w:rsid w:val="00AD7111"/>
    <w:rsid w:val="00AD782E"/>
    <w:rsid w:val="00AD7D3A"/>
    <w:rsid w:val="00AE07CA"/>
    <w:rsid w:val="00AE11E0"/>
    <w:rsid w:val="00AE19B3"/>
    <w:rsid w:val="00AE37D5"/>
    <w:rsid w:val="00AE4731"/>
    <w:rsid w:val="00AE5099"/>
    <w:rsid w:val="00AF57D2"/>
    <w:rsid w:val="00B0082C"/>
    <w:rsid w:val="00B01615"/>
    <w:rsid w:val="00B03597"/>
    <w:rsid w:val="00B05FF5"/>
    <w:rsid w:val="00B123E4"/>
    <w:rsid w:val="00B12CFE"/>
    <w:rsid w:val="00B12FE2"/>
    <w:rsid w:val="00B210A5"/>
    <w:rsid w:val="00B21E48"/>
    <w:rsid w:val="00B2365A"/>
    <w:rsid w:val="00B23D77"/>
    <w:rsid w:val="00B26D88"/>
    <w:rsid w:val="00B27376"/>
    <w:rsid w:val="00B300B1"/>
    <w:rsid w:val="00B3235D"/>
    <w:rsid w:val="00B355A8"/>
    <w:rsid w:val="00B360AB"/>
    <w:rsid w:val="00B369D2"/>
    <w:rsid w:val="00B36BDD"/>
    <w:rsid w:val="00B37DB6"/>
    <w:rsid w:val="00B4154F"/>
    <w:rsid w:val="00B50112"/>
    <w:rsid w:val="00B51B1E"/>
    <w:rsid w:val="00B51C23"/>
    <w:rsid w:val="00B52ADA"/>
    <w:rsid w:val="00B53A82"/>
    <w:rsid w:val="00B55DE3"/>
    <w:rsid w:val="00B57042"/>
    <w:rsid w:val="00B57617"/>
    <w:rsid w:val="00B6060A"/>
    <w:rsid w:val="00B61F73"/>
    <w:rsid w:val="00B63862"/>
    <w:rsid w:val="00B65862"/>
    <w:rsid w:val="00B70A12"/>
    <w:rsid w:val="00B717C6"/>
    <w:rsid w:val="00B73ED0"/>
    <w:rsid w:val="00B74120"/>
    <w:rsid w:val="00B76188"/>
    <w:rsid w:val="00B77D26"/>
    <w:rsid w:val="00B820AB"/>
    <w:rsid w:val="00B85A46"/>
    <w:rsid w:val="00B86112"/>
    <w:rsid w:val="00B8627D"/>
    <w:rsid w:val="00B86CC3"/>
    <w:rsid w:val="00B87B20"/>
    <w:rsid w:val="00B907F8"/>
    <w:rsid w:val="00B913FF"/>
    <w:rsid w:val="00B92FB7"/>
    <w:rsid w:val="00B93F7E"/>
    <w:rsid w:val="00B97218"/>
    <w:rsid w:val="00BA0DDF"/>
    <w:rsid w:val="00BA24D4"/>
    <w:rsid w:val="00BA6BCC"/>
    <w:rsid w:val="00BA778C"/>
    <w:rsid w:val="00BB1B4D"/>
    <w:rsid w:val="00BB2467"/>
    <w:rsid w:val="00BB2969"/>
    <w:rsid w:val="00BB3846"/>
    <w:rsid w:val="00BB45E0"/>
    <w:rsid w:val="00BB4656"/>
    <w:rsid w:val="00BB5533"/>
    <w:rsid w:val="00BB62BA"/>
    <w:rsid w:val="00BB666E"/>
    <w:rsid w:val="00BC1709"/>
    <w:rsid w:val="00BC25FC"/>
    <w:rsid w:val="00BC372C"/>
    <w:rsid w:val="00BC40CC"/>
    <w:rsid w:val="00BD0313"/>
    <w:rsid w:val="00BD2747"/>
    <w:rsid w:val="00BD5065"/>
    <w:rsid w:val="00BD5AB7"/>
    <w:rsid w:val="00BD6691"/>
    <w:rsid w:val="00BE0CF2"/>
    <w:rsid w:val="00BE3C34"/>
    <w:rsid w:val="00BE6CBD"/>
    <w:rsid w:val="00BE7C8E"/>
    <w:rsid w:val="00BF0AEE"/>
    <w:rsid w:val="00BF1674"/>
    <w:rsid w:val="00BF36B9"/>
    <w:rsid w:val="00BF5FC4"/>
    <w:rsid w:val="00C01323"/>
    <w:rsid w:val="00C01BDC"/>
    <w:rsid w:val="00C02A5A"/>
    <w:rsid w:val="00C03426"/>
    <w:rsid w:val="00C05598"/>
    <w:rsid w:val="00C0701E"/>
    <w:rsid w:val="00C07815"/>
    <w:rsid w:val="00C07DF0"/>
    <w:rsid w:val="00C132FB"/>
    <w:rsid w:val="00C14CCE"/>
    <w:rsid w:val="00C208CF"/>
    <w:rsid w:val="00C20AC5"/>
    <w:rsid w:val="00C20FDF"/>
    <w:rsid w:val="00C21831"/>
    <w:rsid w:val="00C224F4"/>
    <w:rsid w:val="00C23939"/>
    <w:rsid w:val="00C23F24"/>
    <w:rsid w:val="00C27232"/>
    <w:rsid w:val="00C274C8"/>
    <w:rsid w:val="00C30DEB"/>
    <w:rsid w:val="00C334F8"/>
    <w:rsid w:val="00C33951"/>
    <w:rsid w:val="00C34364"/>
    <w:rsid w:val="00C374DF"/>
    <w:rsid w:val="00C37765"/>
    <w:rsid w:val="00C37EB6"/>
    <w:rsid w:val="00C40605"/>
    <w:rsid w:val="00C423CF"/>
    <w:rsid w:val="00C43411"/>
    <w:rsid w:val="00C43F68"/>
    <w:rsid w:val="00C44165"/>
    <w:rsid w:val="00C45CBA"/>
    <w:rsid w:val="00C53CC2"/>
    <w:rsid w:val="00C57201"/>
    <w:rsid w:val="00C5793B"/>
    <w:rsid w:val="00C60601"/>
    <w:rsid w:val="00C61A22"/>
    <w:rsid w:val="00C629CC"/>
    <w:rsid w:val="00C64ED5"/>
    <w:rsid w:val="00C678AD"/>
    <w:rsid w:val="00C73F66"/>
    <w:rsid w:val="00C8142C"/>
    <w:rsid w:val="00C84ADA"/>
    <w:rsid w:val="00C872A1"/>
    <w:rsid w:val="00C91F58"/>
    <w:rsid w:val="00C9317F"/>
    <w:rsid w:val="00C93636"/>
    <w:rsid w:val="00C975F7"/>
    <w:rsid w:val="00CA1A22"/>
    <w:rsid w:val="00CA2BB8"/>
    <w:rsid w:val="00CA3477"/>
    <w:rsid w:val="00CA47A7"/>
    <w:rsid w:val="00CA5853"/>
    <w:rsid w:val="00CA6D66"/>
    <w:rsid w:val="00CA7114"/>
    <w:rsid w:val="00CB0729"/>
    <w:rsid w:val="00CB50B7"/>
    <w:rsid w:val="00CB63EE"/>
    <w:rsid w:val="00CC1310"/>
    <w:rsid w:val="00CC150F"/>
    <w:rsid w:val="00CC2F1D"/>
    <w:rsid w:val="00CC4442"/>
    <w:rsid w:val="00CC605D"/>
    <w:rsid w:val="00CC64B7"/>
    <w:rsid w:val="00CC6BAD"/>
    <w:rsid w:val="00CD1E93"/>
    <w:rsid w:val="00CD4867"/>
    <w:rsid w:val="00CE0AED"/>
    <w:rsid w:val="00CE1A8E"/>
    <w:rsid w:val="00CE1D84"/>
    <w:rsid w:val="00CE6EC0"/>
    <w:rsid w:val="00CE708B"/>
    <w:rsid w:val="00CF016E"/>
    <w:rsid w:val="00CF2C55"/>
    <w:rsid w:val="00CF3AEC"/>
    <w:rsid w:val="00CF4932"/>
    <w:rsid w:val="00CF51F1"/>
    <w:rsid w:val="00CF57DD"/>
    <w:rsid w:val="00CF73BC"/>
    <w:rsid w:val="00D00044"/>
    <w:rsid w:val="00D00B11"/>
    <w:rsid w:val="00D046BE"/>
    <w:rsid w:val="00D06A2C"/>
    <w:rsid w:val="00D15A91"/>
    <w:rsid w:val="00D2342C"/>
    <w:rsid w:val="00D23A3A"/>
    <w:rsid w:val="00D2498E"/>
    <w:rsid w:val="00D253C7"/>
    <w:rsid w:val="00D258E6"/>
    <w:rsid w:val="00D30FCA"/>
    <w:rsid w:val="00D32EA8"/>
    <w:rsid w:val="00D36C8E"/>
    <w:rsid w:val="00D37CEF"/>
    <w:rsid w:val="00D40D57"/>
    <w:rsid w:val="00D41F34"/>
    <w:rsid w:val="00D46096"/>
    <w:rsid w:val="00D463F6"/>
    <w:rsid w:val="00D46CA7"/>
    <w:rsid w:val="00D474D5"/>
    <w:rsid w:val="00D54C7B"/>
    <w:rsid w:val="00D5525A"/>
    <w:rsid w:val="00D55F34"/>
    <w:rsid w:val="00D56073"/>
    <w:rsid w:val="00D5629D"/>
    <w:rsid w:val="00D57D73"/>
    <w:rsid w:val="00D61931"/>
    <w:rsid w:val="00D651DE"/>
    <w:rsid w:val="00D6523F"/>
    <w:rsid w:val="00D65B24"/>
    <w:rsid w:val="00D6669D"/>
    <w:rsid w:val="00D702A6"/>
    <w:rsid w:val="00D702C1"/>
    <w:rsid w:val="00D74334"/>
    <w:rsid w:val="00D748C3"/>
    <w:rsid w:val="00D80F4A"/>
    <w:rsid w:val="00D8188F"/>
    <w:rsid w:val="00D81977"/>
    <w:rsid w:val="00D837D2"/>
    <w:rsid w:val="00D8490B"/>
    <w:rsid w:val="00D84B84"/>
    <w:rsid w:val="00D9055D"/>
    <w:rsid w:val="00D92B81"/>
    <w:rsid w:val="00D93117"/>
    <w:rsid w:val="00D93D74"/>
    <w:rsid w:val="00D942EB"/>
    <w:rsid w:val="00D94551"/>
    <w:rsid w:val="00D94821"/>
    <w:rsid w:val="00D94BF3"/>
    <w:rsid w:val="00D9571B"/>
    <w:rsid w:val="00D9575A"/>
    <w:rsid w:val="00D9725E"/>
    <w:rsid w:val="00D97F75"/>
    <w:rsid w:val="00DA2454"/>
    <w:rsid w:val="00DA3307"/>
    <w:rsid w:val="00DA477E"/>
    <w:rsid w:val="00DA4A52"/>
    <w:rsid w:val="00DA5AAB"/>
    <w:rsid w:val="00DA5CE5"/>
    <w:rsid w:val="00DB02CB"/>
    <w:rsid w:val="00DB3E79"/>
    <w:rsid w:val="00DB72BF"/>
    <w:rsid w:val="00DC15B4"/>
    <w:rsid w:val="00DC2968"/>
    <w:rsid w:val="00DC3485"/>
    <w:rsid w:val="00DC3BC4"/>
    <w:rsid w:val="00DC4C97"/>
    <w:rsid w:val="00DC60F9"/>
    <w:rsid w:val="00DC73AD"/>
    <w:rsid w:val="00DD027E"/>
    <w:rsid w:val="00DD1724"/>
    <w:rsid w:val="00DD2378"/>
    <w:rsid w:val="00DD32C7"/>
    <w:rsid w:val="00DD465B"/>
    <w:rsid w:val="00DE1972"/>
    <w:rsid w:val="00DE333A"/>
    <w:rsid w:val="00DE5A28"/>
    <w:rsid w:val="00DE61DC"/>
    <w:rsid w:val="00DE7E70"/>
    <w:rsid w:val="00DF13DA"/>
    <w:rsid w:val="00DF6494"/>
    <w:rsid w:val="00DF7590"/>
    <w:rsid w:val="00E051A3"/>
    <w:rsid w:val="00E051F8"/>
    <w:rsid w:val="00E052C0"/>
    <w:rsid w:val="00E054DF"/>
    <w:rsid w:val="00E0664B"/>
    <w:rsid w:val="00E1162D"/>
    <w:rsid w:val="00E12069"/>
    <w:rsid w:val="00E130AB"/>
    <w:rsid w:val="00E13A69"/>
    <w:rsid w:val="00E1576C"/>
    <w:rsid w:val="00E16530"/>
    <w:rsid w:val="00E2538F"/>
    <w:rsid w:val="00E26250"/>
    <w:rsid w:val="00E30BF9"/>
    <w:rsid w:val="00E313C5"/>
    <w:rsid w:val="00E32861"/>
    <w:rsid w:val="00E33AF1"/>
    <w:rsid w:val="00E34F8E"/>
    <w:rsid w:val="00E36C16"/>
    <w:rsid w:val="00E46868"/>
    <w:rsid w:val="00E47A58"/>
    <w:rsid w:val="00E517C6"/>
    <w:rsid w:val="00E51ECD"/>
    <w:rsid w:val="00E54EB6"/>
    <w:rsid w:val="00E55586"/>
    <w:rsid w:val="00E56122"/>
    <w:rsid w:val="00E56599"/>
    <w:rsid w:val="00E57989"/>
    <w:rsid w:val="00E60462"/>
    <w:rsid w:val="00E66F0E"/>
    <w:rsid w:val="00E75075"/>
    <w:rsid w:val="00E75B3E"/>
    <w:rsid w:val="00E75B43"/>
    <w:rsid w:val="00E76695"/>
    <w:rsid w:val="00E76964"/>
    <w:rsid w:val="00E773FC"/>
    <w:rsid w:val="00E778ED"/>
    <w:rsid w:val="00E80BA5"/>
    <w:rsid w:val="00E8392B"/>
    <w:rsid w:val="00E846FD"/>
    <w:rsid w:val="00E914C3"/>
    <w:rsid w:val="00EA1DC8"/>
    <w:rsid w:val="00EA3CA9"/>
    <w:rsid w:val="00EA543B"/>
    <w:rsid w:val="00EA6F18"/>
    <w:rsid w:val="00EB02FD"/>
    <w:rsid w:val="00EB030F"/>
    <w:rsid w:val="00EB095E"/>
    <w:rsid w:val="00EB105F"/>
    <w:rsid w:val="00EB15EA"/>
    <w:rsid w:val="00EB235D"/>
    <w:rsid w:val="00EB4175"/>
    <w:rsid w:val="00EB7998"/>
    <w:rsid w:val="00EC1A5B"/>
    <w:rsid w:val="00EC2963"/>
    <w:rsid w:val="00EC3763"/>
    <w:rsid w:val="00EC41AD"/>
    <w:rsid w:val="00EC4E74"/>
    <w:rsid w:val="00EC6362"/>
    <w:rsid w:val="00EC7761"/>
    <w:rsid w:val="00ED0721"/>
    <w:rsid w:val="00ED15E3"/>
    <w:rsid w:val="00ED4D86"/>
    <w:rsid w:val="00ED7FAF"/>
    <w:rsid w:val="00EE2DD5"/>
    <w:rsid w:val="00EE5E5F"/>
    <w:rsid w:val="00EE5F82"/>
    <w:rsid w:val="00EE6E5F"/>
    <w:rsid w:val="00EF0AC9"/>
    <w:rsid w:val="00EF15B9"/>
    <w:rsid w:val="00EF3FE2"/>
    <w:rsid w:val="00EF7494"/>
    <w:rsid w:val="00EF7EE7"/>
    <w:rsid w:val="00F03222"/>
    <w:rsid w:val="00F050BC"/>
    <w:rsid w:val="00F05944"/>
    <w:rsid w:val="00F07786"/>
    <w:rsid w:val="00F10829"/>
    <w:rsid w:val="00F1145D"/>
    <w:rsid w:val="00F1187A"/>
    <w:rsid w:val="00F131FA"/>
    <w:rsid w:val="00F140D5"/>
    <w:rsid w:val="00F14540"/>
    <w:rsid w:val="00F1625C"/>
    <w:rsid w:val="00F16294"/>
    <w:rsid w:val="00F17E35"/>
    <w:rsid w:val="00F20324"/>
    <w:rsid w:val="00F20941"/>
    <w:rsid w:val="00F2620C"/>
    <w:rsid w:val="00F27B08"/>
    <w:rsid w:val="00F3680E"/>
    <w:rsid w:val="00F3789C"/>
    <w:rsid w:val="00F45090"/>
    <w:rsid w:val="00F46F2E"/>
    <w:rsid w:val="00F566B1"/>
    <w:rsid w:val="00F579E8"/>
    <w:rsid w:val="00F63C98"/>
    <w:rsid w:val="00F65C0D"/>
    <w:rsid w:val="00F6771F"/>
    <w:rsid w:val="00F67A3E"/>
    <w:rsid w:val="00F70FE0"/>
    <w:rsid w:val="00F72608"/>
    <w:rsid w:val="00F72B5F"/>
    <w:rsid w:val="00F74D45"/>
    <w:rsid w:val="00F82309"/>
    <w:rsid w:val="00F827D9"/>
    <w:rsid w:val="00F83AC2"/>
    <w:rsid w:val="00F850F2"/>
    <w:rsid w:val="00F91633"/>
    <w:rsid w:val="00F92776"/>
    <w:rsid w:val="00F935BC"/>
    <w:rsid w:val="00F95764"/>
    <w:rsid w:val="00F95E97"/>
    <w:rsid w:val="00F96F36"/>
    <w:rsid w:val="00F979C2"/>
    <w:rsid w:val="00F97B75"/>
    <w:rsid w:val="00FA0780"/>
    <w:rsid w:val="00FA0CBE"/>
    <w:rsid w:val="00FA147C"/>
    <w:rsid w:val="00FA3340"/>
    <w:rsid w:val="00FA4E4B"/>
    <w:rsid w:val="00FA6210"/>
    <w:rsid w:val="00FA62BA"/>
    <w:rsid w:val="00FA7AF7"/>
    <w:rsid w:val="00FB3D15"/>
    <w:rsid w:val="00FB4CCE"/>
    <w:rsid w:val="00FB534E"/>
    <w:rsid w:val="00FB560D"/>
    <w:rsid w:val="00FB6B57"/>
    <w:rsid w:val="00FB763A"/>
    <w:rsid w:val="00FC059A"/>
    <w:rsid w:val="00FC3885"/>
    <w:rsid w:val="00FC39F8"/>
    <w:rsid w:val="00FC4260"/>
    <w:rsid w:val="00FC4CB3"/>
    <w:rsid w:val="00FD0B6E"/>
    <w:rsid w:val="00FD0C6D"/>
    <w:rsid w:val="00FD0D85"/>
    <w:rsid w:val="00FD1341"/>
    <w:rsid w:val="00FD3782"/>
    <w:rsid w:val="00FD5074"/>
    <w:rsid w:val="00FD5455"/>
    <w:rsid w:val="00FD65D3"/>
    <w:rsid w:val="00FD66FC"/>
    <w:rsid w:val="00FD7274"/>
    <w:rsid w:val="00FD743E"/>
    <w:rsid w:val="00FE1A1A"/>
    <w:rsid w:val="00FE2750"/>
    <w:rsid w:val="00FE34A8"/>
    <w:rsid w:val="00FE6C78"/>
    <w:rsid w:val="00FF08FB"/>
    <w:rsid w:val="00FF25CA"/>
    <w:rsid w:val="00FF2657"/>
    <w:rsid w:val="00FF3E20"/>
    <w:rsid w:val="00FF4242"/>
    <w:rsid w:val="00FF5F04"/>
    <w:rsid w:val="00FF62A5"/>
    <w:rsid w:val="00FF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72663"/>
  <w15:chartTrackingRefBased/>
  <w15:docId w15:val="{C2AE3F8C-7A7D-4651-92F3-76131960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3D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F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F23DF"/>
    <w:pPr>
      <w:spacing w:after="0" w:line="240" w:lineRule="auto"/>
    </w:pPr>
    <w:rPr>
      <w:rFonts w:ascii="Calibri" w:eastAsia="Calibri" w:hAnsi="Calibri" w:cs="Times New Roman"/>
    </w:rPr>
  </w:style>
  <w:style w:type="paragraph" w:customStyle="1" w:styleId="Default">
    <w:name w:val="Default"/>
    <w:rsid w:val="00A530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footer"/>
    <w:basedOn w:val="a"/>
    <w:link w:val="a6"/>
    <w:uiPriority w:val="99"/>
    <w:unhideWhenUsed/>
    <w:qFormat/>
    <w:rsid w:val="00A530E5"/>
    <w:pPr>
      <w:tabs>
        <w:tab w:val="center" w:pos="4677"/>
        <w:tab w:val="right" w:pos="9355"/>
      </w:tabs>
      <w:spacing w:after="0" w:line="240" w:lineRule="auto"/>
    </w:pPr>
  </w:style>
  <w:style w:type="character" w:customStyle="1" w:styleId="a6">
    <w:name w:val="Нижний колонтитул Знак"/>
    <w:basedOn w:val="a0"/>
    <w:link w:val="a5"/>
    <w:uiPriority w:val="99"/>
    <w:qFormat/>
    <w:rsid w:val="00A530E5"/>
    <w:rPr>
      <w:rFonts w:ascii="Calibri" w:eastAsia="Calibri" w:hAnsi="Calibri" w:cs="Times New Roman"/>
    </w:rPr>
  </w:style>
  <w:style w:type="paragraph" w:customStyle="1" w:styleId="ConsPlusNormal">
    <w:name w:val="ConsPlusNormal"/>
    <w:link w:val="ConsPlusNormal0"/>
    <w:qFormat/>
    <w:rsid w:val="002261CA"/>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uiPriority w:val="99"/>
    <w:rsid w:val="00C30DEB"/>
    <w:rPr>
      <w:rFonts w:ascii="Calibri" w:eastAsia="Times New Roman" w:hAnsi="Calibri" w:cs="Calibri"/>
      <w:szCs w:val="20"/>
      <w:lang w:eastAsia="ru-RU"/>
    </w:rPr>
  </w:style>
  <w:style w:type="character" w:styleId="a7">
    <w:name w:val="Hyperlink"/>
    <w:basedOn w:val="a0"/>
    <w:uiPriority w:val="99"/>
    <w:unhideWhenUsed/>
    <w:rsid w:val="002261CA"/>
    <w:rPr>
      <w:color w:val="0563C1" w:themeColor="hyperlink"/>
      <w:u w:val="single"/>
    </w:rPr>
  </w:style>
  <w:style w:type="paragraph" w:styleId="HTML">
    <w:name w:val="HTML Preformatted"/>
    <w:basedOn w:val="a"/>
    <w:link w:val="HTML0"/>
    <w:uiPriority w:val="99"/>
    <w:unhideWhenUsed/>
    <w:rsid w:val="00363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63495"/>
    <w:rPr>
      <w:rFonts w:ascii="Courier New" w:eastAsia="Times New Roman" w:hAnsi="Courier New" w:cs="Courier New"/>
      <w:sz w:val="20"/>
      <w:szCs w:val="20"/>
      <w:lang w:eastAsia="ru-RU"/>
    </w:rPr>
  </w:style>
  <w:style w:type="character" w:customStyle="1" w:styleId="a8">
    <w:name w:val="Текст сноски Знак"/>
    <w:basedOn w:val="a0"/>
    <w:link w:val="a9"/>
    <w:uiPriority w:val="99"/>
    <w:semiHidden/>
    <w:qFormat/>
    <w:rsid w:val="00E47A58"/>
    <w:rPr>
      <w:rFonts w:ascii="Times New Roman" w:hAnsi="Times New Roman"/>
      <w:sz w:val="20"/>
      <w:szCs w:val="20"/>
    </w:rPr>
  </w:style>
  <w:style w:type="paragraph" w:styleId="a9">
    <w:name w:val="footnote text"/>
    <w:basedOn w:val="a"/>
    <w:link w:val="a8"/>
    <w:uiPriority w:val="99"/>
    <w:semiHidden/>
    <w:unhideWhenUsed/>
    <w:qFormat/>
    <w:rsid w:val="00E47A58"/>
    <w:pPr>
      <w:spacing w:after="0" w:line="240" w:lineRule="auto"/>
    </w:pPr>
    <w:rPr>
      <w:rFonts w:ascii="Times New Roman" w:eastAsiaTheme="minorHAnsi" w:hAnsi="Times New Roman" w:cstheme="minorBidi"/>
      <w:sz w:val="20"/>
      <w:szCs w:val="20"/>
    </w:rPr>
  </w:style>
  <w:style w:type="character" w:customStyle="1" w:styleId="aa">
    <w:name w:val="Верхний колонтитул Знак"/>
    <w:basedOn w:val="a0"/>
    <w:link w:val="ab"/>
    <w:uiPriority w:val="99"/>
    <w:semiHidden/>
    <w:qFormat/>
    <w:rsid w:val="00E47A58"/>
    <w:rPr>
      <w:rFonts w:ascii="Times New Roman" w:hAnsi="Times New Roman"/>
      <w:sz w:val="28"/>
    </w:rPr>
  </w:style>
  <w:style w:type="paragraph" w:styleId="ab">
    <w:name w:val="header"/>
    <w:basedOn w:val="a"/>
    <w:link w:val="aa"/>
    <w:uiPriority w:val="99"/>
    <w:unhideWhenUsed/>
    <w:qFormat/>
    <w:rsid w:val="00E47A58"/>
    <w:pPr>
      <w:tabs>
        <w:tab w:val="center" w:pos="4677"/>
        <w:tab w:val="right" w:pos="9355"/>
      </w:tabs>
      <w:spacing w:after="0" w:line="240" w:lineRule="auto"/>
    </w:pPr>
    <w:rPr>
      <w:rFonts w:ascii="Times New Roman" w:eastAsiaTheme="minorHAnsi" w:hAnsi="Times New Roman" w:cstheme="minorBidi"/>
      <w:sz w:val="28"/>
    </w:rPr>
  </w:style>
  <w:style w:type="paragraph" w:styleId="ac">
    <w:name w:val="Balloon Text"/>
    <w:basedOn w:val="a"/>
    <w:link w:val="ad"/>
    <w:uiPriority w:val="99"/>
    <w:semiHidden/>
    <w:unhideWhenUsed/>
    <w:rsid w:val="00CE708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E708B"/>
    <w:rPr>
      <w:rFonts w:ascii="Segoe UI" w:eastAsia="Calibri" w:hAnsi="Segoe UI" w:cs="Segoe UI"/>
      <w:sz w:val="18"/>
      <w:szCs w:val="18"/>
    </w:rPr>
  </w:style>
  <w:style w:type="character" w:styleId="ae">
    <w:name w:val="Placeholder Text"/>
    <w:basedOn w:val="a0"/>
    <w:uiPriority w:val="99"/>
    <w:semiHidden/>
    <w:rsid w:val="00523A2B"/>
    <w:rPr>
      <w:color w:val="808080"/>
    </w:rPr>
  </w:style>
  <w:style w:type="paragraph" w:styleId="af">
    <w:name w:val="List Paragraph"/>
    <w:basedOn w:val="a"/>
    <w:link w:val="af0"/>
    <w:uiPriority w:val="34"/>
    <w:qFormat/>
    <w:rsid w:val="00EC4E74"/>
    <w:pPr>
      <w:ind w:left="720"/>
      <w:contextualSpacing/>
    </w:pPr>
  </w:style>
  <w:style w:type="character" w:customStyle="1" w:styleId="af1">
    <w:name w:val="Привязка сноски"/>
    <w:qFormat/>
    <w:rsid w:val="001F6425"/>
    <w:rPr>
      <w:vertAlign w:val="superscript"/>
    </w:rPr>
  </w:style>
  <w:style w:type="character" w:customStyle="1" w:styleId="FootnoteCharacters">
    <w:name w:val="Footnote Characters"/>
    <w:basedOn w:val="a0"/>
    <w:uiPriority w:val="99"/>
    <w:semiHidden/>
    <w:unhideWhenUsed/>
    <w:qFormat/>
    <w:rsid w:val="001F6425"/>
    <w:rPr>
      <w:vertAlign w:val="superscript"/>
    </w:rPr>
  </w:style>
  <w:style w:type="character" w:customStyle="1" w:styleId="af2">
    <w:name w:val="Символ сноски"/>
    <w:qFormat/>
    <w:rsid w:val="001F6425"/>
  </w:style>
  <w:style w:type="paragraph" w:customStyle="1" w:styleId="1">
    <w:name w:val="Текст сноски1"/>
    <w:basedOn w:val="a"/>
    <w:uiPriority w:val="99"/>
    <w:semiHidden/>
    <w:unhideWhenUsed/>
    <w:qFormat/>
    <w:rsid w:val="001F6425"/>
    <w:pPr>
      <w:spacing w:after="0" w:line="240" w:lineRule="auto"/>
    </w:pPr>
    <w:rPr>
      <w:rFonts w:ascii="Times New Roman" w:eastAsiaTheme="minorHAnsi" w:hAnsi="Times New Roman" w:cstheme="minorBidi"/>
      <w:sz w:val="20"/>
      <w:szCs w:val="20"/>
    </w:rPr>
  </w:style>
  <w:style w:type="paragraph" w:styleId="af3">
    <w:name w:val="Body Text"/>
    <w:basedOn w:val="a"/>
    <w:link w:val="af4"/>
    <w:qFormat/>
    <w:rsid w:val="00B2365A"/>
    <w:pPr>
      <w:spacing w:after="140"/>
    </w:pPr>
    <w:rPr>
      <w:rFonts w:ascii="Times New Roman" w:eastAsiaTheme="minorHAnsi" w:hAnsi="Times New Roman" w:cstheme="minorBidi"/>
      <w:sz w:val="28"/>
    </w:rPr>
  </w:style>
  <w:style w:type="character" w:customStyle="1" w:styleId="af4">
    <w:name w:val="Основной текст Знак"/>
    <w:basedOn w:val="a0"/>
    <w:link w:val="af3"/>
    <w:rsid w:val="00B2365A"/>
    <w:rPr>
      <w:rFonts w:ascii="Times New Roman" w:hAnsi="Times New Roman"/>
      <w:sz w:val="28"/>
    </w:rPr>
  </w:style>
  <w:style w:type="paragraph" w:styleId="af5">
    <w:name w:val="index heading"/>
    <w:basedOn w:val="a"/>
    <w:next w:val="10"/>
    <w:qFormat/>
    <w:rsid w:val="00B2365A"/>
    <w:pPr>
      <w:suppressLineNumbers/>
      <w:spacing w:after="0" w:line="240" w:lineRule="auto"/>
    </w:pPr>
    <w:rPr>
      <w:rFonts w:ascii="Times New Roman" w:eastAsiaTheme="minorHAnsi" w:hAnsi="Times New Roman" w:cs="Mangal"/>
      <w:sz w:val="28"/>
    </w:rPr>
  </w:style>
  <w:style w:type="paragraph" w:styleId="10">
    <w:name w:val="index 1"/>
    <w:basedOn w:val="a"/>
    <w:next w:val="a"/>
    <w:uiPriority w:val="99"/>
    <w:semiHidden/>
    <w:unhideWhenUsed/>
    <w:qFormat/>
    <w:rsid w:val="00B2365A"/>
    <w:pPr>
      <w:spacing w:after="0" w:line="240" w:lineRule="auto"/>
    </w:pPr>
    <w:rPr>
      <w:rFonts w:ascii="Times New Roman" w:eastAsiaTheme="minorHAnsi" w:hAnsi="Times New Roman" w:cstheme="minorBidi"/>
      <w:sz w:val="28"/>
    </w:rPr>
  </w:style>
  <w:style w:type="paragraph" w:styleId="af6">
    <w:name w:val="List"/>
    <w:basedOn w:val="af3"/>
    <w:qFormat/>
    <w:rsid w:val="00B2365A"/>
    <w:rPr>
      <w:rFonts w:cs="Mangal"/>
    </w:rPr>
  </w:style>
  <w:style w:type="character" w:customStyle="1" w:styleId="ListLabel1">
    <w:name w:val="ListLabel 1"/>
    <w:qFormat/>
    <w:rsid w:val="00B2365A"/>
    <w:rPr>
      <w:rFonts w:ascii="Times New Roman" w:hAnsi="Times New Roman" w:cs="Times New Roman"/>
      <w:sz w:val="24"/>
      <w:szCs w:val="24"/>
    </w:rPr>
  </w:style>
  <w:style w:type="character" w:customStyle="1" w:styleId="-">
    <w:name w:val="Интернет-ссылка"/>
    <w:qFormat/>
    <w:rsid w:val="00B2365A"/>
    <w:rPr>
      <w:color w:val="000080"/>
      <w:u w:val="single"/>
    </w:rPr>
  </w:style>
  <w:style w:type="character" w:customStyle="1" w:styleId="ListLabel2">
    <w:name w:val="ListLabel 2"/>
    <w:qFormat/>
    <w:rsid w:val="00B2365A"/>
    <w:rPr>
      <w:rFonts w:ascii="Times New Roman" w:hAnsi="Times New Roman" w:cs="Times New Roman"/>
      <w:sz w:val="22"/>
      <w:szCs w:val="22"/>
    </w:rPr>
  </w:style>
  <w:style w:type="character" w:customStyle="1" w:styleId="af7">
    <w:name w:val="Привязка концевой сноски"/>
    <w:qFormat/>
    <w:rsid w:val="00B2365A"/>
    <w:rPr>
      <w:vertAlign w:val="superscript"/>
    </w:rPr>
  </w:style>
  <w:style w:type="character" w:customStyle="1" w:styleId="af8">
    <w:name w:val="Символ концевой сноски"/>
    <w:qFormat/>
    <w:rsid w:val="00B2365A"/>
  </w:style>
  <w:style w:type="paragraph" w:customStyle="1" w:styleId="11">
    <w:name w:val="Заголовок1"/>
    <w:basedOn w:val="a"/>
    <w:next w:val="af3"/>
    <w:qFormat/>
    <w:rsid w:val="00B2365A"/>
    <w:pPr>
      <w:keepNext/>
      <w:spacing w:before="240" w:after="120" w:line="240" w:lineRule="auto"/>
    </w:pPr>
    <w:rPr>
      <w:rFonts w:ascii="Liberation Sans" w:eastAsia="Microsoft YaHei" w:hAnsi="Liberation Sans" w:cs="Mangal"/>
      <w:sz w:val="28"/>
      <w:szCs w:val="28"/>
    </w:rPr>
  </w:style>
  <w:style w:type="paragraph" w:customStyle="1" w:styleId="12">
    <w:name w:val="Название объекта1"/>
    <w:basedOn w:val="a"/>
    <w:qFormat/>
    <w:rsid w:val="00B2365A"/>
    <w:pPr>
      <w:suppressLineNumbers/>
      <w:spacing w:before="120" w:after="120" w:line="240" w:lineRule="auto"/>
    </w:pPr>
    <w:rPr>
      <w:rFonts w:ascii="Times New Roman" w:eastAsiaTheme="minorHAnsi" w:hAnsi="Times New Roman" w:cs="Mangal"/>
      <w:i/>
      <w:iCs/>
      <w:sz w:val="24"/>
      <w:szCs w:val="24"/>
    </w:rPr>
  </w:style>
  <w:style w:type="paragraph" w:customStyle="1" w:styleId="ConsPlusTitle">
    <w:name w:val="ConsPlusTitle"/>
    <w:qFormat/>
    <w:rsid w:val="00B2365A"/>
    <w:pPr>
      <w:widowControl w:val="0"/>
      <w:spacing w:after="0" w:line="240" w:lineRule="auto"/>
    </w:pPr>
    <w:rPr>
      <w:rFonts w:ascii="Calibri" w:eastAsia="Times New Roman" w:hAnsi="Calibri" w:cs="Calibri"/>
      <w:b/>
      <w:szCs w:val="20"/>
      <w:lang w:eastAsia="ru-RU"/>
    </w:rPr>
  </w:style>
  <w:style w:type="paragraph" w:customStyle="1" w:styleId="af9">
    <w:name w:val="Содержимое врезки"/>
    <w:basedOn w:val="a"/>
    <w:qFormat/>
    <w:rsid w:val="00B2365A"/>
    <w:pPr>
      <w:spacing w:after="0" w:line="240" w:lineRule="auto"/>
    </w:pPr>
    <w:rPr>
      <w:rFonts w:ascii="Times New Roman" w:eastAsiaTheme="minorHAnsi" w:hAnsi="Times New Roman" w:cstheme="minorBidi"/>
      <w:sz w:val="28"/>
    </w:rPr>
  </w:style>
  <w:style w:type="paragraph" w:customStyle="1" w:styleId="afa">
    <w:name w:val="Содержимое таблицы"/>
    <w:basedOn w:val="a"/>
    <w:qFormat/>
    <w:rsid w:val="00B2365A"/>
    <w:pPr>
      <w:suppressLineNumbers/>
      <w:spacing w:after="0" w:line="240" w:lineRule="auto"/>
    </w:pPr>
    <w:rPr>
      <w:rFonts w:ascii="Times New Roman" w:eastAsiaTheme="minorHAnsi" w:hAnsi="Times New Roman" w:cstheme="minorBidi"/>
      <w:sz w:val="28"/>
    </w:rPr>
  </w:style>
  <w:style w:type="paragraph" w:customStyle="1" w:styleId="afb">
    <w:name w:val="Заголовок таблицы"/>
    <w:basedOn w:val="afa"/>
    <w:qFormat/>
    <w:rsid w:val="00B2365A"/>
    <w:pPr>
      <w:jc w:val="center"/>
    </w:pPr>
    <w:rPr>
      <w:b/>
      <w:bCs/>
    </w:rPr>
  </w:style>
  <w:style w:type="character" w:customStyle="1" w:styleId="afc">
    <w:name w:val="Текст концевой сноски Знак"/>
    <w:basedOn w:val="a0"/>
    <w:link w:val="afd"/>
    <w:uiPriority w:val="99"/>
    <w:semiHidden/>
    <w:rsid w:val="00B2365A"/>
    <w:rPr>
      <w:rFonts w:ascii="Times New Roman" w:hAnsi="Times New Roman"/>
      <w:sz w:val="20"/>
      <w:szCs w:val="20"/>
    </w:rPr>
  </w:style>
  <w:style w:type="paragraph" w:styleId="afd">
    <w:name w:val="endnote text"/>
    <w:basedOn w:val="a"/>
    <w:link w:val="afc"/>
    <w:uiPriority w:val="99"/>
    <w:semiHidden/>
    <w:unhideWhenUsed/>
    <w:rsid w:val="00B2365A"/>
    <w:pPr>
      <w:spacing w:after="0" w:line="240" w:lineRule="auto"/>
    </w:pPr>
    <w:rPr>
      <w:rFonts w:ascii="Times New Roman" w:eastAsiaTheme="minorHAnsi" w:hAnsi="Times New Roman" w:cstheme="minorBidi"/>
      <w:sz w:val="20"/>
      <w:szCs w:val="20"/>
    </w:rPr>
  </w:style>
  <w:style w:type="character" w:customStyle="1" w:styleId="13">
    <w:name w:val="Верхний колонтитул Знак1"/>
    <w:basedOn w:val="a0"/>
    <w:uiPriority w:val="99"/>
    <w:rsid w:val="00B2365A"/>
    <w:rPr>
      <w:rFonts w:eastAsiaTheme="minorHAnsi" w:cstheme="minorBidi"/>
      <w:sz w:val="28"/>
      <w:szCs w:val="22"/>
      <w:lang w:eastAsia="en-US"/>
    </w:rPr>
  </w:style>
  <w:style w:type="character" w:customStyle="1" w:styleId="14">
    <w:name w:val="Нижний колонтитул Знак1"/>
    <w:basedOn w:val="a0"/>
    <w:uiPriority w:val="99"/>
    <w:rsid w:val="00B2365A"/>
    <w:rPr>
      <w:rFonts w:eastAsiaTheme="minorHAnsi" w:cstheme="minorBidi"/>
      <w:sz w:val="28"/>
      <w:szCs w:val="22"/>
      <w:lang w:eastAsia="en-US"/>
    </w:rPr>
  </w:style>
  <w:style w:type="paragraph" w:customStyle="1" w:styleId="ConsPlusNonformat">
    <w:name w:val="ConsPlusNonformat"/>
    <w:uiPriority w:val="99"/>
    <w:qFormat/>
    <w:rsid w:val="00B2365A"/>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af0">
    <w:name w:val="Абзац списка Знак"/>
    <w:link w:val="af"/>
    <w:uiPriority w:val="34"/>
    <w:locked/>
    <w:rsid w:val="00721B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108579">
      <w:bodyDiv w:val="1"/>
      <w:marLeft w:val="0"/>
      <w:marRight w:val="0"/>
      <w:marTop w:val="0"/>
      <w:marBottom w:val="0"/>
      <w:divBdr>
        <w:top w:val="none" w:sz="0" w:space="0" w:color="auto"/>
        <w:left w:val="none" w:sz="0" w:space="0" w:color="auto"/>
        <w:bottom w:val="none" w:sz="0" w:space="0" w:color="auto"/>
        <w:right w:val="none" w:sz="0" w:space="0" w:color="auto"/>
      </w:divBdr>
    </w:div>
    <w:div w:id="800998161">
      <w:bodyDiv w:val="1"/>
      <w:marLeft w:val="0"/>
      <w:marRight w:val="0"/>
      <w:marTop w:val="0"/>
      <w:marBottom w:val="0"/>
      <w:divBdr>
        <w:top w:val="none" w:sz="0" w:space="0" w:color="auto"/>
        <w:left w:val="none" w:sz="0" w:space="0" w:color="auto"/>
        <w:bottom w:val="none" w:sz="0" w:space="0" w:color="auto"/>
        <w:right w:val="none" w:sz="0" w:space="0" w:color="auto"/>
      </w:divBdr>
    </w:div>
    <w:div w:id="1010252877">
      <w:bodyDiv w:val="1"/>
      <w:marLeft w:val="0"/>
      <w:marRight w:val="0"/>
      <w:marTop w:val="0"/>
      <w:marBottom w:val="0"/>
      <w:divBdr>
        <w:top w:val="none" w:sz="0" w:space="0" w:color="auto"/>
        <w:left w:val="none" w:sz="0" w:space="0" w:color="auto"/>
        <w:bottom w:val="none" w:sz="0" w:space="0" w:color="auto"/>
        <w:right w:val="none" w:sz="0" w:space="0" w:color="auto"/>
      </w:divBdr>
    </w:div>
    <w:div w:id="121053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FEEF8-AADE-48E4-8868-30AB2803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2385</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Ольга В. Тимофеева</cp:lastModifiedBy>
  <cp:revision>8</cp:revision>
  <cp:lastPrinted>2023-12-27T14:14:00Z</cp:lastPrinted>
  <dcterms:created xsi:type="dcterms:W3CDTF">2024-10-04T11:56:00Z</dcterms:created>
  <dcterms:modified xsi:type="dcterms:W3CDTF">2024-11-11T12:33:00Z</dcterms:modified>
</cp:coreProperties>
</file>