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1" w:type="dxa"/>
        <w:tblInd w:w="-577" w:type="dxa"/>
        <w:tblLayout w:type="fixed"/>
        <w:tblLook w:val="04A0" w:firstRow="1" w:lastRow="0" w:firstColumn="1" w:lastColumn="0" w:noHBand="0" w:noVBand="1"/>
      </w:tblPr>
      <w:tblGrid>
        <w:gridCol w:w="2992"/>
        <w:gridCol w:w="2126"/>
        <w:gridCol w:w="1701"/>
        <w:gridCol w:w="1666"/>
        <w:gridCol w:w="1736"/>
      </w:tblGrid>
      <w:tr w:rsidR="008D4FAD" w:rsidRPr="00BF1505" w14:paraId="1F5FE82D" w14:textId="77777777" w:rsidTr="008D4FAD">
        <w:trPr>
          <w:trHeight w:val="451"/>
        </w:trPr>
        <w:tc>
          <w:tcPr>
            <w:tcW w:w="10221"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5232BF" w14:textId="77777777" w:rsidR="008D4FAD" w:rsidRDefault="008D4FAD" w:rsidP="00081813">
            <w:pPr>
              <w:spacing w:after="0" w:line="240" w:lineRule="auto"/>
              <w:ind w:firstLine="5861"/>
              <w:jc w:val="both"/>
              <w:rPr>
                <w:rFonts w:ascii="Arial" w:hAnsi="Arial" w:cs="Arial"/>
                <w:sz w:val="24"/>
                <w:szCs w:val="24"/>
                <w:lang w:eastAsia="ru-RU"/>
              </w:rPr>
            </w:pPr>
            <w:r w:rsidRPr="005A1621">
              <w:rPr>
                <w:rFonts w:ascii="Arial" w:hAnsi="Arial" w:cs="Arial"/>
                <w:sz w:val="24"/>
                <w:szCs w:val="24"/>
                <w:lang w:eastAsia="ru-RU"/>
              </w:rPr>
              <w:t>"Приложение № 1</w:t>
            </w:r>
          </w:p>
          <w:p w14:paraId="01718BED" w14:textId="77777777" w:rsidR="008D4FAD" w:rsidRPr="00924180" w:rsidRDefault="008D4FAD" w:rsidP="00081813">
            <w:pPr>
              <w:spacing w:after="0" w:line="240" w:lineRule="auto"/>
              <w:ind w:firstLine="5861"/>
              <w:jc w:val="both"/>
              <w:rPr>
                <w:rFonts w:ascii="Arial" w:hAnsi="Arial" w:cs="Arial"/>
                <w:sz w:val="24"/>
                <w:szCs w:val="24"/>
                <w:lang w:eastAsia="ru-RU"/>
              </w:rPr>
            </w:pPr>
            <w:r w:rsidRPr="00924180">
              <w:rPr>
                <w:rFonts w:ascii="Arial" w:hAnsi="Arial" w:cs="Arial"/>
                <w:sz w:val="24"/>
                <w:szCs w:val="24"/>
                <w:lang w:eastAsia="ru-RU"/>
              </w:rPr>
              <w:t>к Решению Совета депутатов</w:t>
            </w:r>
          </w:p>
          <w:p w14:paraId="7C11C1F6" w14:textId="77777777" w:rsidR="008D4FAD" w:rsidRPr="00924180" w:rsidRDefault="008D4FAD" w:rsidP="00081813">
            <w:pPr>
              <w:spacing w:after="0" w:line="240" w:lineRule="auto"/>
              <w:ind w:firstLine="5861"/>
              <w:jc w:val="both"/>
              <w:rPr>
                <w:rFonts w:ascii="Arial" w:hAnsi="Arial" w:cs="Arial"/>
                <w:sz w:val="24"/>
                <w:szCs w:val="24"/>
                <w:lang w:eastAsia="ru-RU"/>
              </w:rPr>
            </w:pPr>
            <w:r w:rsidRPr="00924180">
              <w:rPr>
                <w:rFonts w:ascii="Arial" w:hAnsi="Arial" w:cs="Arial"/>
                <w:sz w:val="24"/>
                <w:szCs w:val="24"/>
                <w:lang w:eastAsia="ru-RU"/>
              </w:rPr>
              <w:t>городского округа Реутов</w:t>
            </w:r>
          </w:p>
          <w:p w14:paraId="504AE36B" w14:textId="77777777" w:rsidR="008D4FAD" w:rsidRDefault="008D4FAD" w:rsidP="00081813">
            <w:pPr>
              <w:spacing w:after="0" w:line="240" w:lineRule="auto"/>
              <w:ind w:firstLine="5861"/>
              <w:jc w:val="both"/>
              <w:rPr>
                <w:rFonts w:ascii="Arial" w:hAnsi="Arial" w:cs="Arial"/>
                <w:sz w:val="24"/>
                <w:szCs w:val="24"/>
                <w:lang w:eastAsia="ru-RU"/>
              </w:rPr>
            </w:pPr>
            <w:r w:rsidRPr="00924180">
              <w:rPr>
                <w:rFonts w:ascii="Arial" w:hAnsi="Arial" w:cs="Arial"/>
                <w:sz w:val="24"/>
                <w:szCs w:val="24"/>
                <w:lang w:eastAsia="ru-RU"/>
              </w:rPr>
              <w:t>от 29.11.2023 № 85/2023-НА</w:t>
            </w:r>
          </w:p>
          <w:p w14:paraId="64035836" w14:textId="77777777" w:rsidR="008D4FAD" w:rsidRDefault="008D4FAD" w:rsidP="00081813">
            <w:pPr>
              <w:spacing w:after="0" w:line="240" w:lineRule="auto"/>
              <w:ind w:firstLine="5861"/>
              <w:jc w:val="both"/>
              <w:rPr>
                <w:rFonts w:ascii="Arial" w:hAnsi="Arial" w:cs="Arial"/>
                <w:b/>
                <w:sz w:val="24"/>
                <w:szCs w:val="24"/>
                <w:lang w:eastAsia="ru-RU"/>
              </w:rPr>
            </w:pPr>
            <w:r w:rsidRPr="00FC1AEA">
              <w:rPr>
                <w:rFonts w:ascii="Arial" w:hAnsi="Arial" w:cs="Arial"/>
                <w:b/>
                <w:sz w:val="24"/>
                <w:szCs w:val="24"/>
                <w:lang w:eastAsia="ru-RU"/>
              </w:rPr>
              <w:t>(в ред. от 31.0</w:t>
            </w:r>
            <w:r>
              <w:rPr>
                <w:rFonts w:ascii="Arial" w:hAnsi="Arial" w:cs="Arial"/>
                <w:b/>
                <w:sz w:val="24"/>
                <w:szCs w:val="24"/>
                <w:lang w:eastAsia="ru-RU"/>
              </w:rPr>
              <w:t>1</w:t>
            </w:r>
            <w:r w:rsidRPr="00FC1AEA">
              <w:rPr>
                <w:rFonts w:ascii="Arial" w:hAnsi="Arial" w:cs="Arial"/>
                <w:b/>
                <w:sz w:val="24"/>
                <w:szCs w:val="24"/>
                <w:lang w:eastAsia="ru-RU"/>
              </w:rPr>
              <w:t>.2024 № 2/2024-НА</w:t>
            </w:r>
            <w:r>
              <w:rPr>
                <w:rFonts w:ascii="Arial" w:hAnsi="Arial" w:cs="Arial"/>
                <w:b/>
                <w:sz w:val="24"/>
                <w:szCs w:val="24"/>
                <w:lang w:eastAsia="ru-RU"/>
              </w:rPr>
              <w:t>,</w:t>
            </w:r>
          </w:p>
          <w:p w14:paraId="6F5BEF5F" w14:textId="77777777" w:rsidR="008D4FAD" w:rsidRDefault="008D4FAD" w:rsidP="00081813">
            <w:pPr>
              <w:spacing w:after="0" w:line="240" w:lineRule="auto"/>
              <w:ind w:firstLine="5861"/>
              <w:rPr>
                <w:rFonts w:ascii="Arial" w:hAnsi="Arial" w:cs="Arial"/>
                <w:b/>
                <w:sz w:val="24"/>
                <w:szCs w:val="24"/>
                <w:lang w:eastAsia="ru-RU"/>
              </w:rPr>
            </w:pPr>
            <w:r>
              <w:rPr>
                <w:rFonts w:ascii="Arial" w:hAnsi="Arial" w:cs="Arial"/>
                <w:b/>
                <w:sz w:val="24"/>
                <w:szCs w:val="24"/>
                <w:lang w:eastAsia="ru-RU"/>
              </w:rPr>
              <w:t>от 27.03.2024 № 11/2024-НА,</w:t>
            </w:r>
          </w:p>
          <w:p w14:paraId="34FB14F6" w14:textId="77777777" w:rsidR="008D4FAD" w:rsidRPr="00BF1505" w:rsidRDefault="008D4FAD" w:rsidP="00081813">
            <w:pPr>
              <w:spacing w:after="0" w:line="240" w:lineRule="auto"/>
              <w:ind w:firstLine="5861"/>
              <w:rPr>
                <w:rFonts w:ascii="Arial" w:eastAsia="Times New Roman" w:hAnsi="Arial" w:cs="Arial"/>
                <w:bCs/>
                <w:color w:val="000000"/>
                <w:sz w:val="24"/>
                <w:szCs w:val="24"/>
                <w:lang w:eastAsia="ru-RU"/>
              </w:rPr>
            </w:pPr>
            <w:r>
              <w:rPr>
                <w:rFonts w:ascii="Arial" w:hAnsi="Arial" w:cs="Arial"/>
                <w:b/>
                <w:sz w:val="24"/>
                <w:szCs w:val="24"/>
                <w:lang w:eastAsia="ru-RU"/>
              </w:rPr>
              <w:t>от 26.12.2024 № 108/2024-НА</w:t>
            </w:r>
            <w:r w:rsidRPr="00FC1AEA">
              <w:rPr>
                <w:rFonts w:ascii="Arial" w:hAnsi="Arial" w:cs="Arial"/>
                <w:b/>
                <w:sz w:val="24"/>
                <w:szCs w:val="24"/>
                <w:lang w:eastAsia="ru-RU"/>
              </w:rPr>
              <w:t>)</w:t>
            </w:r>
          </w:p>
        </w:tc>
      </w:tr>
      <w:tr w:rsidR="008D4FAD" w:rsidRPr="00BF1505" w14:paraId="6054DA42" w14:textId="77777777" w:rsidTr="008D4FAD">
        <w:trPr>
          <w:trHeight w:val="451"/>
        </w:trPr>
        <w:tc>
          <w:tcPr>
            <w:tcW w:w="10221"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5AD2C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Поступления доходов в бюджет городского округа Реутов Московской области на 2024 год и плановый период 2025 и 2026 годов</w:t>
            </w:r>
          </w:p>
        </w:tc>
      </w:tr>
      <w:tr w:rsidR="008D4FAD" w:rsidRPr="00BF1505" w14:paraId="414D083E" w14:textId="77777777" w:rsidTr="008D4FAD">
        <w:trPr>
          <w:trHeight w:val="115"/>
        </w:trPr>
        <w:tc>
          <w:tcPr>
            <w:tcW w:w="10221"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3245F822" w14:textId="77777777" w:rsidR="008D4FAD" w:rsidRPr="00BF1505" w:rsidRDefault="008D4FAD" w:rsidP="00081813">
            <w:pPr>
              <w:spacing w:after="0" w:line="240" w:lineRule="auto"/>
              <w:jc w:val="right"/>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(тыс. руб.)</w:t>
            </w:r>
          </w:p>
        </w:tc>
      </w:tr>
      <w:tr w:rsidR="008D4FAD" w:rsidRPr="00BF1505" w14:paraId="399D781C" w14:textId="77777777" w:rsidTr="008D4FAD">
        <w:trPr>
          <w:trHeight w:val="300"/>
        </w:trPr>
        <w:tc>
          <w:tcPr>
            <w:tcW w:w="299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3420ED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Код дохода</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83FF93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Наименование кода дохода</w:t>
            </w:r>
          </w:p>
        </w:tc>
        <w:tc>
          <w:tcPr>
            <w:tcW w:w="5103" w:type="dxa"/>
            <w:gridSpan w:val="3"/>
            <w:tcBorders>
              <w:top w:val="single" w:sz="8" w:space="0" w:color="000000"/>
              <w:left w:val="nil"/>
              <w:bottom w:val="single" w:sz="8" w:space="0" w:color="000000"/>
              <w:right w:val="single" w:sz="8" w:space="0" w:color="000000"/>
            </w:tcBorders>
            <w:shd w:val="clear" w:color="auto" w:fill="auto"/>
            <w:vAlign w:val="center"/>
            <w:hideMark/>
          </w:tcPr>
          <w:p w14:paraId="2947914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Сумма (тыс. руб.)</w:t>
            </w:r>
          </w:p>
        </w:tc>
      </w:tr>
      <w:tr w:rsidR="008D4FAD" w:rsidRPr="00BF1505" w14:paraId="3B56C58F" w14:textId="77777777" w:rsidTr="008D4FAD">
        <w:trPr>
          <w:trHeight w:val="209"/>
        </w:trPr>
        <w:tc>
          <w:tcPr>
            <w:tcW w:w="2992" w:type="dxa"/>
            <w:vMerge/>
            <w:tcBorders>
              <w:top w:val="single" w:sz="8" w:space="0" w:color="000000"/>
              <w:left w:val="single" w:sz="8" w:space="0" w:color="000000"/>
              <w:bottom w:val="single" w:sz="8" w:space="0" w:color="000000"/>
              <w:right w:val="single" w:sz="8" w:space="0" w:color="000000"/>
            </w:tcBorders>
            <w:vAlign w:val="center"/>
            <w:hideMark/>
          </w:tcPr>
          <w:p w14:paraId="691594C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BFA530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p>
        </w:tc>
        <w:tc>
          <w:tcPr>
            <w:tcW w:w="1701" w:type="dxa"/>
            <w:tcBorders>
              <w:top w:val="single" w:sz="8" w:space="0" w:color="000000"/>
              <w:left w:val="nil"/>
              <w:bottom w:val="nil"/>
              <w:right w:val="single" w:sz="8" w:space="0" w:color="000000"/>
            </w:tcBorders>
            <w:shd w:val="clear" w:color="auto" w:fill="auto"/>
            <w:vAlign w:val="center"/>
            <w:hideMark/>
          </w:tcPr>
          <w:p w14:paraId="4D4F926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2024 год</w:t>
            </w:r>
          </w:p>
        </w:tc>
        <w:tc>
          <w:tcPr>
            <w:tcW w:w="1666" w:type="dxa"/>
            <w:tcBorders>
              <w:top w:val="single" w:sz="8" w:space="0" w:color="000000"/>
              <w:left w:val="nil"/>
              <w:bottom w:val="single" w:sz="8" w:space="0" w:color="000000"/>
              <w:right w:val="single" w:sz="8" w:space="0" w:color="000000"/>
            </w:tcBorders>
            <w:shd w:val="clear" w:color="auto" w:fill="auto"/>
            <w:vAlign w:val="center"/>
            <w:hideMark/>
          </w:tcPr>
          <w:p w14:paraId="00B12EA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2025 год</w:t>
            </w:r>
          </w:p>
        </w:tc>
        <w:tc>
          <w:tcPr>
            <w:tcW w:w="1736" w:type="dxa"/>
            <w:tcBorders>
              <w:top w:val="single" w:sz="8" w:space="0" w:color="000000"/>
              <w:left w:val="nil"/>
              <w:bottom w:val="single" w:sz="8" w:space="0" w:color="000000"/>
              <w:right w:val="single" w:sz="8" w:space="0" w:color="000000"/>
            </w:tcBorders>
            <w:shd w:val="clear" w:color="auto" w:fill="auto"/>
            <w:vAlign w:val="center"/>
            <w:hideMark/>
          </w:tcPr>
          <w:p w14:paraId="285761F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2026 год</w:t>
            </w:r>
          </w:p>
        </w:tc>
      </w:tr>
      <w:tr w:rsidR="008D4FAD" w:rsidRPr="00BF1505" w14:paraId="1FA5D36E" w14:textId="77777777" w:rsidTr="008D4FAD">
        <w:trPr>
          <w:trHeight w:val="200"/>
        </w:trPr>
        <w:tc>
          <w:tcPr>
            <w:tcW w:w="2992"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0AE5C91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w:t>
            </w:r>
          </w:p>
        </w:tc>
        <w:tc>
          <w:tcPr>
            <w:tcW w:w="2126" w:type="dxa"/>
            <w:tcBorders>
              <w:top w:val="single" w:sz="8" w:space="0" w:color="000000"/>
              <w:left w:val="nil"/>
              <w:bottom w:val="single" w:sz="4" w:space="0" w:color="000000"/>
              <w:right w:val="single" w:sz="8" w:space="0" w:color="000000"/>
            </w:tcBorders>
            <w:shd w:val="clear" w:color="auto" w:fill="auto"/>
            <w:vAlign w:val="center"/>
            <w:hideMark/>
          </w:tcPr>
          <w:p w14:paraId="2C605A1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w:t>
            </w:r>
          </w:p>
        </w:tc>
        <w:tc>
          <w:tcPr>
            <w:tcW w:w="1701" w:type="dxa"/>
            <w:tcBorders>
              <w:top w:val="single" w:sz="8" w:space="0" w:color="000000"/>
              <w:left w:val="nil"/>
              <w:bottom w:val="single" w:sz="4" w:space="0" w:color="000000"/>
              <w:right w:val="single" w:sz="8" w:space="0" w:color="000000"/>
            </w:tcBorders>
            <w:shd w:val="clear" w:color="auto" w:fill="auto"/>
            <w:vAlign w:val="center"/>
            <w:hideMark/>
          </w:tcPr>
          <w:p w14:paraId="076DCD7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w:t>
            </w:r>
          </w:p>
        </w:tc>
        <w:tc>
          <w:tcPr>
            <w:tcW w:w="1666" w:type="dxa"/>
            <w:tcBorders>
              <w:top w:val="single" w:sz="8" w:space="0" w:color="000000"/>
              <w:left w:val="nil"/>
              <w:bottom w:val="single" w:sz="4" w:space="0" w:color="000000"/>
              <w:right w:val="single" w:sz="8" w:space="0" w:color="000000"/>
            </w:tcBorders>
            <w:shd w:val="clear" w:color="auto" w:fill="auto"/>
            <w:vAlign w:val="center"/>
            <w:hideMark/>
          </w:tcPr>
          <w:p w14:paraId="1A6F702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w:t>
            </w:r>
          </w:p>
        </w:tc>
        <w:tc>
          <w:tcPr>
            <w:tcW w:w="1736" w:type="dxa"/>
            <w:tcBorders>
              <w:top w:val="single" w:sz="8" w:space="0" w:color="000000"/>
              <w:left w:val="nil"/>
              <w:bottom w:val="single" w:sz="4" w:space="0" w:color="000000"/>
              <w:right w:val="single" w:sz="8" w:space="0" w:color="000000"/>
            </w:tcBorders>
            <w:shd w:val="clear" w:color="auto" w:fill="auto"/>
            <w:vAlign w:val="center"/>
            <w:hideMark/>
          </w:tcPr>
          <w:p w14:paraId="402D29B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5</w:t>
            </w:r>
          </w:p>
        </w:tc>
      </w:tr>
      <w:tr w:rsidR="008D4FAD" w:rsidRPr="00BF1505" w14:paraId="2B7D3A4A" w14:textId="77777777" w:rsidTr="008D4FAD">
        <w:trPr>
          <w:trHeight w:val="756"/>
        </w:trPr>
        <w:tc>
          <w:tcPr>
            <w:tcW w:w="2992"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37ACF22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1 00 00 000 00 0000 000</w:t>
            </w:r>
          </w:p>
        </w:tc>
        <w:tc>
          <w:tcPr>
            <w:tcW w:w="2126" w:type="dxa"/>
            <w:tcBorders>
              <w:top w:val="single" w:sz="8" w:space="0" w:color="000000"/>
              <w:left w:val="nil"/>
              <w:bottom w:val="single" w:sz="4" w:space="0" w:color="000000"/>
              <w:right w:val="single" w:sz="4" w:space="0" w:color="000000"/>
            </w:tcBorders>
            <w:shd w:val="clear" w:color="auto" w:fill="auto"/>
            <w:vAlign w:val="center"/>
            <w:hideMark/>
          </w:tcPr>
          <w:p w14:paraId="00D2E88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НАЛОГОВЫЕ И НЕНАЛОГОВЫЕ ДОХОДЫ</w:t>
            </w:r>
          </w:p>
        </w:tc>
        <w:tc>
          <w:tcPr>
            <w:tcW w:w="1701" w:type="dxa"/>
            <w:tcBorders>
              <w:top w:val="single" w:sz="8" w:space="0" w:color="000000"/>
              <w:left w:val="nil"/>
              <w:bottom w:val="single" w:sz="4" w:space="0" w:color="000000"/>
              <w:right w:val="single" w:sz="4" w:space="0" w:color="000000"/>
            </w:tcBorders>
            <w:shd w:val="clear" w:color="auto" w:fill="auto"/>
            <w:noWrap/>
            <w:vAlign w:val="center"/>
            <w:hideMark/>
          </w:tcPr>
          <w:p w14:paraId="362EA65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3 232 332,07</w:t>
            </w:r>
          </w:p>
        </w:tc>
        <w:tc>
          <w:tcPr>
            <w:tcW w:w="1666" w:type="dxa"/>
            <w:tcBorders>
              <w:top w:val="single" w:sz="8" w:space="0" w:color="000000"/>
              <w:left w:val="nil"/>
              <w:bottom w:val="single" w:sz="4" w:space="0" w:color="000000"/>
              <w:right w:val="single" w:sz="4" w:space="0" w:color="000000"/>
            </w:tcBorders>
            <w:shd w:val="clear" w:color="auto" w:fill="auto"/>
            <w:noWrap/>
            <w:vAlign w:val="center"/>
            <w:hideMark/>
          </w:tcPr>
          <w:p w14:paraId="36B0D6D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2 694 985,54</w:t>
            </w:r>
          </w:p>
        </w:tc>
        <w:tc>
          <w:tcPr>
            <w:tcW w:w="1736" w:type="dxa"/>
            <w:tcBorders>
              <w:top w:val="single" w:sz="8" w:space="0" w:color="000000"/>
              <w:left w:val="nil"/>
              <w:bottom w:val="single" w:sz="4" w:space="0" w:color="000000"/>
              <w:right w:val="single" w:sz="8" w:space="0" w:color="000000"/>
            </w:tcBorders>
            <w:shd w:val="clear" w:color="auto" w:fill="auto"/>
            <w:noWrap/>
            <w:vAlign w:val="center"/>
            <w:hideMark/>
          </w:tcPr>
          <w:p w14:paraId="392DC22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2 802 896,62</w:t>
            </w:r>
          </w:p>
        </w:tc>
      </w:tr>
      <w:tr w:rsidR="008D4FAD" w:rsidRPr="00BF1505" w14:paraId="63BFD25D"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E31FB9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1 01 00 000 00 0000 000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E8E312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НАЛОГИ НА ПРИБЫЛЬ, ДОХОДЫ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000F99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1 236 240,76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073EDD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725 140,00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A77749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799 106,00</w:t>
            </w:r>
          </w:p>
        </w:tc>
      </w:tr>
      <w:tr w:rsidR="008D4FAD" w:rsidRPr="00BF1505" w14:paraId="1B02426D" w14:textId="77777777" w:rsidTr="008D4FAD">
        <w:trPr>
          <w:trHeight w:val="99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0F6250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1 01 02 000 01 0000 110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DF694C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Налог на доходы физических лиц</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7B70C2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1 236 240,76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4594CC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725 140,00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0E2E1E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799 106,00</w:t>
            </w:r>
          </w:p>
        </w:tc>
      </w:tr>
      <w:tr w:rsidR="008D4FAD" w:rsidRPr="00BF1505" w14:paraId="5B1D361F" w14:textId="77777777" w:rsidTr="008D4FAD">
        <w:trPr>
          <w:trHeight w:val="15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0BB16B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1 01 02 010 01 0000 110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462EB3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w:t>
            </w:r>
            <w:r w:rsidRPr="00BF1505">
              <w:rPr>
                <w:rFonts w:ascii="Arial" w:eastAsia="Times New Roman" w:hAnsi="Arial" w:cs="Arial"/>
                <w:color w:val="000000"/>
                <w:sz w:val="24"/>
                <w:szCs w:val="24"/>
                <w:lang w:eastAsia="ru-RU"/>
              </w:rPr>
              <w:lastRenderedPageBreak/>
              <w:t>налоговым резидентом Российской Федерации в виде дивидендов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1E5994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1 029 862,99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035466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591 930,00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6D9C31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652 305,00</w:t>
            </w:r>
          </w:p>
        </w:tc>
      </w:tr>
      <w:tr w:rsidR="008D4FAD" w:rsidRPr="00BF1505" w14:paraId="7AE02F6C" w14:textId="77777777" w:rsidTr="008D4FAD">
        <w:trPr>
          <w:trHeight w:val="1124"/>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AB2200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1 01 02 010 01 0000 110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E835B1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049BA0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1 029 862,99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772550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591 930,00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83456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652 305,00</w:t>
            </w:r>
          </w:p>
        </w:tc>
      </w:tr>
      <w:tr w:rsidR="008D4FAD" w:rsidRPr="00BF1505" w14:paraId="5F68596D"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58845D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1 01 02 020 01 0000 110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7EAEE8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BF1505">
              <w:rPr>
                <w:rFonts w:ascii="Arial" w:eastAsia="Times New Roman" w:hAnsi="Arial" w:cs="Arial"/>
                <w:color w:val="000000"/>
                <w:sz w:val="24"/>
                <w:szCs w:val="24"/>
                <w:lang w:eastAsia="ru-RU"/>
              </w:rPr>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ACE03E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4 749,84</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C7820E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2 755,00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79377D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3 036,00</w:t>
            </w:r>
          </w:p>
        </w:tc>
      </w:tr>
      <w:tr w:rsidR="008D4FAD" w:rsidRPr="00BF1505" w14:paraId="4FEAB5E4"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13B95E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1 01 02 020 01 0000 110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5F2503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BFC995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4 749,84</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493510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2 755,00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298831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3 036,00</w:t>
            </w:r>
          </w:p>
        </w:tc>
      </w:tr>
      <w:tr w:rsidR="008D4FAD" w:rsidRPr="00BF1505" w14:paraId="5E77DABD"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A50DB2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1 01 02 030 01 0000 110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AF4FDA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3B4B5D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32 005,48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6B07A0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18 285,00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B45591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20 150,00</w:t>
            </w:r>
          </w:p>
        </w:tc>
      </w:tr>
      <w:tr w:rsidR="008D4FAD" w:rsidRPr="00BF1505" w14:paraId="361B1FA9"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70F699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1 01 02 030 01 0000 110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552930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BDF773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32 005,48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6EC721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18 285,00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7E277D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20 150,00</w:t>
            </w:r>
          </w:p>
        </w:tc>
      </w:tr>
      <w:tr w:rsidR="008D4FAD" w:rsidRPr="00BF1505" w14:paraId="07ECBE8D"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99A599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1 01 02 040 01 0000 110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16C668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6A60D0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7 499,48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B4DAF8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E54026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6C93AC20"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056E33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1 01 02 040 01 0000 110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05887F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F6491F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7 499,48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040103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4BAC7E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r>
      <w:tr w:rsidR="008D4FAD" w:rsidRPr="00BF1505" w14:paraId="6C1A4EBF" w14:textId="77777777" w:rsidTr="008D4FAD">
        <w:trPr>
          <w:trHeight w:val="18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83F453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1 01 02 080 01 0000 110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E4EC63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F16FC3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49 117,00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FD72B8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49 690,00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CAD36C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54 760,00</w:t>
            </w:r>
          </w:p>
        </w:tc>
      </w:tr>
      <w:tr w:rsidR="008D4FAD" w:rsidRPr="00BF1505" w14:paraId="001176BC" w14:textId="77777777" w:rsidTr="008D4FAD">
        <w:trPr>
          <w:trHeight w:val="18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84BDDE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1 01 02 080 01 0000 110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18D1C7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w:t>
            </w:r>
            <w:r w:rsidRPr="00BF1505">
              <w:rPr>
                <w:rFonts w:ascii="Arial" w:eastAsia="Times New Roman" w:hAnsi="Arial" w:cs="Arial"/>
                <w:color w:val="000000"/>
                <w:sz w:val="24"/>
                <w:szCs w:val="24"/>
                <w:lang w:eastAsia="ru-RU"/>
              </w:rPr>
              <w:lastRenderedPageBreak/>
              <w:t>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D8A05D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49 117,00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30F695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49 690,00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14A079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54 760,00</w:t>
            </w:r>
          </w:p>
        </w:tc>
      </w:tr>
      <w:tr w:rsidR="008D4FAD" w:rsidRPr="00BF1505" w14:paraId="214914D4"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904C61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1 01 02 130 01 0000 110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730384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FEAB2D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36 448,17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9DB8F7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22 300,00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71A916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24 575,00</w:t>
            </w:r>
          </w:p>
        </w:tc>
      </w:tr>
      <w:tr w:rsidR="008D4FAD" w:rsidRPr="00BF1505" w14:paraId="6564F3B5"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BB0DEE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1 01 02 130 01 0000 110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B63641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F036D9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36 448,17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191272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22 300,00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89709E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24 575,00</w:t>
            </w:r>
          </w:p>
        </w:tc>
      </w:tr>
      <w:tr w:rsidR="008D4FAD" w:rsidRPr="00BF1505" w14:paraId="0A676865" w14:textId="77777777" w:rsidTr="008D4FAD">
        <w:trPr>
          <w:trHeight w:val="762"/>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CE6577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1 01 02 140 01 0000 110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BB5917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F99A4F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76 557,80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459AC4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40 180,00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F33343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44 280,00</w:t>
            </w:r>
          </w:p>
        </w:tc>
      </w:tr>
      <w:tr w:rsidR="008D4FAD" w:rsidRPr="00BF1505" w14:paraId="3109DF90" w14:textId="77777777" w:rsidTr="008D4FAD">
        <w:trPr>
          <w:trHeight w:val="4667"/>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C1C9D9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1 01 02 140 01 0000 110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0D5AA5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FF42C8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76 557,80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55C68D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40 180,00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52E01D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44 280,00</w:t>
            </w:r>
          </w:p>
        </w:tc>
      </w:tr>
      <w:tr w:rsidR="008D4FAD" w:rsidRPr="00BF1505" w14:paraId="3A71A607"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2D2693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1 03 00 000 00 0000 000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D1B048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НАЛОГИ НА ТОВАРЫ (РАБОТЫ, УСЛУГИ), РЕАЛИЗУЕМЫЕ НА ТЕРРИТОРИИ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08A571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4 631,00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63BB3DE"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4 766,00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B70336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4 967,00</w:t>
            </w:r>
          </w:p>
        </w:tc>
      </w:tr>
      <w:tr w:rsidR="008D4FAD" w:rsidRPr="00BF1505" w14:paraId="02987770"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4FB34A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1 03 02 000 01 0000 110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420E4C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Акцизы по подакцизным товарам (продукции), производимым на территории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CF4AF6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4 631,00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1F9125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4 766,00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B40DE2E"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4 967,00</w:t>
            </w:r>
          </w:p>
        </w:tc>
      </w:tr>
      <w:tr w:rsidR="008D4FAD" w:rsidRPr="00BF1505" w14:paraId="3D000218"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E2AA66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1 03 02 230 01 0000 110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53DB4E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BF1505">
              <w:rPr>
                <w:rFonts w:ascii="Arial" w:eastAsia="Times New Roman" w:hAnsi="Arial" w:cs="Arial"/>
                <w:color w:val="000000"/>
                <w:sz w:val="24"/>
                <w:szCs w:val="24"/>
                <w:lang w:eastAsia="ru-RU"/>
              </w:rPr>
              <w:lastRenderedPageBreak/>
              <w:t>дифференцированных нормативов отчислений в местные бюджеты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B51CE5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2 400,00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C65EA4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2 374,00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CDA47C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2 469,00</w:t>
            </w:r>
          </w:p>
        </w:tc>
      </w:tr>
      <w:tr w:rsidR="008D4FAD" w:rsidRPr="00BF1505" w14:paraId="01B7D94F"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45D2F0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1 03 02 231 01 0000 110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5E2175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DA6C28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2 400,00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182291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2 374,00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96EFBA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2 469,00</w:t>
            </w:r>
          </w:p>
        </w:tc>
      </w:tr>
      <w:tr w:rsidR="008D4FAD" w:rsidRPr="00BF1505" w14:paraId="185D6DC2"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518575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1 03 02 231 01 0000 110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1DA409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w:t>
            </w:r>
            <w:r w:rsidRPr="00BF1505">
              <w:rPr>
                <w:rFonts w:ascii="Arial" w:eastAsia="Times New Roman" w:hAnsi="Arial" w:cs="Arial"/>
                <w:color w:val="000000"/>
                <w:sz w:val="24"/>
                <w:szCs w:val="24"/>
                <w:lang w:eastAsia="ru-RU"/>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CED28A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2 400,00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13E768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2 374,00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45552F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2 469,00</w:t>
            </w:r>
          </w:p>
        </w:tc>
      </w:tr>
      <w:tr w:rsidR="008D4FAD" w:rsidRPr="00BF1505" w14:paraId="69455E0A"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34867A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1 03 02 240 01 0000 110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BBCF95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BB539C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2760DE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5FF96B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14,00</w:t>
            </w:r>
          </w:p>
        </w:tc>
      </w:tr>
      <w:tr w:rsidR="008D4FAD" w:rsidRPr="00BF1505" w14:paraId="44E7C73B" w14:textId="77777777" w:rsidTr="008D4FAD">
        <w:trPr>
          <w:trHeight w:val="1262"/>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535A02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1 03 02 241 01 0000 110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54D5E3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Доходы от уплаты акцизов на моторные масла для </w:t>
            </w:r>
            <w:r w:rsidRPr="00BF1505">
              <w:rPr>
                <w:rFonts w:ascii="Arial" w:eastAsia="Times New Roman" w:hAnsi="Arial" w:cs="Arial"/>
                <w:color w:val="000000"/>
                <w:sz w:val="24"/>
                <w:szCs w:val="24"/>
                <w:lang w:eastAsia="ru-RU"/>
              </w:rPr>
              <w:lastRenderedPageBreak/>
              <w:t>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425503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682D95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4D9DC5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14,00</w:t>
            </w:r>
          </w:p>
        </w:tc>
      </w:tr>
      <w:tr w:rsidR="008D4FAD" w:rsidRPr="00BF1505" w14:paraId="0237E8EA" w14:textId="77777777" w:rsidTr="008D4FAD">
        <w:trPr>
          <w:trHeight w:val="15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AD30E6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1 03 02 241 01 0000 110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DDC7BC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sidRPr="00BF1505">
              <w:rPr>
                <w:rFonts w:ascii="Arial" w:eastAsia="Times New Roman" w:hAnsi="Arial" w:cs="Arial"/>
                <w:color w:val="000000"/>
                <w:sz w:val="24"/>
                <w:szCs w:val="24"/>
                <w:lang w:eastAsia="ru-RU"/>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E86675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538AA0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9E0054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14,00</w:t>
            </w:r>
          </w:p>
        </w:tc>
      </w:tr>
      <w:tr w:rsidR="008D4FAD" w:rsidRPr="00BF1505" w14:paraId="29B10258"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5EF043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1 03 02 250 01 0000 110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D8290F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4FF7D4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2 483,00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8755C0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2 632,00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957D5C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2 737,00</w:t>
            </w:r>
          </w:p>
        </w:tc>
      </w:tr>
      <w:tr w:rsidR="008D4FAD" w:rsidRPr="00BF1505" w14:paraId="47C6DA53" w14:textId="77777777" w:rsidTr="008D4FAD">
        <w:trPr>
          <w:trHeight w:val="934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6B3B5A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1 03 02 251 01 0000 110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74C66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8FDF01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2 483,00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0EF905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2 632,00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18072F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2 737,00</w:t>
            </w:r>
          </w:p>
        </w:tc>
      </w:tr>
      <w:tr w:rsidR="008D4FAD" w:rsidRPr="00BF1505" w14:paraId="231E242D"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2B27A4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1 03 02 251 01 0000 110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40973E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w:t>
            </w:r>
            <w:r w:rsidRPr="00BF1505">
              <w:rPr>
                <w:rFonts w:ascii="Arial" w:eastAsia="Times New Roman" w:hAnsi="Arial" w:cs="Arial"/>
                <w:color w:val="000000"/>
                <w:sz w:val="24"/>
                <w:szCs w:val="24"/>
                <w:lang w:eastAsia="ru-RU"/>
              </w:rPr>
              <w:lastRenderedPageBreak/>
              <w:t>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9B0E9D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2 483,00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306E2E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2 632,00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A3B61A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2 737,00</w:t>
            </w:r>
          </w:p>
        </w:tc>
      </w:tr>
      <w:tr w:rsidR="008D4FAD" w:rsidRPr="00BF1505" w14:paraId="487E57B0"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65EAA6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1 03 02 260 01 0000 110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8BB823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C7F413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FF0000"/>
                <w:sz w:val="24"/>
                <w:szCs w:val="24"/>
                <w:lang w:eastAsia="ru-RU"/>
              </w:rPr>
              <w:t>-266,00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8F493A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FF0000"/>
                <w:sz w:val="24"/>
                <w:szCs w:val="24"/>
                <w:lang w:eastAsia="ru-RU"/>
              </w:rPr>
              <w:t>-253,00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9D2010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FF0000"/>
                <w:sz w:val="24"/>
                <w:szCs w:val="24"/>
                <w:lang w:eastAsia="ru-RU"/>
              </w:rPr>
              <w:t>-253,00</w:t>
            </w:r>
          </w:p>
        </w:tc>
      </w:tr>
      <w:tr w:rsidR="008D4FAD" w:rsidRPr="00BF1505" w14:paraId="3BC8A6C0"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1F6D53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1 03 02 261 01 0000 110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55EE73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Pr="00BF1505">
              <w:rPr>
                <w:rFonts w:ascii="Arial" w:eastAsia="Times New Roman" w:hAnsi="Arial" w:cs="Arial"/>
                <w:color w:val="000000"/>
                <w:sz w:val="24"/>
                <w:szCs w:val="24"/>
                <w:lang w:eastAsia="ru-RU"/>
              </w:rPr>
              <w:lastRenderedPageBreak/>
              <w:t>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4D8037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FF0000"/>
                <w:sz w:val="24"/>
                <w:szCs w:val="24"/>
                <w:lang w:eastAsia="ru-RU"/>
              </w:rPr>
              <w:lastRenderedPageBreak/>
              <w:t>-266,00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E09BCB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FF0000"/>
                <w:sz w:val="24"/>
                <w:szCs w:val="24"/>
                <w:lang w:eastAsia="ru-RU"/>
              </w:rPr>
              <w:t>-253,00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699226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FF0000"/>
                <w:sz w:val="24"/>
                <w:szCs w:val="24"/>
                <w:lang w:eastAsia="ru-RU"/>
              </w:rPr>
              <w:t>-253,00</w:t>
            </w:r>
          </w:p>
        </w:tc>
      </w:tr>
      <w:tr w:rsidR="008D4FAD" w:rsidRPr="00BF1505" w14:paraId="014A112D" w14:textId="77777777" w:rsidTr="008D4FAD">
        <w:trPr>
          <w:trHeight w:val="8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BB1E07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1 03 02 261 01 0000 110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1FD822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BF1505">
              <w:rPr>
                <w:rFonts w:ascii="Arial" w:eastAsia="Times New Roman" w:hAnsi="Arial" w:cs="Arial"/>
                <w:color w:val="000000"/>
                <w:sz w:val="24"/>
                <w:szCs w:val="24"/>
                <w:lang w:eastAsia="ru-RU"/>
              </w:rPr>
              <w:lastRenderedPageBreak/>
              <w:t>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577309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FF0000"/>
                <w:sz w:val="24"/>
                <w:szCs w:val="24"/>
                <w:lang w:eastAsia="ru-RU"/>
              </w:rPr>
              <w:lastRenderedPageBreak/>
              <w:t>-266,00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88F041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FF0000"/>
                <w:sz w:val="24"/>
                <w:szCs w:val="24"/>
                <w:lang w:eastAsia="ru-RU"/>
              </w:rPr>
              <w:t>-253,00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19BCE6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FF0000"/>
                <w:sz w:val="24"/>
                <w:szCs w:val="24"/>
                <w:lang w:eastAsia="ru-RU"/>
              </w:rPr>
              <w:t>-253,00</w:t>
            </w:r>
          </w:p>
        </w:tc>
      </w:tr>
      <w:tr w:rsidR="008D4FAD" w:rsidRPr="00BF1505" w14:paraId="7A2AF2B8"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181910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1 05 00 000 00 0000 000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2A5EE1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НАЛОГИ НА СОВОКУПНЫЙ ДОХОД</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2ACF72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1 028 627,46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092C48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1 168 845,29</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98B904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1 227 327,57</w:t>
            </w:r>
          </w:p>
        </w:tc>
      </w:tr>
      <w:tr w:rsidR="008D4FAD" w:rsidRPr="00BF1505" w14:paraId="62CE8693"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CAE71A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1 05 01 000 00 0000 110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B4B1AC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Налог, взимаемый в связи с применением упрощенной системы налогообложения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B4E97C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967 003,39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121D7E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1 099 924,64</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A64A9A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1 154 920,87</w:t>
            </w:r>
          </w:p>
        </w:tc>
      </w:tr>
      <w:tr w:rsidR="008D4FAD" w:rsidRPr="00BF1505" w14:paraId="7936C7DC"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80D93B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1 05 01 010 01 0000 110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BE9877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8FD9BF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805 825,00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45643F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912 937,45</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C7AAC7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958 584,32</w:t>
            </w:r>
          </w:p>
        </w:tc>
      </w:tr>
      <w:tr w:rsidR="008D4FAD" w:rsidRPr="00BF1505" w14:paraId="0B7EBF3E"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59E4E7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1 05 01 011 01 0000 110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53400E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714163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805 825,00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8A5AD9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912 937,45</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702A4F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958 584,32</w:t>
            </w:r>
          </w:p>
        </w:tc>
      </w:tr>
      <w:tr w:rsidR="008D4FAD" w:rsidRPr="00BF1505" w14:paraId="6B7B4FE5"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87B738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1 05 01 011 01 0000 110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30B0EB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A40E0D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805 825,00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5FF82A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912 937,45</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6454BD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958 584,32</w:t>
            </w:r>
          </w:p>
        </w:tc>
      </w:tr>
      <w:tr w:rsidR="008D4FAD" w:rsidRPr="00BF1505" w14:paraId="0A865DEC"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4B4E76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1 05 01 020 01 0000 110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B1DFA6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Налог, взимаемый с налогоплательщиков, выбравших в качестве объекта налогообложения доходы, уменьшенные на </w:t>
            </w:r>
            <w:r w:rsidRPr="00BF1505">
              <w:rPr>
                <w:rFonts w:ascii="Arial" w:eastAsia="Times New Roman" w:hAnsi="Arial" w:cs="Arial"/>
                <w:color w:val="000000"/>
                <w:sz w:val="24"/>
                <w:szCs w:val="24"/>
                <w:lang w:eastAsia="ru-RU"/>
              </w:rPr>
              <w:lastRenderedPageBreak/>
              <w:t>величину расходов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81C7D9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161 177,81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809DAF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186 987,19</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D225E3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196 336,55</w:t>
            </w:r>
          </w:p>
        </w:tc>
      </w:tr>
      <w:tr w:rsidR="008D4FAD" w:rsidRPr="00BF1505" w14:paraId="781E0D66"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FCDE1B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1 05 01 021 01 0000 110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8588E5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85A1C5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161 177,81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3FE030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186 987,19</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2C62FA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196 336,55</w:t>
            </w:r>
          </w:p>
        </w:tc>
      </w:tr>
      <w:tr w:rsidR="008D4FAD" w:rsidRPr="00BF1505" w14:paraId="2FF02CF9" w14:textId="77777777" w:rsidTr="008D4FAD">
        <w:trPr>
          <w:trHeight w:val="556"/>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3F5010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1 05 01 021 01 0000 110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93671C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8B84E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161 177,81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1A13D8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186 987,19</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1C28EE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196 336,55</w:t>
            </w:r>
          </w:p>
        </w:tc>
      </w:tr>
      <w:tr w:rsidR="008D4FAD" w:rsidRPr="00BF1505" w14:paraId="182930D3"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BFA212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1 05 01 050 01 0000 110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5D5AC3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Минимальный налог, зачисляемый в бюджеты субъектов Российской Федерации (за налоговые периоды, истекшие до 1 </w:t>
            </w:r>
            <w:r w:rsidRPr="00BF1505">
              <w:rPr>
                <w:rFonts w:ascii="Arial" w:eastAsia="Times New Roman" w:hAnsi="Arial" w:cs="Arial"/>
                <w:color w:val="000000"/>
                <w:sz w:val="24"/>
                <w:szCs w:val="24"/>
                <w:lang w:eastAsia="ru-RU"/>
              </w:rPr>
              <w:lastRenderedPageBreak/>
              <w:t>января 2016 года)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13C301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0,58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D0DBD1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31C1A4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729B5859"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F42BB1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1 05 01 050 01 0000 110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E1009D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855741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0,58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1525B2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F80FDF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r>
      <w:tr w:rsidR="008D4FAD" w:rsidRPr="00BF1505" w14:paraId="3A9EC0AB"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C993EF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1 05 02 000 02 0000 110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E10CA6B"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Единый налог на вмененный доход для отдельных видов деятельности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532320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6 235,07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1B70BF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653DEF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r>
      <w:tr w:rsidR="008D4FAD" w:rsidRPr="00BF1505" w14:paraId="14A04B72"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7523D6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1 05 02 010 02 0000 110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90A9E1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Единый налог на вмененный доход для отдельных видов деятельности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75FB3F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5 901,75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D88F6B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A6E4D8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35E73293"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47B185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1 05 02 010 02 0000 110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162EB0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Единый налог на вмененный доход для отдельных видов деятельности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AE012D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5 901,75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13F6FA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9AB910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r>
      <w:tr w:rsidR="008D4FAD" w:rsidRPr="00BF1505" w14:paraId="6ABBF86B"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18C0F5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1 05 02 020 02 0000 110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536341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Единый налог на вмененный доход для отдельных видов деятельности (за налоговые периоды, истекшие до 1 января 2011 года)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B78E68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333,32</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8312A8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1385FB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73935A28"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836090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1 05 02 020 02 0000 110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C04FC8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Единый налог на вмененный доход для отдельных видов деятельности (за налоговые периоды, истекшие до 1 </w:t>
            </w:r>
            <w:r w:rsidRPr="00BF1505">
              <w:rPr>
                <w:rFonts w:ascii="Arial" w:eastAsia="Times New Roman" w:hAnsi="Arial" w:cs="Arial"/>
                <w:color w:val="000000"/>
                <w:sz w:val="24"/>
                <w:szCs w:val="24"/>
                <w:lang w:eastAsia="ru-RU"/>
              </w:rPr>
              <w:lastRenderedPageBreak/>
              <w:t>января 2011 года)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659911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333,32</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520712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8A1D5C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r>
      <w:tr w:rsidR="008D4FAD" w:rsidRPr="00BF1505" w14:paraId="5A7263B7"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6F69E2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1 05 03 000 01 0000 110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E1E0E1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Единый сельскохозяйственный налог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210678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204,00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A6126D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C1B32A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r>
      <w:tr w:rsidR="008D4FAD" w:rsidRPr="00BF1505" w14:paraId="50002752"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1684EC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1 05 03 010 01 0000 110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9A3065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Единый сельскохозяйственный налог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E369CD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204,00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02C5D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104CB8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14CCB59B"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0F1609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1 05 03 010 01 0000 110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714291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Единый сельскохозяйственный налог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B7A6C0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204,00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28FBD6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F622FB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r>
      <w:tr w:rsidR="008D4FAD" w:rsidRPr="00BF1505" w14:paraId="47F70F81"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C5FAB0B"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1 05 04 000 02 0000 110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D316D2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Налог, взимаемый в связи с применением патентной системы налогообложения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C357F2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52 113,00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B5C036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67 701,65</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3FACF8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71 086,70</w:t>
            </w:r>
          </w:p>
        </w:tc>
      </w:tr>
      <w:tr w:rsidR="008D4FAD" w:rsidRPr="00BF1505" w14:paraId="78F66975"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C1AB5E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1 05 04 010 02 0000 110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7C2652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7AF15A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52 113,00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2DF9AD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67 701,65</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744E44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71 086,70</w:t>
            </w:r>
          </w:p>
        </w:tc>
      </w:tr>
      <w:tr w:rsidR="008D4FAD" w:rsidRPr="00BF1505" w14:paraId="03255230"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0389C6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1 05 04 010 02 0000 110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6D4C84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C15043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52 113,00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D50A94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67 701,65</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A7B9C3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71 086,70</w:t>
            </w:r>
          </w:p>
        </w:tc>
      </w:tr>
      <w:tr w:rsidR="008D4FAD" w:rsidRPr="00BF1505" w14:paraId="60251B78"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9CEAB3E"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1 05 07 000 01 0000 110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88C3F0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 xml:space="preserve">Налог, взимаемый в связи с применением специального налогового режима "Автоматизированная упрощенная система </w:t>
            </w:r>
            <w:r w:rsidRPr="00BF1505">
              <w:rPr>
                <w:rFonts w:ascii="Arial" w:eastAsia="Times New Roman" w:hAnsi="Arial" w:cs="Arial"/>
                <w:b/>
                <w:bCs/>
                <w:color w:val="000000"/>
                <w:sz w:val="24"/>
                <w:szCs w:val="24"/>
                <w:lang w:eastAsia="ru-RU"/>
              </w:rPr>
              <w:lastRenderedPageBreak/>
              <w:t>налогообложения"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75A76F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lastRenderedPageBreak/>
              <w:t>3 072,00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492948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1 219,00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659051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1 320,00</w:t>
            </w:r>
          </w:p>
        </w:tc>
      </w:tr>
      <w:tr w:rsidR="008D4FAD" w:rsidRPr="00BF1505" w14:paraId="2B483E94"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A9BBBD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1 05 07 000 01 0000 110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380DFA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взимаемый в связи с применением специального налогового режима "Автоматизированная упрощенная система налогообложения"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210A8E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3 072,00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42CE90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1 219,00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9F4B17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1 320,00</w:t>
            </w:r>
          </w:p>
        </w:tc>
      </w:tr>
      <w:tr w:rsidR="008D4FAD" w:rsidRPr="00BF1505" w14:paraId="181DFF62"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D95774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1 06 00 000 00 0000 000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A0DAB8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НАЛОГИ НА ИМУЩЕСТВО</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979E72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373 795,00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4A5BB3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428 827,00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50B934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428 827,00</w:t>
            </w:r>
          </w:p>
        </w:tc>
      </w:tr>
      <w:tr w:rsidR="008D4FAD" w:rsidRPr="00BF1505" w14:paraId="549BF335"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1DB1E5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1 06 01 000 00 0000 110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E28550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Налог на имущество физических лиц</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C531B2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183 371,00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B457BB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212 053,00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3A6E49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212 053,00</w:t>
            </w:r>
          </w:p>
        </w:tc>
      </w:tr>
      <w:tr w:rsidR="008D4FAD" w:rsidRPr="00BF1505" w14:paraId="1F88DB0A"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DCE123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1 06 01 020 04 0000 110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59EB42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4714D8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183 371,00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9B6F67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212 053,00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B1A6B0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212 053,00</w:t>
            </w:r>
          </w:p>
        </w:tc>
      </w:tr>
      <w:tr w:rsidR="008D4FAD" w:rsidRPr="00BF1505" w14:paraId="76E4DB87"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047CCE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1 06 01 020 04 0000 110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D8C6B3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EFA311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183 371,00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F3B035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212 053,00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5FC30B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212 053,00</w:t>
            </w:r>
          </w:p>
        </w:tc>
      </w:tr>
      <w:tr w:rsidR="008D4FAD" w:rsidRPr="00BF1505" w14:paraId="259061FB"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4C6B31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1 06 06 000 00 0000 110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5D16CA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Земельный налог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E42CADE"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190 424,00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36D6BF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216 774,00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7D3708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216 774,00</w:t>
            </w:r>
          </w:p>
        </w:tc>
      </w:tr>
      <w:tr w:rsidR="008D4FAD" w:rsidRPr="00BF1505" w14:paraId="3559166F"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F0B8E7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1 06 06 030 00 0000 110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965FCA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Земельный налог с организаций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89A185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172 050,00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AA57A2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198 400,00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94B35B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198 400,00</w:t>
            </w:r>
          </w:p>
        </w:tc>
      </w:tr>
      <w:tr w:rsidR="008D4FAD" w:rsidRPr="00BF1505" w14:paraId="41D68645"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5BE6F7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1 06 06 032 04 0000 110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5C6616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Земельный налог с организаций, обладающих земельным участком, расположенным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694537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172 050,00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353A16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198 400,00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A64A33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198 400,00</w:t>
            </w:r>
          </w:p>
        </w:tc>
      </w:tr>
      <w:tr w:rsidR="008D4FAD" w:rsidRPr="00BF1505" w14:paraId="0DC97339"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DE9D74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1 06 06 032 04 0000 110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EF4092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Земельный налог с организаций, обладающих земельным участком, расположенным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30FA82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172 050,00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AB3E18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198 400,00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1DFB25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198 400,00</w:t>
            </w:r>
          </w:p>
        </w:tc>
      </w:tr>
      <w:tr w:rsidR="008D4FAD" w:rsidRPr="00BF1505" w14:paraId="31D975F9"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4560D5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1 06 06 040 00 0000 110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44AFFA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Земельный налог с физических лиц</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C3E67D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18 374,00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12333C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18 374,00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E85E61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18 374,00</w:t>
            </w:r>
          </w:p>
        </w:tc>
      </w:tr>
      <w:tr w:rsidR="008D4FAD" w:rsidRPr="00BF1505" w14:paraId="4531C535"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E8FA06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1 06 06 042 04 0000 110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70A870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9EB2D7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18 374,00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E3C668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18 374,00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E37292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18 374,00</w:t>
            </w:r>
          </w:p>
        </w:tc>
      </w:tr>
      <w:tr w:rsidR="008D4FAD" w:rsidRPr="00BF1505" w14:paraId="6189B6F6"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167638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1 06 06 042 04 0000 110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661699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21C86E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18 374,00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B6FCC2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18 374,00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AF76FD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18 374,00</w:t>
            </w:r>
          </w:p>
        </w:tc>
      </w:tr>
      <w:tr w:rsidR="008D4FAD" w:rsidRPr="00BF1505" w14:paraId="0F30AD2D"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B3CD5E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1 08 00 000 00 0000 000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7E602C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ГОСУДАРСТВЕННАЯ ПОШЛИНА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E04CD9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25 637,79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94F7F5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15 596,00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9D4AE5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16 250,00</w:t>
            </w:r>
          </w:p>
        </w:tc>
      </w:tr>
      <w:tr w:rsidR="008D4FAD" w:rsidRPr="00BF1505" w14:paraId="60648543"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97056F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1 08 03 000 01 0000 110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5C4FD6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 xml:space="preserve">Государственная пошлина по делам, рассматриваемым в судах общей </w:t>
            </w:r>
            <w:r w:rsidRPr="00BF1505">
              <w:rPr>
                <w:rFonts w:ascii="Arial" w:eastAsia="Times New Roman" w:hAnsi="Arial" w:cs="Arial"/>
                <w:b/>
                <w:bCs/>
                <w:color w:val="000000"/>
                <w:sz w:val="24"/>
                <w:szCs w:val="24"/>
                <w:lang w:eastAsia="ru-RU"/>
              </w:rPr>
              <w:lastRenderedPageBreak/>
              <w:t>юрисдикции, мировыми судьями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13915D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lastRenderedPageBreak/>
              <w:t>25 412,60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6074A9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15 576,00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0C493B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16 230,00</w:t>
            </w:r>
          </w:p>
        </w:tc>
      </w:tr>
      <w:tr w:rsidR="008D4FAD" w:rsidRPr="00BF1505" w14:paraId="7226860C"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B593FB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1 08 03 010 01 0000 110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9EF452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B3C969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25 412,60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E69623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15 576,00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BEA9A1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16 230,00</w:t>
            </w:r>
          </w:p>
        </w:tc>
      </w:tr>
      <w:tr w:rsidR="008D4FAD" w:rsidRPr="00BF1505" w14:paraId="363AEC6F"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AF179F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1 08 03 010 01 0000 110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CE0B91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429A8A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25 412,60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D3908A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15 576,00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00EE38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16 230,00</w:t>
            </w:r>
          </w:p>
        </w:tc>
      </w:tr>
      <w:tr w:rsidR="008D4FAD" w:rsidRPr="00BF1505" w14:paraId="013808A3"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D8D41FB"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1 08 07 000 01 0000 110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F2903F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38AD78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225,19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07B2EFB"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0C6445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20,00</w:t>
            </w:r>
          </w:p>
        </w:tc>
      </w:tr>
      <w:tr w:rsidR="008D4FAD" w:rsidRPr="00BF1505" w14:paraId="2C23FDEA"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DAFF8A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1 08 07 150 01 0000 110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2E31BA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Государственная пошлина за выдачу разрешения на установку рекламной конструкции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DA893B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7376FE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4CBDE8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20,00</w:t>
            </w:r>
          </w:p>
        </w:tc>
      </w:tr>
      <w:tr w:rsidR="008D4FAD" w:rsidRPr="00BF1505" w14:paraId="7B8A32F9"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BD0C7E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1 08 07 150 01 1000 110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392F21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Государственная пошлина за выдачу разрешения на </w:t>
            </w:r>
            <w:r w:rsidRPr="00BF1505">
              <w:rPr>
                <w:rFonts w:ascii="Arial" w:eastAsia="Times New Roman" w:hAnsi="Arial" w:cs="Arial"/>
                <w:color w:val="000000"/>
                <w:sz w:val="24"/>
                <w:szCs w:val="24"/>
                <w:lang w:eastAsia="ru-RU"/>
              </w:rPr>
              <w:lastRenderedPageBreak/>
              <w:t>установку рекламной конструкции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75D52B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225,00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23AF67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B0E381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20,00</w:t>
            </w:r>
          </w:p>
        </w:tc>
      </w:tr>
      <w:tr w:rsidR="008D4FAD" w:rsidRPr="00BF1505" w14:paraId="1A32AF51"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FD2873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1 08 07 150 01 1000 110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A9B616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Государственная пошлина за выдачу разрешения на установку рекламной конструкции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5F4FE2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2C694B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74481C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20,00</w:t>
            </w:r>
          </w:p>
        </w:tc>
      </w:tr>
      <w:tr w:rsidR="008D4FAD" w:rsidRPr="00BF1505" w14:paraId="4C4F0B8F"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57C86F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1 08 07 170 01 0000 110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552E26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7C4BBD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0,19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16653C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DA9207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4C2215D6"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F7B4BB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1 08 07 173 01 0000 110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8153C8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1BF904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0,19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D0E1AE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12BE5F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53B3E37C"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2AC9C2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1 08 07 173 01 1000 110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2EFE6E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879F82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0,19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A308CA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392041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09B0F5E2"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72AF2E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1 08 07 173 01 1000 110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5B630A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9749C1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0,19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99494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40AB43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r>
      <w:tr w:rsidR="008D4FAD" w:rsidRPr="00BF1505" w14:paraId="5014E541"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4D5864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1 11 00 000 00 0000 000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E8D9EA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ДОХОДЫ ОТ ИСПОЛЬЗОВАН</w:t>
            </w:r>
            <w:r w:rsidRPr="00BF1505">
              <w:rPr>
                <w:rFonts w:ascii="Arial" w:eastAsia="Times New Roman" w:hAnsi="Arial" w:cs="Arial"/>
                <w:b/>
                <w:bCs/>
                <w:color w:val="000000"/>
                <w:sz w:val="24"/>
                <w:szCs w:val="24"/>
                <w:lang w:eastAsia="ru-RU"/>
              </w:rPr>
              <w:lastRenderedPageBreak/>
              <w:t>ИЯ ИМУЩЕСТВА, НАХОДЯЩЕГОСЯ В ГОСУДАРСТВЕННОЙ И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A0C110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lastRenderedPageBreak/>
              <w:t>467 782,21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BF5575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289 287,70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E236CE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279 996,30</w:t>
            </w:r>
          </w:p>
        </w:tc>
      </w:tr>
      <w:tr w:rsidR="008D4FAD" w:rsidRPr="00BF1505" w14:paraId="10648CA9"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CABCF9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1 11 05 000 00 0000 120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646EF8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A5FDF9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405 998,50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B10892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239 935,70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4698D7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231 144,30</w:t>
            </w:r>
          </w:p>
        </w:tc>
      </w:tr>
      <w:tr w:rsidR="008D4FAD" w:rsidRPr="00BF1505" w14:paraId="6BB178E0"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C74EA0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1 11 05 010 00 0000 120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C444A4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w:t>
            </w:r>
            <w:r w:rsidRPr="00BF1505">
              <w:rPr>
                <w:rFonts w:ascii="Arial" w:eastAsia="Times New Roman" w:hAnsi="Arial" w:cs="Arial"/>
                <w:color w:val="000000"/>
                <w:sz w:val="24"/>
                <w:szCs w:val="24"/>
                <w:lang w:eastAsia="ru-RU"/>
              </w:rPr>
              <w:lastRenderedPageBreak/>
              <w:t>аренды указанных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2E2069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315 894,00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424B52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215 000,00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F46D6F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210 000,00</w:t>
            </w:r>
          </w:p>
        </w:tc>
      </w:tr>
      <w:tr w:rsidR="008D4FAD" w:rsidRPr="00BF1505" w14:paraId="7211FD23"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2771D9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1 11 05 012 04 0000 120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EB6F93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C83277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315 894,00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E8CF51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215 000,00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0A3416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210 000,00</w:t>
            </w:r>
          </w:p>
        </w:tc>
      </w:tr>
      <w:tr w:rsidR="008D4FAD" w:rsidRPr="00BF1505" w14:paraId="3E8AE395"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729224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1 11 05 012 04 0000 120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0159DB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8515D9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315 894,00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4801BF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215 000,00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1BE59E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210 000,00</w:t>
            </w:r>
          </w:p>
        </w:tc>
      </w:tr>
      <w:tr w:rsidR="008D4FAD" w:rsidRPr="00BF1505" w14:paraId="25AE16BA"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149929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1 11 05 020 00 0000 120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E8A4F7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B16D47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57 105,00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5E152A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14 000,00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02C11A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14 000,00</w:t>
            </w:r>
          </w:p>
        </w:tc>
      </w:tr>
      <w:tr w:rsidR="008D4FAD" w:rsidRPr="00BF1505" w14:paraId="044E4CF1"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2AA95F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1 11 05 024 04 0000 120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549028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CF1981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57 105,00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B641E3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14 000,00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AE813D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14 000,00</w:t>
            </w:r>
          </w:p>
        </w:tc>
      </w:tr>
      <w:tr w:rsidR="008D4FAD" w:rsidRPr="00BF1505" w14:paraId="154C6507"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AEA7C9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1 11 05 024 04 0000 120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0BB5C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Доходы, получаемые в виде арендной платы, а также средства от продажи права на заключение </w:t>
            </w:r>
            <w:r w:rsidRPr="00BF1505">
              <w:rPr>
                <w:rFonts w:ascii="Arial" w:eastAsia="Times New Roman" w:hAnsi="Arial" w:cs="Arial"/>
                <w:color w:val="000000"/>
                <w:sz w:val="24"/>
                <w:szCs w:val="24"/>
                <w:lang w:eastAsia="ru-RU"/>
              </w:rPr>
              <w:lastRenderedPageBreak/>
              <w:t>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ED15BA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57 105,00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0B4FEE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14 000,00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AA41F2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14 000,00</w:t>
            </w:r>
          </w:p>
        </w:tc>
      </w:tr>
      <w:tr w:rsidR="008D4FAD" w:rsidRPr="00BF1505" w14:paraId="0DCE2640"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ECC7E0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1 11 05 070 00 0000 120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60CC7F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360F3C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32 999,50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974DC0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10 935,70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32AD8D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7 144,30</w:t>
            </w:r>
          </w:p>
        </w:tc>
      </w:tr>
      <w:tr w:rsidR="008D4FAD" w:rsidRPr="00BF1505" w14:paraId="72C9E313"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89E0CD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1 11 05 074 04 0000 120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25E5DC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941844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32 999,50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17D36F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10 935,70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BB390E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7 144,30</w:t>
            </w:r>
          </w:p>
        </w:tc>
      </w:tr>
      <w:tr w:rsidR="008D4FAD" w:rsidRPr="00BF1505" w14:paraId="741426D7"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61945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1 11 05 074 04 0000 120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285002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364B0B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32 999,50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8DB30D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10 935,70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BECBCC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7 144,30</w:t>
            </w:r>
          </w:p>
        </w:tc>
      </w:tr>
      <w:tr w:rsidR="008D4FAD" w:rsidRPr="00BF1505" w14:paraId="1B7284DA"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422F79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1 11 05 300 00 0000 120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C826FC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 xml:space="preserve">Плата по соглашениям об установлении сервитута в отношении земельных участков, находящихся в </w:t>
            </w:r>
            <w:r w:rsidRPr="00BF1505">
              <w:rPr>
                <w:rFonts w:ascii="Arial" w:eastAsia="Times New Roman" w:hAnsi="Arial" w:cs="Arial"/>
                <w:b/>
                <w:bCs/>
                <w:color w:val="000000"/>
                <w:sz w:val="24"/>
                <w:szCs w:val="24"/>
                <w:lang w:eastAsia="ru-RU"/>
              </w:rPr>
              <w:lastRenderedPageBreak/>
              <w:t>государственной или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307A13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lastRenderedPageBreak/>
              <w:t>8,05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6C0154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50,00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1FDAA1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50,00</w:t>
            </w:r>
          </w:p>
        </w:tc>
      </w:tr>
      <w:tr w:rsidR="008D4FAD" w:rsidRPr="00BF1505" w14:paraId="45FE3015"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35F72E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1 11 05 310 00 0000 120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FC76A8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04F4EE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8,05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D92F02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913C1C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w:t>
            </w:r>
          </w:p>
        </w:tc>
      </w:tr>
      <w:tr w:rsidR="008D4FAD" w:rsidRPr="00BF1505" w14:paraId="6510A0CA"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3877D5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1 11 05 312 04 0000 120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FDFE85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BE12FD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8,05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8F61E7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4FB3AE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w:t>
            </w:r>
          </w:p>
        </w:tc>
      </w:tr>
      <w:tr w:rsidR="008D4FAD" w:rsidRPr="00BF1505" w14:paraId="0E509E4D"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9F5479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1 11 05 312 04 0000 120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1C930E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E65996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8,05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ABA166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FFB148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w:t>
            </w:r>
          </w:p>
        </w:tc>
      </w:tr>
      <w:tr w:rsidR="008D4FAD" w:rsidRPr="00BF1505" w14:paraId="6D08BB02"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5D5964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1 11 07 000 00 0000 120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DF25B3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Платежи от государственных и муниципальных унитарных предприятий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5A1FC6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3 100,00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25D212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600,00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9CDF3A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600,00</w:t>
            </w:r>
          </w:p>
        </w:tc>
      </w:tr>
      <w:tr w:rsidR="008D4FAD" w:rsidRPr="00BF1505" w14:paraId="2EBB24E3"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2FB333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1 11 07 010 00 0000 120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9E97A3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D02354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3 100,00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8C380B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F2D0F9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600,00</w:t>
            </w:r>
          </w:p>
        </w:tc>
      </w:tr>
      <w:tr w:rsidR="008D4FAD" w:rsidRPr="00BF1505" w14:paraId="09F28398"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C82F20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1 11 07 014 04 0000 120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68AEC8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AA0BA8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3 100,00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321A65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CF624E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600,00</w:t>
            </w:r>
          </w:p>
        </w:tc>
      </w:tr>
      <w:tr w:rsidR="008D4FAD" w:rsidRPr="00BF1505" w14:paraId="12D1032C"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7AF116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1 11 07 014 04 0000 120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23B2BD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30E341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3 100,00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2F0634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B1D018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600,00</w:t>
            </w:r>
          </w:p>
        </w:tc>
      </w:tr>
      <w:tr w:rsidR="008D4FAD" w:rsidRPr="00BF1505" w14:paraId="5F50F29F" w14:textId="77777777" w:rsidTr="008D4FAD">
        <w:trPr>
          <w:trHeight w:val="557"/>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773620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1 11 09 000 00 0000 120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083DB5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w:t>
            </w:r>
            <w:r w:rsidRPr="00BF1505">
              <w:rPr>
                <w:rFonts w:ascii="Arial" w:eastAsia="Times New Roman" w:hAnsi="Arial" w:cs="Arial"/>
                <w:b/>
                <w:bCs/>
                <w:color w:val="000000"/>
                <w:sz w:val="24"/>
                <w:szCs w:val="24"/>
                <w:lang w:eastAsia="ru-RU"/>
              </w:rPr>
              <w:lastRenderedPageBreak/>
              <w:t>том числе казенных)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D817E2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lastRenderedPageBreak/>
              <w:t>58 675,66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BD276B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48 702,00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4201EF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48 202,00</w:t>
            </w:r>
          </w:p>
        </w:tc>
      </w:tr>
      <w:tr w:rsidR="008D4FAD" w:rsidRPr="00BF1505" w14:paraId="7B61025F"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F78B87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1 11 09 040 00 0000 120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54AA7D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C15DCC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42 000,00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DC40AA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36 550,00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4D85C7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36 050,00</w:t>
            </w:r>
          </w:p>
        </w:tc>
      </w:tr>
      <w:tr w:rsidR="008D4FAD" w:rsidRPr="00BF1505" w14:paraId="6C684154"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3A4E3F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1 11 09 044 04 0000 120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7CAFC8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147D4C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42 000,00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BBA1C5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36 550,00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DDF590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36 050,00</w:t>
            </w:r>
          </w:p>
        </w:tc>
      </w:tr>
      <w:tr w:rsidR="008D4FAD" w:rsidRPr="00BF1505" w14:paraId="77FF8FBC"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69F2C2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1 11 09 044 04 0001 120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36D98B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наем жилых помещений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E88F93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42 000,00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7CD0D5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36 500,00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086A1F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36 000,00</w:t>
            </w:r>
          </w:p>
        </w:tc>
      </w:tr>
      <w:tr w:rsidR="008D4FAD" w:rsidRPr="00BF1505" w14:paraId="1D8175C2"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23A22C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1 11 09 044 04 0001 120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B55BD8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наем жилых помещений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355DB7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42 000,00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FD00BE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36 500,00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B65DAA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36 000,00</w:t>
            </w:r>
          </w:p>
        </w:tc>
      </w:tr>
      <w:tr w:rsidR="008D4FAD" w:rsidRPr="00BF1505" w14:paraId="248B13B0"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A8F657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1 11 09 044 04 0002 120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A33BBA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DB3BFF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3D7C0E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70FCF2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w:t>
            </w:r>
          </w:p>
        </w:tc>
      </w:tr>
      <w:tr w:rsidR="008D4FAD" w:rsidRPr="00BF1505" w14:paraId="31046569"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67F1ED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1 11 09 044 04 0002 120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5CE875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F2A72F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A89323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C5842B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w:t>
            </w:r>
          </w:p>
        </w:tc>
      </w:tr>
      <w:tr w:rsidR="008D4FAD" w:rsidRPr="00BF1505" w14:paraId="29397CB6"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0B33B7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1 11 09 080 00 0000 120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6FC572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w:t>
            </w:r>
            <w:r w:rsidRPr="00BF1505">
              <w:rPr>
                <w:rFonts w:ascii="Arial" w:eastAsia="Times New Roman" w:hAnsi="Arial" w:cs="Arial"/>
                <w:color w:val="000000"/>
                <w:sz w:val="24"/>
                <w:szCs w:val="24"/>
                <w:lang w:eastAsia="ru-RU"/>
              </w:rPr>
              <w:lastRenderedPageBreak/>
              <w:t>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9A7A19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16 675,66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EEE3F4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12 152,00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4FF179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12 152,00</w:t>
            </w:r>
          </w:p>
        </w:tc>
      </w:tr>
      <w:tr w:rsidR="008D4FAD" w:rsidRPr="00BF1505" w14:paraId="69279EE9"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D721F1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1 11 09 080 04 0000 120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E1EBDE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C68CC0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16 675,66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B689C8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12 152,00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749114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12 152,00</w:t>
            </w:r>
          </w:p>
        </w:tc>
      </w:tr>
      <w:tr w:rsidR="008D4FAD" w:rsidRPr="00BF1505" w14:paraId="60FB6A30"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008489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1 11 09 080 04 0001 120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8D634B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Плата, поступившая в рамках договора за предоставление права на размещение и эксплуатацию нестационарного торгового объекта,  на </w:t>
            </w:r>
            <w:r w:rsidRPr="00BF1505">
              <w:rPr>
                <w:rFonts w:ascii="Arial" w:eastAsia="Times New Roman" w:hAnsi="Arial" w:cs="Arial"/>
                <w:color w:val="000000"/>
                <w:sz w:val="24"/>
                <w:szCs w:val="24"/>
                <w:lang w:eastAsia="ru-RU"/>
              </w:rPr>
              <w:lastRenderedPageBreak/>
              <w:t>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CB1BC4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14 496,00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990E18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10 152,00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629144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10 152,00</w:t>
            </w:r>
          </w:p>
        </w:tc>
      </w:tr>
      <w:tr w:rsidR="008D4FAD" w:rsidRPr="00BF1505" w14:paraId="4F4E9CD0"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825AC7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1 11 09 080 04 0001 120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85578A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202F72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14 496,00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6CFCA5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10 152,00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C92302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10 152,00</w:t>
            </w:r>
          </w:p>
        </w:tc>
      </w:tr>
      <w:tr w:rsidR="008D4FAD" w:rsidRPr="00BF1505" w14:paraId="2AFA3799"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5E2C47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1 11 09 080 04 0002 120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796AD3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w:t>
            </w:r>
            <w:r w:rsidRPr="00BF1505">
              <w:rPr>
                <w:rFonts w:ascii="Arial" w:eastAsia="Times New Roman" w:hAnsi="Arial" w:cs="Arial"/>
                <w:color w:val="000000"/>
                <w:sz w:val="24"/>
                <w:szCs w:val="24"/>
                <w:lang w:eastAsia="ru-RU"/>
              </w:rPr>
              <w:lastRenderedPageBreak/>
              <w:t>округов, и на землях или земельных участках,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A80F1F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2 179,66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FCFBE1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FBD448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2 000,00</w:t>
            </w:r>
          </w:p>
        </w:tc>
      </w:tr>
      <w:tr w:rsidR="008D4FAD" w:rsidRPr="00BF1505" w14:paraId="58C6DAD3"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C33B28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1 11 09 080 04 0002 120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655165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9463ED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2 179,66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6E5FCB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01D22A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2 000,00</w:t>
            </w:r>
          </w:p>
        </w:tc>
      </w:tr>
      <w:tr w:rsidR="008D4FAD" w:rsidRPr="00BF1505" w14:paraId="3DD8D9C6"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FC5A40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1 12 00 000 00 0000 000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C33409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ПЛАТЕЖИ ПРИ ПОЛЬЗОВАНИИ ПРИРОДНЫМИ РЕСУРСАМИ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540DD3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222,48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4730E9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191,00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D04D7D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191,00</w:t>
            </w:r>
          </w:p>
        </w:tc>
      </w:tr>
      <w:tr w:rsidR="008D4FAD" w:rsidRPr="00BF1505" w14:paraId="78B42356"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327613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1 12 01 000 01 0000 120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8C93E1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Плата за негативное воздействие на окружающую среду</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B60D52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222,48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CDDDAE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191,00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623064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191,00</w:t>
            </w:r>
          </w:p>
        </w:tc>
      </w:tr>
      <w:tr w:rsidR="008D4FAD" w:rsidRPr="00BF1505" w14:paraId="7E47C958"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1BC82C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1 12 01 010 01 0000 120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7F1820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выбросы загрязняющих веществ в атмосферный воздух стационарными объектами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71624C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104,30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78EB9A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974BB7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153,00</w:t>
            </w:r>
          </w:p>
        </w:tc>
      </w:tr>
      <w:tr w:rsidR="008D4FAD" w:rsidRPr="00BF1505" w14:paraId="68C1CCA6"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304395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1 12 01 010 01 0000 120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419A37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Плата за выбросы загрязняющих веществ в атмосферный воздух </w:t>
            </w:r>
            <w:r w:rsidRPr="00BF1505">
              <w:rPr>
                <w:rFonts w:ascii="Arial" w:eastAsia="Times New Roman" w:hAnsi="Arial" w:cs="Arial"/>
                <w:color w:val="000000"/>
                <w:sz w:val="24"/>
                <w:szCs w:val="24"/>
                <w:lang w:eastAsia="ru-RU"/>
              </w:rPr>
              <w:lastRenderedPageBreak/>
              <w:t>стационарными объектами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6A1D22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104,30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9089AD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A29983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153,00</w:t>
            </w:r>
          </w:p>
        </w:tc>
      </w:tr>
      <w:tr w:rsidR="008D4FAD" w:rsidRPr="00BF1505" w14:paraId="47FF50C8"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DD4E58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1 12 01 030 01 0000 120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B75609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сбросы загрязняющих веществ в водные объекты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107CC9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4,51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3406BC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972E67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7,00</w:t>
            </w:r>
          </w:p>
        </w:tc>
      </w:tr>
      <w:tr w:rsidR="008D4FAD" w:rsidRPr="00BF1505" w14:paraId="73E7B973"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8CAF51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1 12 01 030 01 0000 120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D28D3B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сбросы загрязняющих веществ в водные объекты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24FBA7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4,51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7B1925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248F4E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7,00</w:t>
            </w:r>
          </w:p>
        </w:tc>
      </w:tr>
      <w:tr w:rsidR="008D4FAD" w:rsidRPr="00BF1505" w14:paraId="1C868DB1"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BC25CE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1 12 01 040 01 0000 120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A72C19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размещение отходов производства и потребления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F79961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113,67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680FC0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D52620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31,00</w:t>
            </w:r>
          </w:p>
        </w:tc>
      </w:tr>
      <w:tr w:rsidR="008D4FAD" w:rsidRPr="00BF1505" w14:paraId="1B5B5DC1"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0F6842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1 12 01 041 01 0000 120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C38EFF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размещение отходов производства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F5A8CE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113,67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FDC604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46615B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31,00</w:t>
            </w:r>
          </w:p>
        </w:tc>
      </w:tr>
      <w:tr w:rsidR="008D4FAD" w:rsidRPr="00BF1505" w14:paraId="508723AB"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B2873E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1 12 01 041 01 0000 120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9F346F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размещение отходов производства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4F79BE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113,67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A258D2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DA57BB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31,00</w:t>
            </w:r>
          </w:p>
        </w:tc>
      </w:tr>
      <w:tr w:rsidR="008D4FAD" w:rsidRPr="00BF1505" w14:paraId="57A0AFFD"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B70466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1 13 00 000 00 0000 000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D493A0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ДОХОДЫ ОТ ОКАЗАНИЯ ПЛАТНЫХ УСЛУГ И КОМПЕНСАЦИИ ЗАТРАТ ГОСУДАРСТВА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D44E8C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9 612,87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7A1FA6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7 890,00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C0FDD1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7 790,00</w:t>
            </w:r>
          </w:p>
        </w:tc>
      </w:tr>
      <w:tr w:rsidR="008D4FAD" w:rsidRPr="00BF1505" w14:paraId="25D921A5"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A8C5C7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1 13 01 000 00 0000 130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5C34B9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Доходы от оказания платных услуг (работ)</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037D95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28,70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998BCC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38E517E"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r>
      <w:tr w:rsidR="008D4FAD" w:rsidRPr="00BF1505" w14:paraId="4E0EC136"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5EC8CB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1 13 01 500 00 0000 130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EDFE15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оказание услуг по присоединению объектов дорожного сервиса к автомобильным дорогам общего пользования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DD38BC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28,70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7A7648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BC98C0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34B17120"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717237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1 13 01 530 04 0000 130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DB74BF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Плата за оказание услуг по присоединению объектов дорожного сервиса к автомобильным </w:t>
            </w:r>
            <w:r w:rsidRPr="00BF1505">
              <w:rPr>
                <w:rFonts w:ascii="Arial" w:eastAsia="Times New Roman" w:hAnsi="Arial" w:cs="Arial"/>
                <w:color w:val="000000"/>
                <w:sz w:val="24"/>
                <w:szCs w:val="24"/>
                <w:lang w:eastAsia="ru-RU"/>
              </w:rPr>
              <w:lastRenderedPageBreak/>
              <w:t>дорогам общего пользования местного значения, зачисляемая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BEA192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28,70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ED2A4A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203BE8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28AC3A19"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64DACE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1 13 01 530 04 0000 130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CEF9A7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F05EB6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28,70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12480E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072A18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r>
      <w:tr w:rsidR="008D4FAD" w:rsidRPr="00BF1505" w14:paraId="511D6238"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23D9A6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1 13 02 000 00 0000 130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05A8DD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Доходы от компенсации затрат государства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D00FC5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9 584,17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9DEC55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7 890,00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2458C1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7 790,00</w:t>
            </w:r>
          </w:p>
        </w:tc>
      </w:tr>
      <w:tr w:rsidR="008D4FAD" w:rsidRPr="00BF1505" w14:paraId="2AEB5C89"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F4DD9D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1 13 02 990 00 0000 130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8AA91E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доходы от компенсации затрат государства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2AC165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9 584,17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EE310F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7 890,00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80F382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7 790,00</w:t>
            </w:r>
          </w:p>
        </w:tc>
      </w:tr>
      <w:tr w:rsidR="008D4FAD" w:rsidRPr="00BF1505" w14:paraId="01CA1865"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249B81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1 13 02 994 04 0000 130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128B07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доходы от компенсации затрат бюджетов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10671B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9 584,17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F46357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7 890,00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37D87A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7 790,00</w:t>
            </w:r>
          </w:p>
        </w:tc>
      </w:tr>
      <w:tr w:rsidR="008D4FAD" w:rsidRPr="00BF1505" w14:paraId="4C8072B6"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1167E6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1 13 02 994 04 0000 130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6FD347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доходы от компенсации затрат бюджетов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AD2259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9 584,17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AF9482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7 890,00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851FDC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7 790,00</w:t>
            </w:r>
          </w:p>
        </w:tc>
      </w:tr>
      <w:tr w:rsidR="008D4FAD" w:rsidRPr="00BF1505" w14:paraId="7D6F3217"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6BD804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1 14 00 000 00 0000 000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EEF7E5B"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ДОХОДЫ ОТ ПРОДАЖИ МАТЕРИАЛЬНЫХ И НЕМАТЕРИАЛЬНЫХ АКТИВОВ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4CF636B"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58 465,00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325CB1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11 000,00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BED660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11 000,00</w:t>
            </w:r>
          </w:p>
        </w:tc>
      </w:tr>
      <w:tr w:rsidR="008D4FAD" w:rsidRPr="00BF1505" w14:paraId="4AAE0CAD"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DE1949E"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lastRenderedPageBreak/>
              <w:t>1 14 02 000 00 0000 000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20F396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D1A139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18 315,00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C6F36C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5 000,00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195CB8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5 000,00</w:t>
            </w:r>
          </w:p>
        </w:tc>
      </w:tr>
      <w:tr w:rsidR="008D4FAD" w:rsidRPr="00BF1505" w14:paraId="4ECF4E65"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22934B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1 14 02 040 04 0000 410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1D94C7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rsidRPr="00BF1505">
              <w:rPr>
                <w:rFonts w:ascii="Arial" w:eastAsia="Times New Roman" w:hAnsi="Arial" w:cs="Arial"/>
                <w:color w:val="000000"/>
                <w:sz w:val="24"/>
                <w:szCs w:val="24"/>
                <w:lang w:eastAsia="ru-RU"/>
              </w:rPr>
              <w:lastRenderedPageBreak/>
              <w:t>указанному имуществу</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85668B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18 315,00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5FBE9E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C49305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5 000,00</w:t>
            </w:r>
          </w:p>
        </w:tc>
      </w:tr>
      <w:tr w:rsidR="008D4FAD" w:rsidRPr="00BF1505" w14:paraId="4CA1F3BD"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1FF50B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1 14 02 043 04 0000 410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AC9002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C18D44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18 315,00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F94AA6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559AF2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5 000,00</w:t>
            </w:r>
          </w:p>
        </w:tc>
      </w:tr>
      <w:tr w:rsidR="008D4FAD" w:rsidRPr="00BF1505" w14:paraId="56011DD6" w14:textId="77777777" w:rsidTr="008D4FAD">
        <w:trPr>
          <w:trHeight w:val="8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C1081C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1 14 02 043 04 0000 410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050CE7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BF1505">
              <w:rPr>
                <w:rFonts w:ascii="Arial" w:eastAsia="Times New Roman" w:hAnsi="Arial" w:cs="Arial"/>
                <w:color w:val="000000"/>
                <w:sz w:val="24"/>
                <w:szCs w:val="24"/>
                <w:lang w:eastAsia="ru-RU"/>
              </w:rPr>
              <w:lastRenderedPageBreak/>
              <w:t>основных средств по указанному имуществу</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70DBD9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18 315,00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52E33B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882339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5 000,00</w:t>
            </w:r>
          </w:p>
        </w:tc>
      </w:tr>
      <w:tr w:rsidR="008D4FAD" w:rsidRPr="00BF1505" w14:paraId="5B613CEC"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3E2849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1 14 06 000 00 0000 430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4066E2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5BB9B7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29 250,00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947F5E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8B1784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3 000,00</w:t>
            </w:r>
          </w:p>
        </w:tc>
      </w:tr>
      <w:tr w:rsidR="008D4FAD" w:rsidRPr="00BF1505" w14:paraId="33AB4FAC"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C6B1BD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1 14 06 010 00 0000 430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418462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248E6D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29 250,00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1CDA73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995D22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r>
      <w:tr w:rsidR="008D4FAD" w:rsidRPr="00BF1505" w14:paraId="2AFBE131"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E1C53D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1 14 06 012 04 0000 430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FC987E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170254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29 250,00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652E5A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5409E0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r>
      <w:tr w:rsidR="008D4FAD" w:rsidRPr="00BF1505" w14:paraId="2DC448DE"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BFADC6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1 14 06 012 04 0000 430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1E75AA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38E7C3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29 250,00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C3FE38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A08C6E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r>
      <w:tr w:rsidR="008D4FAD" w:rsidRPr="00BF1505" w14:paraId="1F0EAC5A"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E2C2D2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1 14 06 300 00 0000 430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FCD66CB"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 xml:space="preserve">Плата за увеличение площади земельных </w:t>
            </w:r>
            <w:r w:rsidRPr="00BF1505">
              <w:rPr>
                <w:rFonts w:ascii="Arial" w:eastAsia="Times New Roman" w:hAnsi="Arial" w:cs="Arial"/>
                <w:b/>
                <w:bCs/>
                <w:color w:val="000000"/>
                <w:sz w:val="24"/>
                <w:szCs w:val="24"/>
                <w:lang w:eastAsia="ru-RU"/>
              </w:rPr>
              <w:lastRenderedPageBreak/>
              <w:t>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5ED5EF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lastRenderedPageBreak/>
              <w:t>10 900,00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E615F8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899CB0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3 000,00</w:t>
            </w:r>
          </w:p>
        </w:tc>
      </w:tr>
      <w:tr w:rsidR="008D4FAD" w:rsidRPr="00BF1505" w14:paraId="55149D2E"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0F6C64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1 14 06 310 00 0000 430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62038A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D2A295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10 900,00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581FF0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721570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r>
      <w:tr w:rsidR="008D4FAD" w:rsidRPr="00BF1505" w14:paraId="63BC49EE"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2DECE7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1 14 06 312 04 0000 430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8A2B20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w:t>
            </w:r>
            <w:r w:rsidRPr="00BF1505">
              <w:rPr>
                <w:rFonts w:ascii="Arial" w:eastAsia="Times New Roman" w:hAnsi="Arial" w:cs="Arial"/>
                <w:color w:val="000000"/>
                <w:sz w:val="24"/>
                <w:szCs w:val="24"/>
                <w:lang w:eastAsia="ru-RU"/>
              </w:rPr>
              <w:lastRenderedPageBreak/>
              <w:t>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493618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10 900,00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5111C0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C6C59C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r>
      <w:tr w:rsidR="008D4FAD" w:rsidRPr="00BF1505" w14:paraId="22C17AA0"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96D236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1 14 06 312 04 0000 430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AF2F3A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579A54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10 900,00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6C698B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BDE85D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r>
      <w:tr w:rsidR="008D4FAD" w:rsidRPr="00BF1505" w14:paraId="2D7625BE"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38A06CB"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1 16 00 000 00 0000 000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1337C3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ШТРАФЫ, САНКЦИИ, ВОЗМЕЩЕНИЕ УЩЕРБА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F30A47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27 317,51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8215CD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43 442,55</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2F288C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27 441,75</w:t>
            </w:r>
          </w:p>
        </w:tc>
      </w:tr>
      <w:tr w:rsidR="008D4FAD" w:rsidRPr="00BF1505" w14:paraId="094F4A26"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892AFA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1 16 01 000 01 0000 140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E68C0E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3BC483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2 586,90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92B1C9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1 475,05</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5F529BE"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1 462,25</w:t>
            </w:r>
          </w:p>
        </w:tc>
      </w:tr>
      <w:tr w:rsidR="008D4FAD" w:rsidRPr="00BF1505" w14:paraId="638E1262"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1DC4B6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1 16 01 050 01 0000 140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B457FB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w:t>
            </w:r>
            <w:r w:rsidRPr="00BF1505">
              <w:rPr>
                <w:rFonts w:ascii="Arial" w:eastAsia="Times New Roman" w:hAnsi="Arial" w:cs="Arial"/>
                <w:color w:val="000000"/>
                <w:sz w:val="24"/>
                <w:szCs w:val="24"/>
                <w:lang w:eastAsia="ru-RU"/>
              </w:rPr>
              <w:lastRenderedPageBreak/>
              <w:t>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4416C6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6,68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CE81B2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F66BDD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3,70</w:t>
            </w:r>
          </w:p>
        </w:tc>
      </w:tr>
      <w:tr w:rsidR="008D4FAD" w:rsidRPr="00BF1505" w14:paraId="17E69DE0"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C6430A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1 16 01 053 01 0000 140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AABB54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8568EF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6,68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BB713E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982BF0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3,70</w:t>
            </w:r>
          </w:p>
        </w:tc>
      </w:tr>
      <w:tr w:rsidR="008D4FAD" w:rsidRPr="00BF1505" w14:paraId="23DB2990"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5434E4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1 16 01 053 01 0000 140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21FB51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w:t>
            </w:r>
            <w:r w:rsidRPr="00BF1505">
              <w:rPr>
                <w:rFonts w:ascii="Arial" w:eastAsia="Times New Roman" w:hAnsi="Arial" w:cs="Arial"/>
                <w:color w:val="000000"/>
                <w:sz w:val="24"/>
                <w:szCs w:val="24"/>
                <w:lang w:eastAsia="ru-RU"/>
              </w:rPr>
              <w:lastRenderedPageBreak/>
              <w:t>, посягающие на права граждан,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5731A6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6,68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BC7F21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09EB6E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3,70</w:t>
            </w:r>
          </w:p>
        </w:tc>
      </w:tr>
      <w:tr w:rsidR="008D4FAD" w:rsidRPr="00BF1505" w14:paraId="3AB08029"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9D63FE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1 16 01 060 01 0000 140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B5E121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2E8539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40,05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5DBCF4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40,30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CAAACB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40,30</w:t>
            </w:r>
          </w:p>
        </w:tc>
      </w:tr>
      <w:tr w:rsidR="008D4FAD" w:rsidRPr="00BF1505" w14:paraId="48FFD9F1"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03167A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1 16 01 063 01 0000 140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2626BC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BF1505">
              <w:rPr>
                <w:rFonts w:ascii="Arial" w:eastAsia="Times New Roman" w:hAnsi="Arial" w:cs="Arial"/>
                <w:color w:val="000000"/>
                <w:sz w:val="24"/>
                <w:szCs w:val="24"/>
                <w:lang w:eastAsia="ru-RU"/>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4CE742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40,05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F4B16D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40,30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EB74C8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40,30</w:t>
            </w:r>
          </w:p>
        </w:tc>
      </w:tr>
      <w:tr w:rsidR="008D4FAD" w:rsidRPr="00BF1505" w14:paraId="025B22D5"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A58D8E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1 16 01 063 01 0000 140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D85F46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6FDEF2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40,05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6CBAB6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40,30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E7BE70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40,30</w:t>
            </w:r>
          </w:p>
        </w:tc>
      </w:tr>
      <w:tr w:rsidR="008D4FAD" w:rsidRPr="00BF1505" w14:paraId="25A7982B"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D5401B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1 16 01 070 01 0000 140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AD1EBF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7 Кодекса Российской Федерации об административных </w:t>
            </w:r>
            <w:r w:rsidRPr="00BF1505">
              <w:rPr>
                <w:rFonts w:ascii="Arial" w:eastAsia="Times New Roman" w:hAnsi="Arial" w:cs="Arial"/>
                <w:color w:val="000000"/>
                <w:sz w:val="24"/>
                <w:szCs w:val="24"/>
                <w:lang w:eastAsia="ru-RU"/>
              </w:rPr>
              <w:lastRenderedPageBreak/>
              <w:t>правонарушениях, за административные правонарушения в области охраны собственности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256860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C5F7FF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15,80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6BD425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7,40</w:t>
            </w:r>
          </w:p>
        </w:tc>
      </w:tr>
      <w:tr w:rsidR="008D4FAD" w:rsidRPr="00BF1505" w14:paraId="6F43C948"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9856DC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1 16 01 073 01 0000 140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ED25CE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743581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D98724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C65FA6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7,10</w:t>
            </w:r>
          </w:p>
        </w:tc>
      </w:tr>
      <w:tr w:rsidR="008D4FAD" w:rsidRPr="00BF1505" w14:paraId="754342FD"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68DD23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1 16 01 073 01 0000 140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9C6094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BF1505">
              <w:rPr>
                <w:rFonts w:ascii="Arial" w:eastAsia="Times New Roman" w:hAnsi="Arial" w:cs="Arial"/>
                <w:color w:val="000000"/>
                <w:sz w:val="24"/>
                <w:szCs w:val="24"/>
                <w:lang w:eastAsia="ru-RU"/>
              </w:rPr>
              <w:lastRenderedPageBreak/>
              <w:t>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D5DDFD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56079F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134E50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7,10</w:t>
            </w:r>
          </w:p>
        </w:tc>
      </w:tr>
      <w:tr w:rsidR="008D4FAD" w:rsidRPr="00BF1505" w14:paraId="0E039E7F"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06DD10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1 16 01 074 01 0000 140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FF7FF2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805968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96C749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0,30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0C26E0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0,30</w:t>
            </w:r>
          </w:p>
        </w:tc>
      </w:tr>
      <w:tr w:rsidR="008D4FAD" w:rsidRPr="00BF1505" w14:paraId="23392E3D" w14:textId="77777777" w:rsidTr="008D4FAD">
        <w:trPr>
          <w:trHeight w:val="8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BE4181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1 16 01 074 01 0000 140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87D462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8F8520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96FC1E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0,30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F6F130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0,30</w:t>
            </w:r>
          </w:p>
        </w:tc>
      </w:tr>
      <w:tr w:rsidR="008D4FAD" w:rsidRPr="00BF1505" w14:paraId="2F176EC0"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3AF8CF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1 16 01 080 01 0000 140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0BF990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15F5FD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2EC85F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6DBF37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1,50</w:t>
            </w:r>
          </w:p>
        </w:tc>
      </w:tr>
      <w:tr w:rsidR="008D4FAD" w:rsidRPr="00BF1505" w14:paraId="7C9BECFB" w14:textId="77777777" w:rsidTr="008D4FAD">
        <w:trPr>
          <w:trHeight w:val="8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1008BC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1 16 01 083 01 0000 140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CFF047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E5B4BC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F76152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015BA6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1,50</w:t>
            </w:r>
          </w:p>
        </w:tc>
      </w:tr>
      <w:tr w:rsidR="008D4FAD" w:rsidRPr="00BF1505" w14:paraId="7212D541"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4DF5FE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1 16 01 083 01 0000 140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86F118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8008ED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87467F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4C4EF0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1,50</w:t>
            </w:r>
          </w:p>
        </w:tc>
      </w:tr>
      <w:tr w:rsidR="008D4FAD" w:rsidRPr="00BF1505" w14:paraId="5599AB03"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78C062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1 16 01 110 01 0000 140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1D5544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00FB5A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5B9DEC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6A3665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3281A7A0"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3426DA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1 16 01 113 01 0000 140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675782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11 Кодекса Российской Федерации об </w:t>
            </w:r>
            <w:r w:rsidRPr="00BF1505">
              <w:rPr>
                <w:rFonts w:ascii="Arial" w:eastAsia="Times New Roman" w:hAnsi="Arial" w:cs="Arial"/>
                <w:color w:val="000000"/>
                <w:sz w:val="24"/>
                <w:szCs w:val="24"/>
                <w:lang w:eastAsia="ru-RU"/>
              </w:rPr>
              <w:lastRenderedPageBreak/>
              <w:t>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38F843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2,50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3D092E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3A0FFC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2E23D8FB"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308644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1 16 01 113 01 0000 140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3FC497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09A56B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BFE263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00DD7F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r>
      <w:tr w:rsidR="008D4FAD" w:rsidRPr="00BF1505" w14:paraId="3D2B1A43"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047E76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1 16 01 130 01 0000 140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18465A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w:t>
            </w:r>
            <w:r w:rsidRPr="00BF1505">
              <w:rPr>
                <w:rFonts w:ascii="Arial" w:eastAsia="Times New Roman" w:hAnsi="Arial" w:cs="Arial"/>
                <w:color w:val="000000"/>
                <w:sz w:val="24"/>
                <w:szCs w:val="24"/>
                <w:lang w:eastAsia="ru-RU"/>
              </w:rPr>
              <w:lastRenderedPageBreak/>
              <w:t>правонарушения в области связи и информации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F3D9E3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9EAEA2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42511D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1,50</w:t>
            </w:r>
          </w:p>
        </w:tc>
      </w:tr>
      <w:tr w:rsidR="008D4FAD" w:rsidRPr="00BF1505" w14:paraId="461891B7"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99B410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1 16 01 133 01 0000 140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41B58D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82C87D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F6381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764EE5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1,50</w:t>
            </w:r>
          </w:p>
        </w:tc>
      </w:tr>
      <w:tr w:rsidR="008D4FAD" w:rsidRPr="00BF1505" w14:paraId="2EFFD81E" w14:textId="77777777" w:rsidTr="008D4FAD">
        <w:trPr>
          <w:trHeight w:val="556"/>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79AFAF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1 16 01 133 01 0000 140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F9A954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85D531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F4A00E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510C26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1,50</w:t>
            </w:r>
          </w:p>
        </w:tc>
      </w:tr>
      <w:tr w:rsidR="008D4FAD" w:rsidRPr="00BF1505" w14:paraId="396E7E2C"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812CEC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1 16 01 140 01 0000 140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493F7B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B92391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26,27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3A5D21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85,20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B79C45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85,20</w:t>
            </w:r>
          </w:p>
        </w:tc>
      </w:tr>
      <w:tr w:rsidR="008D4FAD" w:rsidRPr="00BF1505" w14:paraId="680DF5D7"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EEB30E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1 16 01 143 01 0000 140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FC0F73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8D91A9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26,27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BDE582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85,20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BE840E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85,20</w:t>
            </w:r>
          </w:p>
        </w:tc>
      </w:tr>
      <w:tr w:rsidR="008D4FAD" w:rsidRPr="00BF1505" w14:paraId="0626C48E"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A9D2DD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1 16 01 143 01 0000 140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AF4912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37195B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26,27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789031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85,20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E47738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85,20</w:t>
            </w:r>
          </w:p>
        </w:tc>
      </w:tr>
      <w:tr w:rsidR="008D4FAD" w:rsidRPr="00BF1505" w14:paraId="1E9AE181" w14:textId="77777777" w:rsidTr="008D4FAD">
        <w:trPr>
          <w:trHeight w:val="12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84F20E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1 16 01 150 01 0000 140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EAE02E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w:t>
            </w:r>
            <w:r w:rsidRPr="00BF1505">
              <w:rPr>
                <w:rFonts w:ascii="Arial" w:eastAsia="Times New Roman" w:hAnsi="Arial" w:cs="Arial"/>
                <w:color w:val="000000"/>
                <w:sz w:val="24"/>
                <w:szCs w:val="24"/>
                <w:lang w:eastAsia="ru-RU"/>
              </w:rPr>
              <w:lastRenderedPageBreak/>
              <w:t>обращения драгоценных металлов и драгоценных камней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4B3231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756709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A2A2A0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1,00</w:t>
            </w:r>
          </w:p>
        </w:tc>
      </w:tr>
      <w:tr w:rsidR="008D4FAD" w:rsidRPr="00BF1505" w14:paraId="56925BA1" w14:textId="77777777" w:rsidTr="008D4FAD">
        <w:trPr>
          <w:trHeight w:val="18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6C9C39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1 16 01 153 01 0000 140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5624F4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78735B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923D9C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F66D1F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1,00</w:t>
            </w:r>
          </w:p>
        </w:tc>
      </w:tr>
      <w:tr w:rsidR="008D4FAD" w:rsidRPr="00BF1505" w14:paraId="3FD3DE70" w14:textId="77777777" w:rsidTr="008D4FAD">
        <w:trPr>
          <w:trHeight w:val="18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7D21A6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1 16 01 153 01 0000 140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24C0FB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B0332E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4C4787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04E886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1,00</w:t>
            </w:r>
          </w:p>
        </w:tc>
      </w:tr>
      <w:tr w:rsidR="008D4FAD" w:rsidRPr="00BF1505" w14:paraId="00B554A6" w14:textId="77777777" w:rsidTr="008D4FAD">
        <w:trPr>
          <w:trHeight w:val="27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0954A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1 16 01 157 01 0000 140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701DFC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w:t>
            </w:r>
            <w:r w:rsidRPr="00BF1505">
              <w:rPr>
                <w:rFonts w:ascii="Arial" w:eastAsia="Times New Roman" w:hAnsi="Arial" w:cs="Arial"/>
                <w:color w:val="000000"/>
                <w:sz w:val="24"/>
                <w:szCs w:val="24"/>
                <w:lang w:eastAsia="ru-RU"/>
              </w:rPr>
              <w:lastRenderedPageBreak/>
              <w:t>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DF22C2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E94DF1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03F1FD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188FE249" w14:textId="77777777" w:rsidTr="008D4FAD">
        <w:trPr>
          <w:trHeight w:val="27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77D1A1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1 16 01 157 01 0000 140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55F415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w:t>
            </w:r>
            <w:r w:rsidRPr="00BF1505">
              <w:rPr>
                <w:rFonts w:ascii="Arial" w:eastAsia="Times New Roman" w:hAnsi="Arial" w:cs="Arial"/>
                <w:color w:val="000000"/>
                <w:sz w:val="24"/>
                <w:szCs w:val="24"/>
                <w:lang w:eastAsia="ru-RU"/>
              </w:rPr>
              <w:lastRenderedPageBreak/>
              <w:t>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259BEF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800750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4958EB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r>
      <w:tr w:rsidR="008D4FAD" w:rsidRPr="00BF1505" w14:paraId="321E28A6"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2E8D70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1 16 01 160 01 0000 140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98DC61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EF6249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3E5CD4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202024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0,10</w:t>
            </w:r>
          </w:p>
        </w:tc>
      </w:tr>
      <w:tr w:rsidR="008D4FAD" w:rsidRPr="00BF1505" w14:paraId="74EDF852"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A0A2D6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1 16 01 163 01 0000 140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37C1AF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B22393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AF9A62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66828B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0,10</w:t>
            </w:r>
          </w:p>
        </w:tc>
      </w:tr>
      <w:tr w:rsidR="008D4FAD" w:rsidRPr="00BF1505" w14:paraId="1523C3DD" w14:textId="77777777" w:rsidTr="008D4FAD">
        <w:trPr>
          <w:trHeight w:val="982"/>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85C62D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1 16 01 163 01 0000 140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B47BDA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w:t>
            </w:r>
            <w:r w:rsidRPr="00BF1505">
              <w:rPr>
                <w:rFonts w:ascii="Arial" w:eastAsia="Times New Roman" w:hAnsi="Arial" w:cs="Arial"/>
                <w:color w:val="000000"/>
                <w:sz w:val="24"/>
                <w:szCs w:val="24"/>
                <w:lang w:eastAsia="ru-RU"/>
              </w:rPr>
              <w:lastRenderedPageBreak/>
              <w:t>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A444FD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9B7DB9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D6F628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0,10</w:t>
            </w:r>
          </w:p>
        </w:tc>
      </w:tr>
      <w:tr w:rsidR="008D4FAD" w:rsidRPr="00BF1505" w14:paraId="4C85C782"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81DC19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1 16 01 170 01 0000 140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89787B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83DEEC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38,00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AFE928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348021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w:t>
            </w:r>
          </w:p>
        </w:tc>
      </w:tr>
      <w:tr w:rsidR="008D4FAD" w:rsidRPr="00BF1505" w14:paraId="36F6B193"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343B02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1 16 01 173 01 0000 140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6CA820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1EBB5B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38,00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AA6FF8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3A5B3F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w:t>
            </w:r>
          </w:p>
        </w:tc>
      </w:tr>
      <w:tr w:rsidR="008D4FAD" w:rsidRPr="00BF1505" w14:paraId="0FDC2DC5"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10724F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1 16 01 173 01 0000 140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A21623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17 </w:t>
            </w:r>
            <w:r w:rsidRPr="00BF1505">
              <w:rPr>
                <w:rFonts w:ascii="Arial" w:eastAsia="Times New Roman" w:hAnsi="Arial" w:cs="Arial"/>
                <w:color w:val="000000"/>
                <w:sz w:val="24"/>
                <w:szCs w:val="24"/>
                <w:lang w:eastAsia="ru-RU"/>
              </w:rPr>
              <w:lastRenderedPageBreak/>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DC2571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38,00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394B9B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BA68F8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w:t>
            </w:r>
          </w:p>
        </w:tc>
      </w:tr>
      <w:tr w:rsidR="008D4FAD" w:rsidRPr="00BF1505" w14:paraId="6E456BB0"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CD4933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1 16 01 180 01 0000 140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2217F9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A28F4C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042B10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98F6C9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w:t>
            </w:r>
          </w:p>
        </w:tc>
      </w:tr>
      <w:tr w:rsidR="008D4FAD" w:rsidRPr="00BF1505" w14:paraId="0B9F965A" w14:textId="77777777" w:rsidTr="008D4FAD">
        <w:trPr>
          <w:trHeight w:val="15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8413DC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1 16 01 183 01 0000 140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9EC5C2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B98220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65F3D7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EC6CC7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w:t>
            </w:r>
          </w:p>
        </w:tc>
      </w:tr>
      <w:tr w:rsidR="008D4FAD" w:rsidRPr="00BF1505" w14:paraId="0A95E00D" w14:textId="77777777" w:rsidTr="008D4FAD">
        <w:trPr>
          <w:trHeight w:val="15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457C45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1 16 01 183 01 0000 140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614796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w:t>
            </w:r>
            <w:r w:rsidRPr="00BF1505">
              <w:rPr>
                <w:rFonts w:ascii="Arial" w:eastAsia="Times New Roman" w:hAnsi="Arial" w:cs="Arial"/>
                <w:color w:val="000000"/>
                <w:sz w:val="24"/>
                <w:szCs w:val="24"/>
                <w:lang w:eastAsia="ru-RU"/>
              </w:rPr>
              <w:lastRenderedPageBreak/>
              <w:t>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A81390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A76BE7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87639D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w:t>
            </w:r>
          </w:p>
        </w:tc>
      </w:tr>
      <w:tr w:rsidR="008D4FAD" w:rsidRPr="00BF1505" w14:paraId="29F989A0"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2C0F84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1 16 01 190 01 0000 140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000FC4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0DA224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B60ECE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06C68B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250,00</w:t>
            </w:r>
          </w:p>
        </w:tc>
      </w:tr>
      <w:tr w:rsidR="008D4FAD" w:rsidRPr="00BF1505" w14:paraId="40EDBCB6"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521767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1 16 01 193 01 0000 140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FCBC8E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w:t>
            </w:r>
            <w:r w:rsidRPr="00BF1505">
              <w:rPr>
                <w:rFonts w:ascii="Arial" w:eastAsia="Times New Roman" w:hAnsi="Arial" w:cs="Arial"/>
                <w:color w:val="000000"/>
                <w:sz w:val="24"/>
                <w:szCs w:val="24"/>
                <w:lang w:eastAsia="ru-RU"/>
              </w:rPr>
              <w:lastRenderedPageBreak/>
              <w:t>против порядка управления,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7E6BC1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71,00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9CB132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EAA939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250,00</w:t>
            </w:r>
          </w:p>
        </w:tc>
      </w:tr>
      <w:tr w:rsidR="008D4FAD" w:rsidRPr="00BF1505" w14:paraId="69BDB61B"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B6D615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1 16 01 193 01 0000 140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E3B3A0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12E74C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E42429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F018E5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250,00</w:t>
            </w:r>
          </w:p>
        </w:tc>
      </w:tr>
      <w:tr w:rsidR="008D4FAD" w:rsidRPr="00BF1505" w14:paraId="4A02B1B5"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E000D3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1 16 01 200 01 0000 140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308B86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BF1505">
              <w:rPr>
                <w:rFonts w:ascii="Arial" w:eastAsia="Times New Roman" w:hAnsi="Arial" w:cs="Arial"/>
                <w:color w:val="000000"/>
                <w:sz w:val="24"/>
                <w:szCs w:val="24"/>
                <w:lang w:eastAsia="ru-RU"/>
              </w:rPr>
              <w:lastRenderedPageBreak/>
              <w:t>общественную безопасность</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097EA3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2 386,40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F0117C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1 064,05</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7FAC27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1 064,05</w:t>
            </w:r>
          </w:p>
        </w:tc>
      </w:tr>
      <w:tr w:rsidR="008D4FAD" w:rsidRPr="00BF1505" w14:paraId="41C0B4C5"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468573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1 16 01 203 01 0000 140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1E72A2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C4A05F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2 386,40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ED2E99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1 064,05</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C57DCD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1 064,05</w:t>
            </w:r>
          </w:p>
        </w:tc>
      </w:tr>
      <w:tr w:rsidR="008D4FAD" w:rsidRPr="00BF1505" w14:paraId="7A68EDC0" w14:textId="77777777" w:rsidTr="008D4FAD">
        <w:trPr>
          <w:trHeight w:val="8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8E3C30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1 16 01 203 01 0000 140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4BDDF1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w:t>
            </w:r>
            <w:r w:rsidRPr="00BF1505">
              <w:rPr>
                <w:rFonts w:ascii="Arial" w:eastAsia="Times New Roman" w:hAnsi="Arial" w:cs="Arial"/>
                <w:color w:val="000000"/>
                <w:sz w:val="24"/>
                <w:szCs w:val="24"/>
                <w:lang w:eastAsia="ru-RU"/>
              </w:rPr>
              <w:lastRenderedPageBreak/>
              <w:t>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324B01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2 386,40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183BB9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1 064,05</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5C179C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1 064,05</w:t>
            </w:r>
          </w:p>
        </w:tc>
      </w:tr>
      <w:tr w:rsidR="008D4FAD" w:rsidRPr="00BF1505" w14:paraId="41AC72CC"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675DCA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1 16 02 000 02 0000 140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29DEC5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F7FEBD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266,00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987801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E496B7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r>
      <w:tr w:rsidR="008D4FAD" w:rsidRPr="00BF1505" w14:paraId="6EF44FC7"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FBCC94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1 16 02 020 02 0000 140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882D2C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DDE082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266,00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9EB4F1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34591B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42F8A9DB"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DA582E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1 16 02 020 02 0000 140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19A8F5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179A66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266,00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2F217F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C8EF27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r>
      <w:tr w:rsidR="008D4FAD" w:rsidRPr="00BF1505" w14:paraId="0D6C290D" w14:textId="77777777" w:rsidTr="008D4FAD">
        <w:trPr>
          <w:trHeight w:val="15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898FC5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1 16 07 000 00 0000 140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0148D6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 xml:space="preserve">Штрафы, неустойки, пени, уплаченные в соответствии с законом или договором в случае неисполнения или ненадлежащего </w:t>
            </w:r>
            <w:r w:rsidRPr="00BF1505">
              <w:rPr>
                <w:rFonts w:ascii="Arial" w:eastAsia="Times New Roman" w:hAnsi="Arial" w:cs="Arial"/>
                <w:b/>
                <w:bCs/>
                <w:color w:val="000000"/>
                <w:sz w:val="24"/>
                <w:szCs w:val="24"/>
                <w:lang w:eastAsia="ru-RU"/>
              </w:rPr>
              <w:lastRenderedPageBreak/>
              <w:t>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F80E04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lastRenderedPageBreak/>
              <w:t>3 428,68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E28474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748,50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A4252B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748,50</w:t>
            </w:r>
          </w:p>
        </w:tc>
      </w:tr>
      <w:tr w:rsidR="008D4FAD" w:rsidRPr="00BF1505" w14:paraId="43FCF339"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96F80C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1 16 07 010 00 0000 140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5AC672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1FF001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92,76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EB43F6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3F1880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22,50</w:t>
            </w:r>
          </w:p>
        </w:tc>
      </w:tr>
      <w:tr w:rsidR="008D4FAD" w:rsidRPr="00BF1505" w14:paraId="5A63A39F"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A0BBAC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1 16 07 010 04 0000 140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F08714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w:t>
            </w:r>
            <w:r w:rsidRPr="00BF1505">
              <w:rPr>
                <w:rFonts w:ascii="Arial" w:eastAsia="Times New Roman" w:hAnsi="Arial" w:cs="Arial"/>
                <w:color w:val="000000"/>
                <w:sz w:val="24"/>
                <w:szCs w:val="24"/>
                <w:lang w:eastAsia="ru-RU"/>
              </w:rPr>
              <w:lastRenderedPageBreak/>
              <w:t>х муниципальным контрактом, заключенным муниципальным органом, казенным учреждением городского округа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1EE919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92,76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8548E7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EEB77E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22,50</w:t>
            </w:r>
          </w:p>
        </w:tc>
      </w:tr>
      <w:tr w:rsidR="008D4FAD" w:rsidRPr="00BF1505" w14:paraId="219DC0E6"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B88E85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1 16 07 010 04 0000 140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E46732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FBC6A5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92,76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A47ACB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ABAF6D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22,50</w:t>
            </w:r>
          </w:p>
        </w:tc>
      </w:tr>
      <w:tr w:rsidR="008D4FAD" w:rsidRPr="00BF1505" w14:paraId="274C0D79" w14:textId="77777777" w:rsidTr="008D4FAD">
        <w:trPr>
          <w:trHeight w:val="8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BFE030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1 16 07 090 00 0000 140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AC63A3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w:t>
            </w:r>
            <w:r w:rsidRPr="00BF1505">
              <w:rPr>
                <w:rFonts w:ascii="Arial" w:eastAsia="Times New Roman" w:hAnsi="Arial" w:cs="Arial"/>
                <w:color w:val="000000"/>
                <w:sz w:val="24"/>
                <w:szCs w:val="24"/>
                <w:lang w:eastAsia="ru-RU"/>
              </w:rPr>
              <w:lastRenderedPageBreak/>
              <w:t>Российской Федерации, государственной корпорацией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1B35B2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3 335,91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8BD53A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726,00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23E9E4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726,00</w:t>
            </w:r>
          </w:p>
        </w:tc>
      </w:tr>
      <w:tr w:rsidR="008D4FAD" w:rsidRPr="00BF1505" w14:paraId="55748908"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BADAD7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1 16 07 090 04 0000 140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0E4147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8F193C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3 335,91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6BE6FB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726,00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2D08B1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726,00</w:t>
            </w:r>
          </w:p>
        </w:tc>
      </w:tr>
      <w:tr w:rsidR="008D4FAD" w:rsidRPr="00BF1505" w14:paraId="50535826"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2B9E10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1 16 07 090 04 0001 140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FFAC3A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Пени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231A0A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819,50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4EE357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184D7B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500,00</w:t>
            </w:r>
          </w:p>
        </w:tc>
      </w:tr>
      <w:tr w:rsidR="008D4FAD" w:rsidRPr="00BF1505" w14:paraId="69273085"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869822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1 16 07 090 04 0001 140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2B2A53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Пени по доходам, получаемым в виде арендной </w:t>
            </w:r>
            <w:r w:rsidRPr="00BF1505">
              <w:rPr>
                <w:rFonts w:ascii="Arial" w:eastAsia="Times New Roman" w:hAnsi="Arial" w:cs="Arial"/>
                <w:color w:val="000000"/>
                <w:sz w:val="24"/>
                <w:szCs w:val="24"/>
                <w:lang w:eastAsia="ru-RU"/>
              </w:rPr>
              <w:lastRenderedPageBreak/>
              <w:t>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A78749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819,50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A1E71D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D0237E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500,00</w:t>
            </w:r>
          </w:p>
        </w:tc>
      </w:tr>
      <w:tr w:rsidR="008D4FAD" w:rsidRPr="00BF1505" w14:paraId="31103486"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F7D407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1 16 07 090 04 0002 140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31F39D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Пени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FFB162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20,60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E8D5AE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FE4A16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w:t>
            </w:r>
          </w:p>
        </w:tc>
      </w:tr>
      <w:tr w:rsidR="008D4FAD" w:rsidRPr="00BF1505" w14:paraId="1FFA9E16"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5BBBF5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1 16 07 090 04 0002 140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EA82B1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Пени по доходам, получаемым в виде арендной платы, а также средства от продажи права на заключение договоров аренды за </w:t>
            </w:r>
            <w:r w:rsidRPr="00BF1505">
              <w:rPr>
                <w:rFonts w:ascii="Arial" w:eastAsia="Times New Roman" w:hAnsi="Arial" w:cs="Arial"/>
                <w:color w:val="000000"/>
                <w:sz w:val="24"/>
                <w:szCs w:val="24"/>
                <w:lang w:eastAsia="ru-RU"/>
              </w:rPr>
              <w:lastRenderedPageBreak/>
              <w:t>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48A244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20,60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29F0C4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AA751D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w:t>
            </w:r>
          </w:p>
        </w:tc>
      </w:tr>
      <w:tr w:rsidR="008D4FAD" w:rsidRPr="00BF1505" w14:paraId="18007E5B"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C8F7FB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1 16 07 090 04 0003 140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822910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Пени по доходам от сдачи в аренду имущества, составляющего муниципальную казну (за исключением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12195D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22,70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07D9DE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E1FE0D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w:t>
            </w:r>
          </w:p>
        </w:tc>
      </w:tr>
      <w:tr w:rsidR="008D4FAD" w:rsidRPr="00BF1505" w14:paraId="32C192BD"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5FC270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1 16 07 090 04 0003 140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571F35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Пени по доходам от сдачи в аренду имущества, составляющего муниципальную казну (за исключением земельных участков)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F91022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22,70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90BAEA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038813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5,00</w:t>
            </w:r>
          </w:p>
        </w:tc>
      </w:tr>
      <w:tr w:rsidR="008D4FAD" w:rsidRPr="00BF1505" w14:paraId="67AE0691"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727374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1 16 07 090 04 0004 140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67F5CE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F1AFA4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2 473,11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9006E2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216,00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08DB6E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216,00</w:t>
            </w:r>
          </w:p>
        </w:tc>
      </w:tr>
      <w:tr w:rsidR="008D4FAD" w:rsidRPr="00BF1505" w14:paraId="31B74AEA"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A3EDC4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1 16 07 090 04 0004 140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895E72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9D104E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2 473,11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2B5EE0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216,00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8787F4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216,00</w:t>
            </w:r>
          </w:p>
        </w:tc>
      </w:tr>
      <w:tr w:rsidR="008D4FAD" w:rsidRPr="00BF1505" w14:paraId="40B4A75E"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FC1CC7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1 16 10 000 00 0000 140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8CE132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Платежи в целях возмещения причиненного ущерба (убытков)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4C186CE"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21 035,94</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F5D32D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573A60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3 000,00</w:t>
            </w:r>
          </w:p>
        </w:tc>
      </w:tr>
      <w:tr w:rsidR="008D4FAD" w:rsidRPr="00BF1505" w14:paraId="33BE7355"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D8598A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1 16 10 030 04 0000 140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93E919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06433F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21 035,94</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F2B142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2AFF7B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r>
      <w:tr w:rsidR="008D4FAD" w:rsidRPr="00BF1505" w14:paraId="4E6EAAD7"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C5B4D8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1 16 10 032 04 0000 140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5BA607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A131A4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21 035,94</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9E320D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96F507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r>
      <w:tr w:rsidR="008D4FAD" w:rsidRPr="00BF1505" w14:paraId="1C59A74D"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69CCA2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1 16 10 032 04 0001 140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8032D8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Неосновательное обогащение за пользование земельными участками, государственная собственность на которые не разграничена, 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CF6703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20 930,00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53B64C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2957FE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r>
      <w:tr w:rsidR="008D4FAD" w:rsidRPr="00BF1505" w14:paraId="0F86CEA4"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67406A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1 16 10 032 04 0001 140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C2FC15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Неосновательное обогащение за пользование земельными участками, государственная собственность </w:t>
            </w:r>
            <w:r w:rsidRPr="00BF1505">
              <w:rPr>
                <w:rFonts w:ascii="Arial" w:eastAsia="Times New Roman" w:hAnsi="Arial" w:cs="Arial"/>
                <w:color w:val="000000"/>
                <w:sz w:val="24"/>
                <w:szCs w:val="24"/>
                <w:lang w:eastAsia="ru-RU"/>
              </w:rPr>
              <w:lastRenderedPageBreak/>
              <w:t>на которые не разграничена, 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F18A81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20 930,00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FF5DF9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68E635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3 000,00</w:t>
            </w:r>
          </w:p>
        </w:tc>
      </w:tr>
      <w:tr w:rsidR="008D4FAD" w:rsidRPr="00BF1505" w14:paraId="27C634C1"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1B2139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1 16 10 032 04 0002 140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7A7440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Неосновательное обогащение за пользование земельными участками,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6EA94A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104,94</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055435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204A8A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2DD74ACE"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9E2AB2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1 16 10 032 04 0002 140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7CCC53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Неосновательное обогащение за пользование земельными участками,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5B7BFD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104,94</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547F05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3DC849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r>
      <w:tr w:rsidR="008D4FAD" w:rsidRPr="00BF1505" w14:paraId="3E73EDA5"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75D924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1 16 10 032 04 0003 140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BC1BF0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2C963F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30C524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ABCF79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479B44B0"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070A1F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1 16 10 032 04 0003 140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C0358F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7784DA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D47C9E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61A3CC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w:t>
            </w:r>
          </w:p>
        </w:tc>
      </w:tr>
      <w:tr w:rsidR="008D4FAD" w:rsidRPr="00BF1505" w14:paraId="3877893C" w14:textId="77777777" w:rsidTr="008D4FAD">
        <w:trPr>
          <w:trHeight w:val="15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AA6E0F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1 16 18 000 02 0000 140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F11331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w:t>
            </w:r>
            <w:r w:rsidRPr="00BF1505">
              <w:rPr>
                <w:rFonts w:ascii="Arial" w:eastAsia="Times New Roman" w:hAnsi="Arial" w:cs="Arial"/>
                <w:b/>
                <w:bCs/>
                <w:color w:val="000000"/>
                <w:sz w:val="24"/>
                <w:szCs w:val="24"/>
                <w:lang w:eastAsia="ru-RU"/>
              </w:rPr>
              <w:lastRenderedPageBreak/>
              <w:t>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1E16DD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lastRenderedPageBreak/>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03EC5D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38 219,00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337A31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22 231,00</w:t>
            </w:r>
          </w:p>
        </w:tc>
      </w:tr>
      <w:tr w:rsidR="008D4FAD" w:rsidRPr="00BF1505" w14:paraId="6B6F21A7" w14:textId="77777777" w:rsidTr="008D4FAD">
        <w:trPr>
          <w:trHeight w:val="15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CD8965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1 16 18 000 02 0000 140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C0C75B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50E210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A1651D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38 219,00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54DF9A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22 231,00</w:t>
            </w:r>
          </w:p>
        </w:tc>
      </w:tr>
      <w:tr w:rsidR="008D4FAD" w:rsidRPr="00BF1505" w14:paraId="7CE045CB"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16B076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2 00 00 000 00 0000 000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2076DC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БЕЗВОЗМЕЗДНЫЕ ПОСТУПЛЕНИЯ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20A6A9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4 587 516,97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4A7144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3 279 622,02</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8C15B8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3 496 538,25</w:t>
            </w:r>
          </w:p>
        </w:tc>
      </w:tr>
      <w:tr w:rsidR="008D4FAD" w:rsidRPr="00BF1505" w14:paraId="0BD4868B"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2E2661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lastRenderedPageBreak/>
              <w:t>2 02 00 000 00 0000 000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2738F8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БЕЗВОЗМЕЗДНЫЕ ПОСТУПЛЕНИЯ ОТ ДРУГИХ БЮДЖЕТОВ БЮДЖЕТНОЙ СИСТЕМЫ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656A5C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4 583 280,58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521CA4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3 279 622,02</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C5A35F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3 496 538,25</w:t>
            </w:r>
          </w:p>
        </w:tc>
      </w:tr>
      <w:tr w:rsidR="008D4FAD" w:rsidRPr="00BF1505" w14:paraId="32E26ADA"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33A3F1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2 02 10 000 00 0000 150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C94135B"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Дотации бюджетам бюджетной системы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7B7390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233 382,81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B140A3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AD8312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r>
      <w:tr w:rsidR="008D4FAD" w:rsidRPr="00BF1505" w14:paraId="58A58FC8" w14:textId="77777777" w:rsidTr="008D4FAD">
        <w:trPr>
          <w:trHeight w:val="218"/>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32A043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2 02 19 999 00 0000 150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DEF7AD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дотации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749001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233 382,81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6957F2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03B93E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2C5E4665"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289D27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2 02 19 999 04 0000 150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C5BB46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дотации бюджетам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525EFA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233 382,81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B68822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3562F3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08BE0F99"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7BF5C5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2 02 19 999 04 0001 150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3476D8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дотации бюджетам городских округов на поощрение муниципальных управленческих команд</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6416C5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4 900,90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6E559E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7B7FEF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02ACD840"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E69125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2 02 19 999 04 0002 150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FF1381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Иной межбюджетный трансферт в форме дотации на поощрение за достижение наилучших значений показателей по отдельным направлениям развития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401DC3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18 588,00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66B031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262C85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2CCCD2F3"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BF0C18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2 02 19 999 04 0003 150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E3D2D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Дотация по результатам мониторинга и оценки качества управления муниципальными финансами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C003BA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9 893,91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FFDCE4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6DFA51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2FA0471C"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8C5703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2 02 19 999 04 0004 150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96EFA2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Прочие дотации бюджетам городских округов Премия Губернатора </w:t>
            </w:r>
            <w:r w:rsidRPr="00BF1505">
              <w:rPr>
                <w:rFonts w:ascii="Arial" w:eastAsia="Times New Roman" w:hAnsi="Arial" w:cs="Arial"/>
                <w:color w:val="000000"/>
                <w:sz w:val="24"/>
                <w:szCs w:val="24"/>
                <w:lang w:eastAsia="ru-RU"/>
              </w:rPr>
              <w:lastRenderedPageBreak/>
              <w:t>Московской области "Прорыв года"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1803E0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200 000,00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FD9714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3DBBAF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5C3C1A0A"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2D4CB8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2 02 20 000 00 0000 150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891938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Субсидии бюджетам бюджетной системы Российской Федерации (межбюджетные субсидии)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3D64BF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2 164 509,02</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F2CD7A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1 431 928,99</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65955C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1 646 422,05</w:t>
            </w:r>
          </w:p>
        </w:tc>
      </w:tr>
      <w:tr w:rsidR="008D4FAD" w:rsidRPr="00BF1505" w14:paraId="16F7D1D8"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8BFE9B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2 02 25 171 00 0000 150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576FE6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109BFB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514,02</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E0C4EE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93AFC8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45F152F5"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C3A016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2 02 25 171 04 0000 150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855375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r w:rsidRPr="00BF1505">
              <w:rPr>
                <w:rFonts w:ascii="Arial" w:eastAsia="Times New Roman" w:hAnsi="Arial" w:cs="Arial"/>
                <w:color w:val="000000"/>
                <w:sz w:val="24"/>
                <w:szCs w:val="24"/>
                <w:lang w:eastAsia="ru-RU"/>
              </w:rPr>
              <w:lastRenderedPageBreak/>
              <w:t>общеразвивающих программ, для создания информационных систем в образовательных организациях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838094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514,02</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8C89D0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33C937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7D8F8426"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60852F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2 02 25 304 00 0000 150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86426B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52E623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53 097,66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F7BD8F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66 517,79</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D3F398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65 770,85</w:t>
            </w:r>
          </w:p>
        </w:tc>
      </w:tr>
      <w:tr w:rsidR="008D4FAD" w:rsidRPr="00BF1505" w14:paraId="77BF7992"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5CDB35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2 02 25 304 04 0000 150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F66157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A51DED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53 097,66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1DF379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66 517,79</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B65B43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65 770,85</w:t>
            </w:r>
          </w:p>
        </w:tc>
      </w:tr>
      <w:tr w:rsidR="008D4FAD" w:rsidRPr="00BF1505" w14:paraId="31CC3B1F" w14:textId="77777777" w:rsidTr="008D4FAD">
        <w:trPr>
          <w:trHeight w:val="557"/>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7A7BCD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2 02 25 305 00 0000 150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904660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Субсидии бюджетам на создание новых мест в общеобразовательных организациях в связи с ростом числа обучающихся, вызванным </w:t>
            </w:r>
            <w:r w:rsidRPr="00BF1505">
              <w:rPr>
                <w:rFonts w:ascii="Arial" w:eastAsia="Times New Roman" w:hAnsi="Arial" w:cs="Arial"/>
                <w:color w:val="000000"/>
                <w:sz w:val="24"/>
                <w:szCs w:val="24"/>
                <w:lang w:eastAsia="ru-RU"/>
              </w:rPr>
              <w:lastRenderedPageBreak/>
              <w:t>демографическим фактором</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8CB509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1 725 966,97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AE0A61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74FF73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70AB7C14"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304DFF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2 02 25 305 04 0000 150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D0FE58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5E683F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1 725 966,97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76112D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21D7F5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7A93265A"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DC40A1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2 02 25 519 00 0000 150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4C50EA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бюджетам на поддержку отрасли культуры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6D0940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501,63</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ACADB0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506,79</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342891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506,75</w:t>
            </w:r>
          </w:p>
        </w:tc>
      </w:tr>
      <w:tr w:rsidR="008D4FAD" w:rsidRPr="00BF1505" w14:paraId="0FCAF90A"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A333E7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2 02 25 519 04 0000 150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AF000C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бюджетам городских округов на поддержку отрасли культуры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45A5F8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501,63</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A10AA3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506,79</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C5E11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506,75</w:t>
            </w:r>
          </w:p>
        </w:tc>
      </w:tr>
      <w:tr w:rsidR="008D4FAD" w:rsidRPr="00BF1505" w14:paraId="0E1A0327"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8C0B95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2 02 25 525 00 0000 150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4932E1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Субсидии бюджетам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w:t>
            </w:r>
            <w:r w:rsidRPr="00BF1505">
              <w:rPr>
                <w:rFonts w:ascii="Arial" w:eastAsia="Times New Roman" w:hAnsi="Arial" w:cs="Arial"/>
                <w:color w:val="000000"/>
                <w:sz w:val="24"/>
                <w:szCs w:val="24"/>
                <w:lang w:eastAsia="ru-RU"/>
              </w:rPr>
              <w:lastRenderedPageBreak/>
              <w:t>инфраструктуры наукоградов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D5C59B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34 665,60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AEA72C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50 258,40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F42509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52 875,20</w:t>
            </w:r>
          </w:p>
        </w:tc>
      </w:tr>
      <w:tr w:rsidR="008D4FAD" w:rsidRPr="00BF1505" w14:paraId="45F35C37" w14:textId="77777777" w:rsidTr="008D4FAD">
        <w:trPr>
          <w:trHeight w:val="13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6F7AA4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2 02 25 525 04 0000 150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64C986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380424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34 665,60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A7B458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50 258,40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6264A0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52 875,20</w:t>
            </w:r>
          </w:p>
        </w:tc>
      </w:tr>
      <w:tr w:rsidR="008D4FAD" w:rsidRPr="00BF1505" w14:paraId="0D2F2AA3"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4258A1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F30561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субсидии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C63D59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349 763,14</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D052FB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1 314 646,01</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B05162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1 527 269,25</w:t>
            </w:r>
          </w:p>
        </w:tc>
      </w:tr>
      <w:tr w:rsidR="008D4FAD" w:rsidRPr="00BF1505" w14:paraId="27EB894F"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58374A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F1FD2E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субсидии бюджетам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2EBFC9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349 763,14</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246A1C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1 314 646,01</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AB9E0A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1 527 269,25</w:t>
            </w:r>
          </w:p>
        </w:tc>
      </w:tr>
      <w:tr w:rsidR="008D4FAD" w:rsidRPr="00BF1505" w14:paraId="1CAF7B1D" w14:textId="77777777" w:rsidTr="008D4FAD">
        <w:trPr>
          <w:trHeight w:val="15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1FF691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2 02 29 999 04 0002 150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E6FD64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Субсидия на государственную поддержку частных дошкольных образовательных организаций, частных общеобразовательных организаций и индивидуальных </w:t>
            </w:r>
            <w:r w:rsidRPr="00BF1505">
              <w:rPr>
                <w:rFonts w:ascii="Arial" w:eastAsia="Times New Roman" w:hAnsi="Arial" w:cs="Arial"/>
                <w:color w:val="000000"/>
                <w:sz w:val="24"/>
                <w:szCs w:val="24"/>
                <w:lang w:eastAsia="ru-RU"/>
              </w:rPr>
              <w:lastRenderedPageBreak/>
              <w:t>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37C0E5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34 497,00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94055A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33 583,00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422234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33 583,00</w:t>
            </w:r>
          </w:p>
        </w:tc>
      </w:tr>
      <w:tr w:rsidR="008D4FAD" w:rsidRPr="00BF1505" w14:paraId="27434DC8"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312BCB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2 02 29 999 04 0003 150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0DF50C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мероприятия по организации отдыха детей в каникулярное время (Другие вопросы в области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22B1CB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6 050,00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AF96F5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6 445,00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E308AA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6 496,00</w:t>
            </w:r>
          </w:p>
        </w:tc>
      </w:tr>
      <w:tr w:rsidR="008D4FAD" w:rsidRPr="00BF1505" w14:paraId="49EEB54C"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C0BBEE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2 02 29 999 04 0004 150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9A7AE8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0DF98F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CFBCB0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8 452,50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2A8346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17785C68"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5ADFDB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2 02 29 999 04 0019 150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EEA94B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софинансирование расходов на организацию деятельности многофункциона</w:t>
            </w:r>
            <w:r w:rsidRPr="00BF1505">
              <w:rPr>
                <w:rFonts w:ascii="Arial" w:eastAsia="Times New Roman" w:hAnsi="Arial" w:cs="Arial"/>
                <w:color w:val="000000"/>
                <w:sz w:val="24"/>
                <w:szCs w:val="24"/>
                <w:lang w:eastAsia="ru-RU"/>
              </w:rPr>
              <w:lastRenderedPageBreak/>
              <w:t>льных центров предоставления государственных и муниципальных услуг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859194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4 393,00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D2AE9D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258E5E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5F82E634"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F7DCFE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2 02 29 999 04 0025 150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89EC89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E82D8E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CC89DD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26 814,79</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75B2AB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408 506,21</w:t>
            </w:r>
          </w:p>
        </w:tc>
      </w:tr>
      <w:tr w:rsidR="008D4FAD" w:rsidRPr="00BF1505" w14:paraId="257F79DD"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BC6416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2 02 29 999 04 0032 150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FC8684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развитие вратарского мастерства по футболу в Московской области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654834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16 220,00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33CB8F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16 220,00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B91DAB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16 220,00</w:t>
            </w:r>
          </w:p>
        </w:tc>
      </w:tr>
      <w:tr w:rsidR="008D4FAD" w:rsidRPr="00BF1505" w14:paraId="1ADC9EA0"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672EAB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2 02 29 999 04 0035 150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1A3BA7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реализацию проектов граждан, сформированных в рамках практик инициативного бюджетирования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1341E8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7 000,00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782D6B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174DA0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6B6C4ED2"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CBE2B6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2 02 29 999 04 0036 150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694E37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w:t>
            </w:r>
            <w:r w:rsidRPr="00BF1505">
              <w:rPr>
                <w:rFonts w:ascii="Arial" w:eastAsia="Times New Roman" w:hAnsi="Arial" w:cs="Arial"/>
                <w:color w:val="000000"/>
                <w:sz w:val="24"/>
                <w:szCs w:val="24"/>
                <w:lang w:eastAsia="ru-RU"/>
              </w:rPr>
              <w:lastRenderedPageBreak/>
              <w:t>образование, в муниципальных и частных общеобразовательных организациях в Московской области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8E82C0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26 365,00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DED8E1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D70CCC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401DD0DF"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518C36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2 02 29 999 04 0041 150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20D1CA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строительство и реконструкцию объектов водоснабжения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C115BD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18 858,07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0FDBFF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24 469,63</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1B9632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2815C1E5"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2E2BE9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2 02 29 999 04 0045 150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FB6DE4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мероприятия по проведению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57A3CD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188 771,45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D7BA41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B521C5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474EC2D0"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5BC3FF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2 02 29 999 04 0046 150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1EDBA8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реализацию мероприятий по улучшению жилищных условий многодетных семей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81A56F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5870DD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92B906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21 290,00</w:t>
            </w:r>
          </w:p>
        </w:tc>
      </w:tr>
      <w:tr w:rsidR="008D4FAD" w:rsidRPr="00BF1505" w14:paraId="046F4582"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3947CC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2 02 29 999 04 0048 150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283C89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софинансирование расходов по обеспечению транспортной безопасности населения Московской области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4B4259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30 150,00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E12398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C3550F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69D2410E"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BCA4DC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2 02 29 999 04 0055 150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B1715B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оснащение отремонтированных зданий муниципальных дошкольных образовательны</w:t>
            </w:r>
            <w:r w:rsidRPr="00BF1505">
              <w:rPr>
                <w:rFonts w:ascii="Arial" w:eastAsia="Times New Roman" w:hAnsi="Arial" w:cs="Arial"/>
                <w:color w:val="000000"/>
                <w:sz w:val="24"/>
                <w:szCs w:val="24"/>
                <w:lang w:eastAsia="ru-RU"/>
              </w:rPr>
              <w:lastRenderedPageBreak/>
              <w:t>х организаций и дошкольных отделений муниципальных общеобразовательных организаций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FAA38A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12 683,65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04C003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EB1E60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269A45E8"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2169DD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2 02 29 999 04 0057 150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8B2F0B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3C976A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2D8790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5A784B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52 917,75</w:t>
            </w:r>
          </w:p>
        </w:tc>
      </w:tr>
      <w:tr w:rsidR="008D4FAD" w:rsidRPr="00BF1505" w14:paraId="628FE26A"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778935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2 02 29 999 04 0060 150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7B899E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реализацию мероприятий по строительству и реконструкции сетей теплоснабжения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FF579C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517,69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74DA3F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365 806,27</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898A21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249 762,49</w:t>
            </w:r>
          </w:p>
        </w:tc>
      </w:tr>
      <w:tr w:rsidR="008D4FAD" w:rsidRPr="00BF1505" w14:paraId="066DE721"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4EDD8F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2 02 29 999 04 0061 150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3A9817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реализацию мероприятий по строительству и реконструкции объектов теплоснабжения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8D907E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4 257,28</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911EA6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747 716,56</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F5B8E4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738 493,80</w:t>
            </w:r>
          </w:p>
        </w:tc>
      </w:tr>
      <w:tr w:rsidR="008D4FAD" w:rsidRPr="00BF1505" w14:paraId="718AB751"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1488C5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2 02 29 999 04 0062 150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73CDE0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Субсидии на реализацию мероприятий по капитальному ремонту объектов теплоснабжения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51E155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E24CAC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85 138,26</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483DB8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425AE00B"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1A78B5E"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2 02 30 000 00 0000 150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39A998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Субвенции бюджетам бюджетной системы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D01683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1 818 372,02</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A074C4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1 847 060,69</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5066B9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1 850 116,20</w:t>
            </w:r>
          </w:p>
        </w:tc>
      </w:tr>
      <w:tr w:rsidR="008D4FAD" w:rsidRPr="00BF1505" w14:paraId="0D563F93"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351CB7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2 02 30 024 00 0000 150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3F7099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737C7A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11 541,00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1F293A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11 596,00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216520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11 626,00</w:t>
            </w:r>
          </w:p>
        </w:tc>
      </w:tr>
      <w:tr w:rsidR="008D4FAD" w:rsidRPr="00BF1505" w14:paraId="1B5148FC"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0D19A2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2 02 30 024 04 0000 150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412D8E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216F10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11 541,00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5286ED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11 596,00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B31A9F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11 626,00</w:t>
            </w:r>
          </w:p>
        </w:tc>
      </w:tr>
      <w:tr w:rsidR="008D4FAD" w:rsidRPr="00BF1505" w14:paraId="1BCBE602"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869BB8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2 02 30 024 04 0005 150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B4AC9B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F29050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6 377,00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3B313C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6 415,00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80A3CD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6 445,00</w:t>
            </w:r>
          </w:p>
        </w:tc>
      </w:tr>
      <w:tr w:rsidR="008D4FAD" w:rsidRPr="00BF1505" w14:paraId="12AB95DC"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843AA8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2 02 30 024 04 0006 150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6F1C1A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Субвенции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w:t>
            </w:r>
            <w:r w:rsidRPr="00BF1505">
              <w:rPr>
                <w:rFonts w:ascii="Arial" w:eastAsia="Times New Roman" w:hAnsi="Arial" w:cs="Arial"/>
                <w:color w:val="000000"/>
                <w:sz w:val="24"/>
                <w:szCs w:val="24"/>
                <w:lang w:eastAsia="ru-RU"/>
              </w:rPr>
              <w:lastRenderedPageBreak/>
              <w:t>присвоения адресов и согласования перепланировки помещений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39FF26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1 904,00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A220F4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1 904,00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7B054A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1 904,00</w:t>
            </w:r>
          </w:p>
        </w:tc>
      </w:tr>
      <w:tr w:rsidR="008D4FAD" w:rsidRPr="00BF1505" w14:paraId="5E4E4EF2"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BA0C59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2 02 30 024 04 0007 150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1C8A27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на осуществление переданных полномочий по организации мероприятий при осуществлении деятельности по обращению с собаками без владельцев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90EB2E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887,00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3F2672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904,00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56BA96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904,00</w:t>
            </w:r>
          </w:p>
        </w:tc>
      </w:tr>
      <w:tr w:rsidR="008D4FAD" w:rsidRPr="00BF1505" w14:paraId="6393387F"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D37902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2 02 30 024 04 0008 150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7A1F3C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B11B10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1 463,00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0C1E31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1 463,00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931B90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1 463,00</w:t>
            </w:r>
          </w:p>
        </w:tc>
      </w:tr>
      <w:tr w:rsidR="008D4FAD" w:rsidRPr="00BF1505" w14:paraId="3C02811F"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1EB57E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2 02 30 024 04 0010 150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C96E9E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497AE8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910,00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A0FAE6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910,00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6A1E60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910,00</w:t>
            </w:r>
          </w:p>
        </w:tc>
      </w:tr>
      <w:tr w:rsidR="008D4FAD" w:rsidRPr="00BF1505" w14:paraId="19B7E30F"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7204F5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2 02 30 029 00 0000 150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D91791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Субвенции бюджетам на компенсацию части платы, </w:t>
            </w:r>
            <w:r w:rsidRPr="00BF1505">
              <w:rPr>
                <w:rFonts w:ascii="Arial" w:eastAsia="Times New Roman" w:hAnsi="Arial" w:cs="Arial"/>
                <w:color w:val="000000"/>
                <w:sz w:val="24"/>
                <w:szCs w:val="24"/>
                <w:lang w:eastAsia="ru-RU"/>
              </w:rPr>
              <w:lastRenderedPageBreak/>
              <w:t>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0DFBDE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28 599,00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28415A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37 814,00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03EF13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37 814,00</w:t>
            </w:r>
          </w:p>
        </w:tc>
      </w:tr>
      <w:tr w:rsidR="008D4FAD" w:rsidRPr="00BF1505" w14:paraId="3AD264FB"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8E6C6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2 02 30 029 04 0000 150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8E1568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7C0575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28 599,00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8E3CC1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37 814,00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618A72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37 814,00</w:t>
            </w:r>
          </w:p>
        </w:tc>
      </w:tr>
      <w:tr w:rsidR="008D4FAD" w:rsidRPr="00BF1505" w14:paraId="3E711D98"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478BFC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2 02 30 029 04 0001 150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7624A4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Субвенции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w:t>
            </w:r>
            <w:r w:rsidRPr="00BF1505">
              <w:rPr>
                <w:rFonts w:ascii="Arial" w:eastAsia="Times New Roman" w:hAnsi="Arial" w:cs="Arial"/>
                <w:color w:val="000000"/>
                <w:sz w:val="24"/>
                <w:szCs w:val="24"/>
                <w:lang w:eastAsia="ru-RU"/>
              </w:rPr>
              <w:lastRenderedPageBreak/>
              <w:t>образовательную деятельность</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0C756F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28 599,00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A60E44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37 814,00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223474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37 814,00</w:t>
            </w:r>
          </w:p>
        </w:tc>
      </w:tr>
      <w:tr w:rsidR="008D4FAD" w:rsidRPr="00BF1505" w14:paraId="11F08185"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48924A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2 02 35 082 00 0000 150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C505C6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1F6DD8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37 724,00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69D375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28 791,00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861FB3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28 791,00</w:t>
            </w:r>
          </w:p>
        </w:tc>
      </w:tr>
      <w:tr w:rsidR="008D4FAD" w:rsidRPr="00BF1505" w14:paraId="4548FB58"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2A598C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2 02 35 082 04 0000 150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5E3768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24781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37 724,00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C3903E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28 791,00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2586C8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28 791,00</w:t>
            </w:r>
          </w:p>
        </w:tc>
      </w:tr>
      <w:tr w:rsidR="008D4FAD" w:rsidRPr="00BF1505" w14:paraId="2938B398"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BDF39B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2 02 35 118 00 0000 150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DB5AD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DC6F11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8 598,65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41BD21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8 888,58</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A57111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9 371,40</w:t>
            </w:r>
          </w:p>
        </w:tc>
      </w:tr>
      <w:tr w:rsidR="008D4FAD" w:rsidRPr="00BF1505" w14:paraId="771A566E"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F4EA62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2 02 35 118 04 0000 150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74A3C5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Субвенции бюджетам городских округов на </w:t>
            </w:r>
            <w:r w:rsidRPr="00BF1505">
              <w:rPr>
                <w:rFonts w:ascii="Arial" w:eastAsia="Times New Roman" w:hAnsi="Arial" w:cs="Arial"/>
                <w:color w:val="000000"/>
                <w:sz w:val="24"/>
                <w:szCs w:val="24"/>
                <w:lang w:eastAsia="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5FA3C7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8 598,65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BEE46B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8 888,58</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F1AED9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9 371,40</w:t>
            </w:r>
          </w:p>
        </w:tc>
      </w:tr>
      <w:tr w:rsidR="008D4FAD" w:rsidRPr="00BF1505" w14:paraId="2C721707"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872B55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2 02 35 120 00 0000 150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3A4B74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11820B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0,37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5AC0B7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1,11</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44169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1 668,40</w:t>
            </w:r>
          </w:p>
        </w:tc>
      </w:tr>
      <w:tr w:rsidR="008D4FAD" w:rsidRPr="00BF1505" w14:paraId="1DFB09B8"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FEA2FC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2 02 35 120 04 0000 150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6379CA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E82088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0,37</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D8D72D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1,11</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67C69F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1 668,40</w:t>
            </w:r>
          </w:p>
        </w:tc>
      </w:tr>
      <w:tr w:rsidR="008D4FAD" w:rsidRPr="00BF1505" w14:paraId="364049F0"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2B0A69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2 02 35 179 00 0000 150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DF3EB6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Субвенции бюджетам на проведение мероприятий по обеспечению деятельности советников директора по воспитанию и взаимодействию </w:t>
            </w:r>
            <w:r w:rsidRPr="00BF1505">
              <w:rPr>
                <w:rFonts w:ascii="Arial" w:eastAsia="Times New Roman" w:hAnsi="Arial" w:cs="Arial"/>
                <w:color w:val="000000"/>
                <w:sz w:val="24"/>
                <w:szCs w:val="24"/>
                <w:lang w:eastAsia="ru-RU"/>
              </w:rPr>
              <w:lastRenderedPageBreak/>
              <w:t>с детскими общественными объединениями в общеобразовательных организациях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19A0A7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4 188,00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D900E0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4 188,00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A7644F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5 063,40</w:t>
            </w:r>
          </w:p>
        </w:tc>
      </w:tr>
      <w:tr w:rsidR="008D4FAD" w:rsidRPr="00BF1505" w14:paraId="45C44BD8"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B615B5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2 02 35 179 04 0000 150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0FA330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984A19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4 188,00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038A02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4 188,00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764169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5 063,40</w:t>
            </w:r>
          </w:p>
        </w:tc>
      </w:tr>
      <w:tr w:rsidR="008D4FAD" w:rsidRPr="00BF1505" w14:paraId="34DFA4E4" w14:textId="77777777" w:rsidTr="008D4FAD">
        <w:trPr>
          <w:trHeight w:val="1124"/>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69E69E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2 02 35 303 00 0000 150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6515A8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BF1505">
              <w:rPr>
                <w:rFonts w:ascii="Arial" w:eastAsia="Times New Roman" w:hAnsi="Arial" w:cs="Arial"/>
                <w:color w:val="000000"/>
                <w:sz w:val="24"/>
                <w:szCs w:val="24"/>
                <w:lang w:eastAsia="ru-RU"/>
              </w:rPr>
              <w:lastRenderedPageBreak/>
              <w:t>образования, образовательные программы среднего общего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0A0A827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32 160,00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03C33D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32 107,00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09DE82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32 107,00</w:t>
            </w:r>
          </w:p>
        </w:tc>
      </w:tr>
      <w:tr w:rsidR="008D4FAD" w:rsidRPr="00BF1505" w14:paraId="4C80C974" w14:textId="77777777" w:rsidTr="008D4FAD">
        <w:trPr>
          <w:trHeight w:val="15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2C5835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2 02 35 303 04 0000 150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E4B6EA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EE0C74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32 160,00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04A9C3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32 107,00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958534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32 107,00</w:t>
            </w:r>
          </w:p>
        </w:tc>
      </w:tr>
      <w:tr w:rsidR="008D4FAD" w:rsidRPr="00BF1505" w14:paraId="2B635A98"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3BD333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2 02 39 999 00 0000 150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C61C6A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субвенции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E0EC51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1 695 561,00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7AAF33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1 723 675,00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4408CB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1 723 675,00</w:t>
            </w:r>
          </w:p>
        </w:tc>
      </w:tr>
      <w:tr w:rsidR="008D4FAD" w:rsidRPr="00BF1505" w14:paraId="32E375FE"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D97345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2 02 39 999 04 0000 150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CBFAD2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субвенции бюджетам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0623F7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1 695 561,00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42A1FC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1 723 675,00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F1139C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1 723 675,00</w:t>
            </w:r>
          </w:p>
        </w:tc>
      </w:tr>
      <w:tr w:rsidR="008D4FAD" w:rsidRPr="00BF1505" w14:paraId="220B5F07" w14:textId="77777777" w:rsidTr="008D4FAD">
        <w:trPr>
          <w:trHeight w:val="27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B32692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2 02 39 999 04 0006 150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7F94C9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w:t>
            </w:r>
            <w:r w:rsidRPr="00BF1505">
              <w:rPr>
                <w:rFonts w:ascii="Arial" w:eastAsia="Times New Roman" w:hAnsi="Arial" w:cs="Arial"/>
                <w:color w:val="000000"/>
                <w:sz w:val="24"/>
                <w:szCs w:val="24"/>
                <w:lang w:eastAsia="ru-RU"/>
              </w:rPr>
              <w:lastRenderedPageBreak/>
              <w:t>игрушек (за исключением расходов на содержание зданий и оплату коммунальных услуг)</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1FB4E7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1 638 323,00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0FED5E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1 668 901,00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B608CE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1 668 901,00</w:t>
            </w:r>
          </w:p>
        </w:tc>
      </w:tr>
      <w:tr w:rsidR="008D4FAD" w:rsidRPr="00BF1505" w14:paraId="6314A72E" w14:textId="77777777" w:rsidTr="008D4FAD">
        <w:trPr>
          <w:trHeight w:val="33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9495DD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2 02 39 999 04 0007 150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EA1FA3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w:t>
            </w:r>
            <w:r w:rsidRPr="00BF1505">
              <w:rPr>
                <w:rFonts w:ascii="Arial" w:eastAsia="Times New Roman" w:hAnsi="Arial" w:cs="Arial"/>
                <w:color w:val="000000"/>
                <w:sz w:val="24"/>
                <w:szCs w:val="24"/>
                <w:lang w:eastAsia="ru-RU"/>
              </w:rPr>
              <w:lastRenderedPageBreak/>
              <w:t xml:space="preserve">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707F1A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48 274,00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6CE9B5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44 789,00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F2B16C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44 789,00</w:t>
            </w:r>
          </w:p>
        </w:tc>
      </w:tr>
      <w:tr w:rsidR="008D4FAD" w:rsidRPr="00BF1505" w14:paraId="228FCAD7"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A5E6B0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2 02 39 999 04 0008 150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33D955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Субвенции на выплату пособия педагогическим работникам муниципальных дошкольных и общеобразовательных организаций-молодым специалистам</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C95CB6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4 050,00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9A8B76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4 050,00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891204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4 050,00</w:t>
            </w:r>
          </w:p>
        </w:tc>
      </w:tr>
      <w:tr w:rsidR="008D4FAD" w:rsidRPr="00BF1505" w14:paraId="7BC930AB"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165506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2 02 39 999 04 0009 150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6CB59E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Субвенции на выплату компенсаций работникам, привлекаемым к </w:t>
            </w:r>
            <w:r w:rsidRPr="00BF1505">
              <w:rPr>
                <w:rFonts w:ascii="Arial" w:eastAsia="Times New Roman" w:hAnsi="Arial" w:cs="Arial"/>
                <w:color w:val="000000"/>
                <w:sz w:val="24"/>
                <w:szCs w:val="24"/>
                <w:lang w:eastAsia="ru-RU"/>
              </w:rPr>
              <w:lastRenderedPageBreak/>
              <w:t>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2442FB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4 914,00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CE71AB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5 935,00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8F8CC7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5 935,00</w:t>
            </w:r>
          </w:p>
        </w:tc>
      </w:tr>
      <w:tr w:rsidR="008D4FAD" w:rsidRPr="00BF1505" w14:paraId="0404B8EE"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05D13EB"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2 02 40 000 00 0000 150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DD20BB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Иные межбюджетные трансферты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E175FB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367 016,73</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1C0B8B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632,34</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97B234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r>
      <w:tr w:rsidR="008D4FAD" w:rsidRPr="00BF1505" w14:paraId="746F8D0E" w14:textId="77777777" w:rsidTr="008D4FAD">
        <w:trPr>
          <w:trHeight w:val="273"/>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437320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2 02 45 050 00 0000 150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487909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w:t>
            </w:r>
            <w:r w:rsidRPr="00BF1505">
              <w:rPr>
                <w:rFonts w:ascii="Arial" w:eastAsia="Times New Roman" w:hAnsi="Arial" w:cs="Arial"/>
                <w:color w:val="000000"/>
                <w:sz w:val="24"/>
                <w:szCs w:val="24"/>
                <w:lang w:eastAsia="ru-RU"/>
              </w:rPr>
              <w:lastRenderedPageBreak/>
              <w:t>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FC2940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260,40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56B47EB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56F287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4EE3121D" w14:textId="77777777" w:rsidTr="008D4FAD">
        <w:trPr>
          <w:trHeight w:val="20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68344A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2 02 45 050 04 0000 150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4ED8A2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w:t>
            </w:r>
            <w:r w:rsidRPr="00BF1505">
              <w:rPr>
                <w:rFonts w:ascii="Arial" w:eastAsia="Times New Roman" w:hAnsi="Arial" w:cs="Arial"/>
                <w:color w:val="000000"/>
                <w:sz w:val="24"/>
                <w:szCs w:val="24"/>
                <w:lang w:eastAsia="ru-RU"/>
              </w:rPr>
              <w:lastRenderedPageBreak/>
              <w:t>образовательных организаций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7DA62D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260,40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00DEBE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11FE00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11B0D5AE"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83AAFA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2 02 49 999 00 0000 150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E70D68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межбюджетные трансферты, передаваемые бюджетам</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9E302D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366 756,33</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4F0A71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632,34</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F46943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38279317"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802239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2 02 49 999 04 0000 150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51B43B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межбюджетные трансферты, передаваемые бюджетам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201E61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366 756,33</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DE446E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632,34</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980401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33076757"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1429FF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2 02 49 999 04 0009 150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3FE981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Иные межбюджетные трансферты на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91CDB3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2 464,00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313477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5A982A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208D6D0B" w14:textId="77777777" w:rsidTr="008D4FAD">
        <w:trPr>
          <w:trHeight w:val="114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14406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2 02 49 999 04 0014 150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9F8B54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Иные межбюджетные трансферты на финансовое обеспечение стимулирующих выплат работникам организаций </w:t>
            </w:r>
            <w:r w:rsidRPr="00BF1505">
              <w:rPr>
                <w:rFonts w:ascii="Arial" w:eastAsia="Times New Roman" w:hAnsi="Arial" w:cs="Arial"/>
                <w:color w:val="000000"/>
                <w:sz w:val="24"/>
                <w:szCs w:val="24"/>
                <w:lang w:eastAsia="ru-RU"/>
              </w:rPr>
              <w:lastRenderedPageBreak/>
              <w:t>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54EF4D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4 854,71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1133DE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A3AE5C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2276F697"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C9CFFF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2 02 49 999 04 0015 150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E14465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Иные межбюджетные трансферты на реализацию первоочередных мероприятий по строительству и реконструкции сетей теплоснабжения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ADBB75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342 391,61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A15A43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B4934A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6AA50FE5"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8DED09A"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2 02 49 999 04 0016 150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6F5844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Иные межбюджетные трансферты на финансовое обеспечение стимулирующих выплат работникам культурно-досуговых учреждений в Московской области с высоким уровнем достижений работы в сфере культуры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3E16E7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1 897,01</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A56B12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632,34</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AD7FA2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0E84ECD1"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95FC0F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2 02 49 999 04 0019 150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979EE5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Иные межбюджетные трансферты на сохранение достигнутого уровня заработной платы </w:t>
            </w:r>
            <w:r w:rsidRPr="00BF1505">
              <w:rPr>
                <w:rFonts w:ascii="Arial" w:eastAsia="Times New Roman" w:hAnsi="Arial" w:cs="Arial"/>
                <w:color w:val="000000"/>
                <w:sz w:val="24"/>
                <w:szCs w:val="24"/>
                <w:lang w:eastAsia="ru-RU"/>
              </w:rPr>
              <w:lastRenderedPageBreak/>
              <w:t>работников муниципальных учреждений культуры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5B84A3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8 018,00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A03903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25C1952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2609486E" w14:textId="77777777" w:rsidTr="008D4FAD">
        <w:trPr>
          <w:trHeight w:val="557"/>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C7DBF02"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2 02 49 999 04 0020 150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F15623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Иные межбюджетные трансферты на сохранение достигнутого уровня заработной платы педагогических работников организаций дополнительного образования сферы культуры</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266353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3 255,00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615741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014B8F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79EC923C"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D2C763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2 02 49 999 04 0021 150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DC0A035"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Иные межбюджетные трансферты на 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1CEE4E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1 746,00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92F342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2EF85C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2F84F3CF"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3B311AB"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2 02 49 999 04 0022 150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7B988FE"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Иные межбюджетные трансферты на сохранение достигнутого уровня заработной платы отдельных категорий работников муниципальных организаций (учреждений) сферы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73C930C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2 130,00</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860CDC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04C25D61"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4828E247"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A8A0E1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lastRenderedPageBreak/>
              <w:t>2 03 00 000 00 0000 000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D4A48B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БЕЗВОЗМЕЗДНЫЕ ПОСТУПЛЕНИЯ ОТ ГОСУДАРСТВЕННЫХ (МУНИЦИПАЛЬНЫХ) ОРГАНИЗАЦИЙ</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5D36FB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6 701,79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7B7188E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D9E2CC8"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r>
      <w:tr w:rsidR="008D4FAD" w:rsidRPr="00BF1505" w14:paraId="48F78B6D"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37D8DA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2 03 04 000 04 0000 150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2B0A4B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Безвозмездные поступления от государственных (муниципальных) организаций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DAC319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6 701,79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1F816C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658F63E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r>
      <w:tr w:rsidR="008D4FAD" w:rsidRPr="00BF1505" w14:paraId="14F02493"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BACA28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2 03 04 099 04 0000 150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8E3C4E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безвозмездные поступления от государственных (муниципальных) организаций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5066E3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6 701,79</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02BE538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A98047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54605472"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BB7CFA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2 07 00 000 00 0000 000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5A51E1E"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ПРОЧИЕ БЕЗВОЗМЕЗДНЫЕ ПОСТУПЛЕНИЯ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1A813B71"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88,05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6AD2300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C89251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r>
      <w:tr w:rsidR="008D4FAD" w:rsidRPr="00BF1505" w14:paraId="5F339DFA" w14:textId="77777777" w:rsidTr="008D4FAD">
        <w:trPr>
          <w:trHeight w:val="46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E946DA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2 07 04 000 04 0000 150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F3EBFFB"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Прочие безвозмездные поступления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558021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88,05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C55C4D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716C34D4"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r>
      <w:tr w:rsidR="008D4FAD" w:rsidRPr="00BF1505" w14:paraId="13F82459" w14:textId="77777777" w:rsidTr="008D4FAD">
        <w:trPr>
          <w:trHeight w:val="30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A406E7D"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2 07 04 050 04 0000 150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4DB961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Прочие безвозмездные поступления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271AB52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88,05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46A51C5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473D411F"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6A4F77C6" w14:textId="77777777" w:rsidTr="008D4FAD">
        <w:trPr>
          <w:trHeight w:val="915"/>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19714E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2 07 04 050 04 0004 150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C094F4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Прочие безвозмездные поступления в бюджеты городских округов (в части инициативных платежей на </w:t>
            </w:r>
            <w:r w:rsidRPr="00BF1505">
              <w:rPr>
                <w:rFonts w:ascii="Arial" w:eastAsia="Times New Roman" w:hAnsi="Arial" w:cs="Arial"/>
                <w:color w:val="000000"/>
                <w:sz w:val="24"/>
                <w:szCs w:val="24"/>
                <w:lang w:eastAsia="ru-RU"/>
              </w:rPr>
              <w:lastRenderedPageBreak/>
              <w:t>ремонт асфальтового покрытия на территории МБОУ «СОШ №6», на ремонт асфальтового покрытия на территории корпуса начальной школы МБОУ «СОШ №7»)</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5C328E69"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lastRenderedPageBreak/>
              <w:t>88,05</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A8E4084"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E4DD0C8"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789B0283"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5B2CF15"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2 19 00 000 00 0000 000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7BF1E8A"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A0359AB"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FF0000"/>
                <w:sz w:val="24"/>
                <w:szCs w:val="24"/>
                <w:lang w:eastAsia="ru-RU"/>
              </w:rPr>
              <w:t>-2 553,46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2D93BE2D"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17F3A203"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r>
      <w:tr w:rsidR="008D4FAD" w:rsidRPr="00BF1505" w14:paraId="2C6F2484"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DBC48FC"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2 19 00 000 04 0000 150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6B48CCE0"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62E8ABC7"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FF0000"/>
                <w:sz w:val="24"/>
                <w:szCs w:val="24"/>
                <w:lang w:eastAsia="ru-RU"/>
              </w:rPr>
              <w:t>-2 553,46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1312DB9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55800C92"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0,00</w:t>
            </w:r>
          </w:p>
        </w:tc>
      </w:tr>
      <w:tr w:rsidR="008D4FAD" w:rsidRPr="00BF1505" w14:paraId="74E8B054" w14:textId="77777777" w:rsidTr="008D4FAD">
        <w:trPr>
          <w:trHeight w:val="690"/>
        </w:trPr>
        <w:tc>
          <w:tcPr>
            <w:tcW w:w="299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D8AFE0"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2 19 60 010 04 0000 150</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9DFE8A3"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BF1505">
              <w:rPr>
                <w:rFonts w:ascii="Arial" w:eastAsia="Times New Roman" w:hAnsi="Arial" w:cs="Arial"/>
                <w:color w:val="000000"/>
                <w:sz w:val="24"/>
                <w:szCs w:val="24"/>
                <w:lang w:eastAsia="ru-RU"/>
              </w:rPr>
              <w:lastRenderedPageBreak/>
              <w:t>городских округов</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DEC7AE6"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FF0000"/>
                <w:sz w:val="24"/>
                <w:szCs w:val="24"/>
                <w:lang w:eastAsia="ru-RU"/>
              </w:rPr>
              <w:lastRenderedPageBreak/>
              <w:t>-2 553,46</w:t>
            </w:r>
          </w:p>
        </w:tc>
        <w:tc>
          <w:tcPr>
            <w:tcW w:w="1666" w:type="dxa"/>
            <w:tcBorders>
              <w:top w:val="single" w:sz="4" w:space="0" w:color="000000"/>
              <w:left w:val="nil"/>
              <w:bottom w:val="single" w:sz="4" w:space="0" w:color="000000"/>
              <w:right w:val="single" w:sz="4" w:space="0" w:color="000000"/>
            </w:tcBorders>
            <w:shd w:val="clear" w:color="auto" w:fill="auto"/>
            <w:noWrap/>
            <w:vAlign w:val="center"/>
            <w:hideMark/>
          </w:tcPr>
          <w:p w14:paraId="3433A08C"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c>
          <w:tcPr>
            <w:tcW w:w="1736" w:type="dxa"/>
            <w:tcBorders>
              <w:top w:val="single" w:sz="4" w:space="0" w:color="000000"/>
              <w:left w:val="nil"/>
              <w:bottom w:val="single" w:sz="4" w:space="0" w:color="000000"/>
              <w:right w:val="single" w:sz="8" w:space="0" w:color="000000"/>
            </w:tcBorders>
            <w:shd w:val="clear" w:color="auto" w:fill="auto"/>
            <w:noWrap/>
            <w:vAlign w:val="center"/>
            <w:hideMark/>
          </w:tcPr>
          <w:p w14:paraId="3BA2F047" w14:textId="77777777" w:rsidR="008D4FAD" w:rsidRPr="00BF1505" w:rsidRDefault="008D4FAD" w:rsidP="00081813">
            <w:pPr>
              <w:spacing w:after="0" w:line="240" w:lineRule="auto"/>
              <w:rPr>
                <w:rFonts w:ascii="Arial" w:eastAsia="Times New Roman" w:hAnsi="Arial" w:cs="Arial"/>
                <w:color w:val="000000"/>
                <w:sz w:val="24"/>
                <w:szCs w:val="24"/>
                <w:lang w:eastAsia="ru-RU"/>
              </w:rPr>
            </w:pPr>
            <w:r w:rsidRPr="00BF1505">
              <w:rPr>
                <w:rFonts w:ascii="Arial" w:eastAsia="Times New Roman" w:hAnsi="Arial" w:cs="Arial"/>
                <w:color w:val="000000"/>
                <w:sz w:val="24"/>
                <w:szCs w:val="24"/>
                <w:lang w:eastAsia="ru-RU"/>
              </w:rPr>
              <w:t>0,00</w:t>
            </w:r>
          </w:p>
        </w:tc>
      </w:tr>
      <w:tr w:rsidR="008D4FAD" w:rsidRPr="00BF1505" w14:paraId="535DB505" w14:textId="77777777" w:rsidTr="008D4FAD">
        <w:trPr>
          <w:trHeight w:val="238"/>
        </w:trPr>
        <w:tc>
          <w:tcPr>
            <w:tcW w:w="5118"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1DC16CD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ИТОГО</w:t>
            </w:r>
          </w:p>
        </w:tc>
        <w:tc>
          <w:tcPr>
            <w:tcW w:w="1701" w:type="dxa"/>
            <w:tcBorders>
              <w:top w:val="single" w:sz="8" w:space="0" w:color="000000"/>
              <w:left w:val="nil"/>
              <w:bottom w:val="single" w:sz="8" w:space="0" w:color="000000"/>
              <w:right w:val="single" w:sz="4" w:space="0" w:color="000000"/>
            </w:tcBorders>
            <w:shd w:val="clear" w:color="auto" w:fill="auto"/>
            <w:noWrap/>
            <w:vAlign w:val="center"/>
            <w:hideMark/>
          </w:tcPr>
          <w:p w14:paraId="207A5F49"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7 819 849,04</w:t>
            </w:r>
          </w:p>
        </w:tc>
        <w:tc>
          <w:tcPr>
            <w:tcW w:w="1666" w:type="dxa"/>
            <w:tcBorders>
              <w:top w:val="single" w:sz="8" w:space="0" w:color="000000"/>
              <w:left w:val="nil"/>
              <w:bottom w:val="single" w:sz="8" w:space="0" w:color="000000"/>
              <w:right w:val="single" w:sz="4" w:space="0" w:color="000000"/>
            </w:tcBorders>
            <w:shd w:val="clear" w:color="auto" w:fill="auto"/>
            <w:noWrap/>
            <w:vAlign w:val="center"/>
            <w:hideMark/>
          </w:tcPr>
          <w:p w14:paraId="11A636CF"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5 974 607,56</w:t>
            </w:r>
          </w:p>
        </w:tc>
        <w:tc>
          <w:tcPr>
            <w:tcW w:w="1736" w:type="dxa"/>
            <w:tcBorders>
              <w:top w:val="single" w:sz="8" w:space="0" w:color="000000"/>
              <w:left w:val="nil"/>
              <w:bottom w:val="single" w:sz="8" w:space="0" w:color="000000"/>
              <w:right w:val="single" w:sz="8" w:space="0" w:color="000000"/>
            </w:tcBorders>
            <w:shd w:val="clear" w:color="auto" w:fill="auto"/>
            <w:noWrap/>
            <w:vAlign w:val="center"/>
            <w:hideMark/>
          </w:tcPr>
          <w:p w14:paraId="30915B06" w14:textId="77777777" w:rsidR="008D4FAD" w:rsidRPr="00BF1505" w:rsidRDefault="008D4FAD" w:rsidP="00081813">
            <w:pPr>
              <w:spacing w:after="0" w:line="240" w:lineRule="auto"/>
              <w:rPr>
                <w:rFonts w:ascii="Arial" w:eastAsia="Times New Roman" w:hAnsi="Arial" w:cs="Arial"/>
                <w:b/>
                <w:bCs/>
                <w:color w:val="000000"/>
                <w:sz w:val="24"/>
                <w:szCs w:val="24"/>
                <w:lang w:eastAsia="ru-RU"/>
              </w:rPr>
            </w:pPr>
            <w:r w:rsidRPr="00BF1505">
              <w:rPr>
                <w:rFonts w:ascii="Arial" w:eastAsia="Times New Roman" w:hAnsi="Arial" w:cs="Arial"/>
                <w:b/>
                <w:bCs/>
                <w:color w:val="000000"/>
                <w:sz w:val="24"/>
                <w:szCs w:val="24"/>
                <w:lang w:eastAsia="ru-RU"/>
              </w:rPr>
              <w:t>6 299 434,87</w:t>
            </w:r>
          </w:p>
        </w:tc>
      </w:tr>
      <w:tr w:rsidR="008D4FAD" w:rsidRPr="00BF1505" w14:paraId="209C40BE" w14:textId="77777777" w:rsidTr="008D4FAD">
        <w:trPr>
          <w:trHeight w:val="72"/>
        </w:trPr>
        <w:tc>
          <w:tcPr>
            <w:tcW w:w="10221"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F6515D" w14:textId="77777777" w:rsidR="008D4FAD" w:rsidRPr="00BF1505" w:rsidRDefault="008D4FAD" w:rsidP="00081813">
            <w:pPr>
              <w:spacing w:after="0" w:line="240" w:lineRule="auto"/>
              <w:jc w:val="right"/>
              <w:rPr>
                <w:rFonts w:ascii="Arial" w:eastAsia="Times New Roman" w:hAnsi="Arial" w:cs="Arial"/>
                <w:bCs/>
                <w:color w:val="000000"/>
                <w:sz w:val="24"/>
                <w:szCs w:val="24"/>
                <w:lang w:eastAsia="ru-RU"/>
              </w:rPr>
            </w:pPr>
            <w:r w:rsidRPr="00BF1505">
              <w:rPr>
                <w:rFonts w:ascii="Arial" w:eastAsia="Times New Roman" w:hAnsi="Arial" w:cs="Arial"/>
                <w:color w:val="000000"/>
                <w:sz w:val="24"/>
                <w:szCs w:val="24"/>
                <w:lang w:eastAsia="ru-RU"/>
              </w:rPr>
              <w:t>"</w:t>
            </w:r>
          </w:p>
        </w:tc>
      </w:tr>
    </w:tbl>
    <w:p w14:paraId="670129F9" w14:textId="77777777" w:rsidR="00D471D4" w:rsidRDefault="00D471D4"/>
    <w:sectPr w:rsidR="00D47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682"/>
    <w:multiLevelType w:val="hybridMultilevel"/>
    <w:tmpl w:val="72688396"/>
    <w:lvl w:ilvl="0" w:tplc="6A7A5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23600E"/>
    <w:multiLevelType w:val="hybridMultilevel"/>
    <w:tmpl w:val="2C86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B63D99"/>
    <w:multiLevelType w:val="hybridMultilevel"/>
    <w:tmpl w:val="410A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AD"/>
    <w:rsid w:val="008D4FAD"/>
    <w:rsid w:val="00D4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2F10"/>
  <w15:chartTrackingRefBased/>
  <w15:docId w15:val="{A4FDDC15-3534-43BD-A9BF-073FEFC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D4FAD"/>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8D4FAD"/>
    <w:rPr>
      <w:rFonts w:ascii="Times New Roman" w:eastAsia="Times New Roman" w:hAnsi="Times New Roman" w:cs="Times New Roman"/>
      <w:sz w:val="24"/>
      <w:szCs w:val="24"/>
      <w:lang w:eastAsia="ru-RU"/>
    </w:rPr>
  </w:style>
  <w:style w:type="paragraph" w:customStyle="1" w:styleId="ConsNormal">
    <w:name w:val="ConsNormal"/>
    <w:rsid w:val="008D4FAD"/>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rmal">
    <w:name w:val="ConsPlusNormal"/>
    <w:rsid w:val="008D4F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next w:val="a"/>
    <w:link w:val="a6"/>
    <w:qFormat/>
    <w:rsid w:val="008D4FA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6">
    <w:name w:val="Заголовок Знак"/>
    <w:basedOn w:val="a0"/>
    <w:link w:val="a5"/>
    <w:rsid w:val="008D4FAD"/>
    <w:rPr>
      <w:rFonts w:ascii="Cambria" w:eastAsia="Times New Roman" w:hAnsi="Cambria" w:cs="Times New Roman"/>
      <w:color w:val="17365D"/>
      <w:spacing w:val="5"/>
      <w:kern w:val="28"/>
      <w:sz w:val="52"/>
      <w:szCs w:val="52"/>
    </w:rPr>
  </w:style>
  <w:style w:type="paragraph" w:styleId="a7">
    <w:name w:val="Balloon Text"/>
    <w:basedOn w:val="a"/>
    <w:link w:val="a8"/>
    <w:uiPriority w:val="99"/>
    <w:semiHidden/>
    <w:unhideWhenUsed/>
    <w:rsid w:val="008D4FAD"/>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8D4FAD"/>
    <w:rPr>
      <w:rFonts w:ascii="Tahoma" w:eastAsia="Calibri" w:hAnsi="Tahoma" w:cs="Tahoma"/>
      <w:sz w:val="16"/>
      <w:szCs w:val="16"/>
    </w:rPr>
  </w:style>
  <w:style w:type="paragraph" w:styleId="a9">
    <w:name w:val="No Spacing"/>
    <w:uiPriority w:val="1"/>
    <w:qFormat/>
    <w:rsid w:val="008D4FAD"/>
    <w:pPr>
      <w:spacing w:after="0" w:line="240" w:lineRule="auto"/>
    </w:pPr>
    <w:rPr>
      <w:rFonts w:ascii="Calibri" w:eastAsia="Calibri" w:hAnsi="Calibri" w:cs="Calibri"/>
    </w:rPr>
  </w:style>
  <w:style w:type="character" w:styleId="aa">
    <w:name w:val="annotation reference"/>
    <w:basedOn w:val="a0"/>
    <w:uiPriority w:val="99"/>
    <w:semiHidden/>
    <w:unhideWhenUsed/>
    <w:rsid w:val="008D4FAD"/>
    <w:rPr>
      <w:sz w:val="16"/>
      <w:szCs w:val="16"/>
    </w:rPr>
  </w:style>
  <w:style w:type="paragraph" w:styleId="ab">
    <w:name w:val="annotation text"/>
    <w:basedOn w:val="a"/>
    <w:link w:val="ac"/>
    <w:uiPriority w:val="99"/>
    <w:semiHidden/>
    <w:unhideWhenUsed/>
    <w:rsid w:val="008D4FAD"/>
    <w:pPr>
      <w:spacing w:after="200" w:line="276" w:lineRule="auto"/>
    </w:pPr>
    <w:rPr>
      <w:rFonts w:ascii="Calibri" w:eastAsia="Calibri" w:hAnsi="Calibri" w:cs="Calibri"/>
      <w:sz w:val="20"/>
      <w:szCs w:val="20"/>
    </w:rPr>
  </w:style>
  <w:style w:type="character" w:customStyle="1" w:styleId="ac">
    <w:name w:val="Текст примечания Знак"/>
    <w:basedOn w:val="a0"/>
    <w:link w:val="ab"/>
    <w:uiPriority w:val="99"/>
    <w:semiHidden/>
    <w:rsid w:val="008D4FAD"/>
    <w:rPr>
      <w:rFonts w:ascii="Calibri" w:eastAsia="Calibri" w:hAnsi="Calibri" w:cs="Calibri"/>
      <w:sz w:val="20"/>
      <w:szCs w:val="20"/>
    </w:rPr>
  </w:style>
  <w:style w:type="paragraph" w:styleId="ad">
    <w:name w:val="annotation subject"/>
    <w:basedOn w:val="ab"/>
    <w:next w:val="ab"/>
    <w:link w:val="ae"/>
    <w:uiPriority w:val="99"/>
    <w:semiHidden/>
    <w:unhideWhenUsed/>
    <w:rsid w:val="008D4FAD"/>
    <w:rPr>
      <w:b/>
      <w:bCs/>
    </w:rPr>
  </w:style>
  <w:style w:type="character" w:customStyle="1" w:styleId="ae">
    <w:name w:val="Тема примечания Знак"/>
    <w:basedOn w:val="ac"/>
    <w:link w:val="ad"/>
    <w:uiPriority w:val="99"/>
    <w:semiHidden/>
    <w:rsid w:val="008D4FAD"/>
    <w:rPr>
      <w:rFonts w:ascii="Calibri" w:eastAsia="Calibri" w:hAnsi="Calibri" w:cs="Calibri"/>
      <w:b/>
      <w:bCs/>
      <w:sz w:val="20"/>
      <w:szCs w:val="20"/>
    </w:rPr>
  </w:style>
  <w:style w:type="character" w:styleId="af">
    <w:name w:val="Subtle Emphasis"/>
    <w:basedOn w:val="a0"/>
    <w:uiPriority w:val="19"/>
    <w:qFormat/>
    <w:rsid w:val="008D4FAD"/>
    <w:rPr>
      <w:i/>
      <w:iCs/>
      <w:color w:val="808080"/>
    </w:rPr>
  </w:style>
  <w:style w:type="paragraph" w:customStyle="1" w:styleId="ConsTitle">
    <w:name w:val="ConsTitle"/>
    <w:rsid w:val="008D4FA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0">
    <w:name w:val="Hyperlink"/>
    <w:basedOn w:val="a0"/>
    <w:uiPriority w:val="99"/>
    <w:semiHidden/>
    <w:unhideWhenUsed/>
    <w:rsid w:val="008D4FAD"/>
    <w:rPr>
      <w:color w:val="0000FF"/>
      <w:u w:val="single"/>
    </w:rPr>
  </w:style>
  <w:style w:type="character" w:styleId="af1">
    <w:name w:val="FollowedHyperlink"/>
    <w:basedOn w:val="a0"/>
    <w:uiPriority w:val="99"/>
    <w:semiHidden/>
    <w:unhideWhenUsed/>
    <w:rsid w:val="008D4FAD"/>
    <w:rPr>
      <w:color w:val="800080"/>
      <w:u w:val="single"/>
    </w:rPr>
  </w:style>
  <w:style w:type="paragraph" w:customStyle="1" w:styleId="msonormal0">
    <w:name w:val="msonormal"/>
    <w:basedOn w:val="a"/>
    <w:rsid w:val="008D4F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8D4FA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6">
    <w:name w:val="xl66"/>
    <w:basedOn w:val="a"/>
    <w:rsid w:val="008D4FAD"/>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67">
    <w:name w:val="xl67"/>
    <w:basedOn w:val="a"/>
    <w:rsid w:val="008D4FAD"/>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8D4FA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9">
    <w:name w:val="xl69"/>
    <w:basedOn w:val="a"/>
    <w:rsid w:val="008D4FAD"/>
    <w:pPr>
      <w:pBdr>
        <w:bottom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0">
    <w:name w:val="xl70"/>
    <w:basedOn w:val="a"/>
    <w:rsid w:val="008D4FA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1">
    <w:name w:val="xl71"/>
    <w:basedOn w:val="a"/>
    <w:rsid w:val="008D4FA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2">
    <w:name w:val="xl72"/>
    <w:basedOn w:val="a"/>
    <w:rsid w:val="008D4FAD"/>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8D4FA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4">
    <w:name w:val="xl74"/>
    <w:basedOn w:val="a"/>
    <w:rsid w:val="008D4FA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8D4FA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6">
    <w:name w:val="xl76"/>
    <w:basedOn w:val="a"/>
    <w:rsid w:val="008D4FA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
    <w:rsid w:val="008D4FAD"/>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8">
    <w:name w:val="xl78"/>
    <w:basedOn w:val="a"/>
    <w:rsid w:val="008D4FA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8D4F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8D4F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1">
    <w:name w:val="xl81"/>
    <w:basedOn w:val="a"/>
    <w:rsid w:val="008D4F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2">
    <w:name w:val="xl82"/>
    <w:basedOn w:val="a"/>
    <w:rsid w:val="008D4FAD"/>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3">
    <w:name w:val="xl83"/>
    <w:basedOn w:val="a"/>
    <w:rsid w:val="008D4FAD"/>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4">
    <w:name w:val="xl84"/>
    <w:basedOn w:val="a"/>
    <w:rsid w:val="008D4F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D4F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6">
    <w:name w:val="xl86"/>
    <w:basedOn w:val="a"/>
    <w:rsid w:val="008D4F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7">
    <w:name w:val="xl87"/>
    <w:basedOn w:val="a"/>
    <w:rsid w:val="008D4FA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8">
    <w:name w:val="xl88"/>
    <w:basedOn w:val="a"/>
    <w:rsid w:val="008D4FAD"/>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9">
    <w:name w:val="xl89"/>
    <w:basedOn w:val="a"/>
    <w:rsid w:val="008D4F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0">
    <w:name w:val="xl90"/>
    <w:basedOn w:val="a"/>
    <w:rsid w:val="008D4F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1">
    <w:name w:val="xl91"/>
    <w:basedOn w:val="a"/>
    <w:rsid w:val="008D4F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2">
    <w:name w:val="xl92"/>
    <w:basedOn w:val="a"/>
    <w:rsid w:val="008D4FA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3">
    <w:name w:val="xl93"/>
    <w:basedOn w:val="a"/>
    <w:rsid w:val="008D4FAD"/>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94">
    <w:name w:val="xl94"/>
    <w:basedOn w:val="a"/>
    <w:rsid w:val="008D4FAD"/>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95">
    <w:name w:val="xl95"/>
    <w:basedOn w:val="a"/>
    <w:rsid w:val="008D4FA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6">
    <w:name w:val="xl96"/>
    <w:basedOn w:val="a"/>
    <w:rsid w:val="008D4FA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7">
    <w:name w:val="xl97"/>
    <w:basedOn w:val="a"/>
    <w:rsid w:val="008D4FA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8">
    <w:name w:val="xl98"/>
    <w:basedOn w:val="a"/>
    <w:rsid w:val="008D4FAD"/>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table" w:styleId="af2">
    <w:name w:val="Table Grid"/>
    <w:basedOn w:val="a1"/>
    <w:unhideWhenUsed/>
    <w:rsid w:val="008D4F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9">
    <w:name w:val="xl99"/>
    <w:basedOn w:val="a"/>
    <w:rsid w:val="008D4FAD"/>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0">
    <w:name w:val="xl100"/>
    <w:basedOn w:val="a"/>
    <w:rsid w:val="008D4FAD"/>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1">
    <w:name w:val="xl101"/>
    <w:basedOn w:val="a"/>
    <w:rsid w:val="008D4FA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11104</Words>
  <Characters>63299</Characters>
  <Application>Microsoft Office Word</Application>
  <DocSecurity>0</DocSecurity>
  <Lines>527</Lines>
  <Paragraphs>148</Paragraphs>
  <ScaleCrop>false</ScaleCrop>
  <Company/>
  <LinksUpToDate>false</LinksUpToDate>
  <CharactersWithSpaces>74255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2025-01-10T13:03:00Z</dcterms:created>
  <dcterms:modified xsi:type="dcterms:W3CDTF">2025-01-10T13:05:00Z</dcterms:modified>
</cp:coreProperties>
</file>