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D57AE9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047762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>ГЛАВА ГОРОДСКОГО</w:t>
      </w:r>
      <w:r>
        <w:rPr>
          <w:b/>
          <w:sz w:val="40"/>
        </w:rPr>
        <w:t xml:space="preserve"> ОКРУГА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1D1752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Pr="002146FF" w:rsidRDefault="001D1752" w:rsidP="001D1752">
      <w:pPr>
        <w:ind w:left="-284"/>
        <w:jc w:val="center"/>
        <w:rPr>
          <w:sz w:val="32"/>
          <w:szCs w:val="32"/>
        </w:rPr>
      </w:pPr>
      <w:r w:rsidRPr="002146FF">
        <w:rPr>
          <w:sz w:val="32"/>
          <w:szCs w:val="32"/>
        </w:rPr>
        <w:t xml:space="preserve">от </w:t>
      </w:r>
      <w:r w:rsidR="007F2CFC" w:rsidRPr="002146FF">
        <w:rPr>
          <w:sz w:val="32"/>
          <w:szCs w:val="32"/>
        </w:rPr>
        <w:t>20.03.2020</w:t>
      </w:r>
      <w:r w:rsidR="00A45253" w:rsidRPr="002146FF">
        <w:rPr>
          <w:sz w:val="32"/>
          <w:szCs w:val="32"/>
        </w:rPr>
        <w:t xml:space="preserve"> </w:t>
      </w:r>
      <w:r w:rsidRPr="002146FF">
        <w:rPr>
          <w:sz w:val="32"/>
          <w:szCs w:val="32"/>
        </w:rPr>
        <w:t xml:space="preserve">№ </w:t>
      </w:r>
      <w:bookmarkEnd w:id="0"/>
      <w:r w:rsidR="007F2CFC" w:rsidRPr="002146FF">
        <w:rPr>
          <w:sz w:val="32"/>
          <w:szCs w:val="32"/>
        </w:rPr>
        <w:t>11</w:t>
      </w:r>
      <w:r w:rsidR="00A45253" w:rsidRPr="002146FF">
        <w:rPr>
          <w:sz w:val="32"/>
          <w:szCs w:val="32"/>
        </w:rPr>
        <w:t>-ПГ</w:t>
      </w:r>
    </w:p>
    <w:p w:rsidR="001F4C00" w:rsidRDefault="001F4C00" w:rsidP="009805FA">
      <w:pPr>
        <w:jc w:val="both"/>
        <w:rPr>
          <w:rFonts w:eastAsia="Calibri"/>
        </w:rPr>
      </w:pPr>
    </w:p>
    <w:p w:rsidR="007F2CFC" w:rsidRPr="002146FF" w:rsidRDefault="007F2CFC" w:rsidP="007F2CFC">
      <w:pPr>
        <w:autoSpaceDE w:val="0"/>
        <w:autoSpaceDN w:val="0"/>
        <w:adjustRightInd w:val="0"/>
        <w:jc w:val="center"/>
      </w:pPr>
      <w:r w:rsidRPr="002146FF">
        <w:rPr>
          <w:bCs/>
        </w:rPr>
        <w:t>О внесении изменений в</w:t>
      </w:r>
      <w:r w:rsidRPr="002146FF">
        <w:rPr>
          <w:b/>
          <w:bCs/>
        </w:rPr>
        <w:t xml:space="preserve"> </w:t>
      </w:r>
      <w:hyperlink w:anchor="Par29" w:history="1">
        <w:r w:rsidRPr="002146FF">
          <w:rPr>
            <w:color w:val="000000" w:themeColor="text1"/>
          </w:rPr>
          <w:t>Положения</w:t>
        </w:r>
      </w:hyperlink>
      <w:r w:rsidRPr="002146FF">
        <w:rPr>
          <w:color w:val="000000" w:themeColor="text1"/>
        </w:rPr>
        <w:t xml:space="preserve"> </w:t>
      </w:r>
      <w:r w:rsidRPr="002146FF">
        <w:t xml:space="preserve">о порядке сообщения лицами, замещающими муниципальные должности </w:t>
      </w:r>
      <w:r w:rsidRPr="002146FF">
        <w:rPr>
          <w:color w:val="000000" w:themeColor="text1"/>
        </w:rPr>
        <w:t xml:space="preserve"> муниципальной службы в</w:t>
      </w:r>
      <w:r w:rsidRPr="002146FF">
        <w:t xml:space="preserve"> Администрации города Реутов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F2CFC" w:rsidRPr="002146FF" w:rsidRDefault="007F2CFC" w:rsidP="007F2CFC">
      <w:pPr>
        <w:autoSpaceDE w:val="0"/>
        <w:autoSpaceDN w:val="0"/>
        <w:adjustRightInd w:val="0"/>
        <w:jc w:val="center"/>
      </w:pPr>
    </w:p>
    <w:p w:rsidR="007F2CFC" w:rsidRPr="002146FF" w:rsidRDefault="007F2CFC" w:rsidP="007F2CFC">
      <w:pPr>
        <w:autoSpaceDE w:val="0"/>
        <w:autoSpaceDN w:val="0"/>
        <w:adjustRightInd w:val="0"/>
        <w:ind w:firstLine="708"/>
        <w:jc w:val="both"/>
      </w:pPr>
      <w:r w:rsidRPr="002146FF">
        <w:t xml:space="preserve">В соответствии с </w:t>
      </w:r>
      <w:hyperlink r:id="rId8" w:history="1">
        <w:r w:rsidRPr="002146FF">
          <w:rPr>
            <w:color w:val="000000" w:themeColor="text1"/>
          </w:rPr>
          <w:t>частью 2 статьи 575</w:t>
        </w:r>
      </w:hyperlink>
      <w:r w:rsidRPr="002146FF">
        <w:rPr>
          <w:color w:val="000000" w:themeColor="text1"/>
        </w:rPr>
        <w:t xml:space="preserve"> Гражданского кодекса Российской Федерации, </w:t>
      </w:r>
      <w:hyperlink r:id="rId9" w:history="1">
        <w:r w:rsidRPr="002146FF">
          <w:rPr>
            <w:color w:val="000000" w:themeColor="text1"/>
          </w:rPr>
          <w:t>частью 3 статьи 12.1</w:t>
        </w:r>
      </w:hyperlink>
      <w:r w:rsidRPr="002146FF">
        <w:rPr>
          <w:color w:val="000000" w:themeColor="text1"/>
        </w:rPr>
        <w:t xml:space="preserve"> Федерального закона от 25.12.2008 N 273-ФЗ "О противодействии коррупции", </w:t>
      </w:r>
      <w:hyperlink r:id="rId10" w:history="1">
        <w:r w:rsidRPr="002146FF">
          <w:rPr>
            <w:color w:val="000000" w:themeColor="text1"/>
          </w:rPr>
          <w:t>частью 1 статьи 14</w:t>
        </w:r>
      </w:hyperlink>
      <w:r w:rsidRPr="002146FF">
        <w:rPr>
          <w:color w:val="000000" w:themeColor="text1"/>
        </w:rPr>
        <w:t xml:space="preserve"> Федерального закона от 02.03.2007 N 25-ФЗ "О муниципальной службе в Российской Федерации", </w:t>
      </w:r>
      <w:hyperlink r:id="rId11" w:history="1">
        <w:r w:rsidRPr="002146FF">
          <w:rPr>
            <w:color w:val="000000" w:themeColor="text1"/>
          </w:rPr>
          <w:t>постановлением</w:t>
        </w:r>
      </w:hyperlink>
      <w:r w:rsidRPr="002146FF">
        <w:rPr>
          <w:color w:val="000000" w:themeColor="text1"/>
        </w:rPr>
        <w:t xml:space="preserve"> Правительства Российской Федерации от 09.01.2014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 в которое постановлением Правительства РФ от 12.10.2015 г. №1089 внесены изменения, согласно которым наименование  постановления  изложено в следующей редакции: «</w:t>
      </w:r>
      <w:r w:rsidRPr="002146FF"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, </w:t>
      </w:r>
      <w:r w:rsidRPr="002146FF">
        <w:rPr>
          <w:color w:val="000000" w:themeColor="text1"/>
        </w:rPr>
        <w:t xml:space="preserve">на основании </w:t>
      </w:r>
      <w:hyperlink r:id="rId12" w:history="1">
        <w:r w:rsidRPr="002146FF">
          <w:rPr>
            <w:color w:val="000000" w:themeColor="text1"/>
          </w:rPr>
          <w:t>Устава</w:t>
        </w:r>
      </w:hyperlink>
      <w:r w:rsidRPr="002146FF">
        <w:rPr>
          <w:color w:val="000000" w:themeColor="text1"/>
        </w:rPr>
        <w:t xml:space="preserve"> муниципального образования "Городской округ Реутов" Московской области постановляю:</w:t>
      </w:r>
    </w:p>
    <w:p w:rsidR="007F2CFC" w:rsidRPr="002146FF" w:rsidRDefault="007F2CFC" w:rsidP="007F2CFC">
      <w:pPr>
        <w:autoSpaceDE w:val="0"/>
        <w:autoSpaceDN w:val="0"/>
        <w:adjustRightInd w:val="0"/>
        <w:ind w:firstLine="708"/>
        <w:jc w:val="both"/>
      </w:pPr>
      <w:r w:rsidRPr="002146FF">
        <w:rPr>
          <w:color w:val="000000" w:themeColor="text1"/>
        </w:rPr>
        <w:t xml:space="preserve">1. </w:t>
      </w:r>
      <w:hyperlink w:anchor="Par29" w:history="1">
        <w:r w:rsidRPr="002146FF">
          <w:rPr>
            <w:color w:val="000000" w:themeColor="text1"/>
          </w:rPr>
          <w:t>Положение</w:t>
        </w:r>
      </w:hyperlink>
      <w:r w:rsidRPr="002146FF">
        <w:rPr>
          <w:color w:val="000000" w:themeColor="text1"/>
        </w:rPr>
        <w:t xml:space="preserve">, утвержденное Постановление главы города Реутов от 26.08.2015 № 435-пг о </w:t>
      </w:r>
      <w:r w:rsidRPr="002146FF">
        <w:t xml:space="preserve">порядке сообщения лицами, замещающими муниципальные должности </w:t>
      </w:r>
      <w:r w:rsidRPr="002146FF">
        <w:rPr>
          <w:color w:val="000000" w:themeColor="text1"/>
        </w:rPr>
        <w:t xml:space="preserve"> муниципальной службы в</w:t>
      </w:r>
      <w:r w:rsidRPr="002146FF">
        <w:t xml:space="preserve"> Администрации города Реутов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изложить  в новой редакции.</w:t>
      </w:r>
    </w:p>
    <w:p w:rsidR="007F2CFC" w:rsidRPr="002146FF" w:rsidRDefault="007F2CFC" w:rsidP="007F2CFC">
      <w:pPr>
        <w:autoSpaceDE w:val="0"/>
        <w:autoSpaceDN w:val="0"/>
        <w:adjustRightInd w:val="0"/>
        <w:ind w:firstLine="708"/>
        <w:jc w:val="both"/>
      </w:pPr>
      <w:r w:rsidRPr="002146FF">
        <w:t>2.</w:t>
      </w:r>
      <w:r w:rsidR="002146FF" w:rsidRPr="002146FF">
        <w:t xml:space="preserve"> </w:t>
      </w:r>
      <w:r w:rsidRPr="002146FF">
        <w:t>Уполномочить отдел муниципальной службы и противодействия коррупции в составе Правового Управления Администрации города Реутов принимать у лиц, замещающих муниципальные должности, должности муниципальной службы в Администрации города Реутов,  уведомления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с прилагаемыми документами.</w:t>
      </w:r>
    </w:p>
    <w:p w:rsidR="007F2CFC" w:rsidRPr="002146FF" w:rsidRDefault="007F2CFC" w:rsidP="007F2CFC">
      <w:pPr>
        <w:autoSpaceDE w:val="0"/>
        <w:autoSpaceDN w:val="0"/>
        <w:adjustRightInd w:val="0"/>
        <w:ind w:firstLine="708"/>
        <w:jc w:val="both"/>
      </w:pPr>
      <w:r w:rsidRPr="002146FF">
        <w:t xml:space="preserve">3. Уполномочить комиссию по соблюдению требований к служебному поведению муниципальных служащих города Реутов и урегулированию конфликта интересов  рассматривать уведомления лиц, замещающих муниципальные должности, должности муниципальной службы в администрации города Реутов, о получении подарков в связи с протокольными мероприятиями, </w:t>
      </w:r>
      <w:r w:rsidRPr="002146FF"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F2CFC" w:rsidRPr="002146FF" w:rsidRDefault="007F2CFC" w:rsidP="007F2CFC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2146FF">
        <w:tab/>
        <w:t xml:space="preserve">4. Начальнику отдела муниципальной службы и противодействия коррупции в составе Правового Управления Администрации города Реутов обеспечить учет и хранение подарков, переданных лицами, замещающими муниципальные должности, </w:t>
      </w:r>
      <w:r w:rsidRPr="002146FF">
        <w:rPr>
          <w:color w:val="000000" w:themeColor="text1"/>
        </w:rPr>
        <w:t xml:space="preserve">должности муниципальной службы в Администрации города Реутов, в порядке, установленном </w:t>
      </w:r>
      <w:hyperlink w:anchor="Par29" w:history="1">
        <w:r w:rsidRPr="002146FF">
          <w:rPr>
            <w:color w:val="000000" w:themeColor="text1"/>
          </w:rPr>
          <w:t>Положением</w:t>
        </w:r>
      </w:hyperlink>
      <w:r w:rsidRPr="002146FF">
        <w:rPr>
          <w:color w:val="000000" w:themeColor="text1"/>
        </w:rPr>
        <w:t>.</w:t>
      </w:r>
    </w:p>
    <w:p w:rsidR="007F2CFC" w:rsidRPr="002146FF" w:rsidRDefault="007F2CFC" w:rsidP="007F2CFC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2146FF">
        <w:tab/>
        <w:t xml:space="preserve">5. Опубликовать настоящее постановление с </w:t>
      </w:r>
      <w:hyperlink w:anchor="Par32" w:history="1">
        <w:r w:rsidRPr="002146FF">
          <w:rPr>
            <w:color w:val="000000" w:themeColor="text1"/>
          </w:rPr>
          <w:t>приложениям</w:t>
        </w:r>
      </w:hyperlink>
      <w:r w:rsidRPr="002146FF">
        <w:rPr>
          <w:color w:val="000000" w:themeColor="text1"/>
        </w:rPr>
        <w:t>и</w:t>
      </w:r>
      <w:r w:rsidRPr="002146FF">
        <w:t xml:space="preserve"> в газете «Реут» и разместить на официальном сайте Администрации города Реутов в новой редакции.</w:t>
      </w:r>
    </w:p>
    <w:p w:rsidR="007F2CFC" w:rsidRPr="002146FF" w:rsidRDefault="007F2CFC" w:rsidP="007F2CFC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2146FF">
        <w:tab/>
        <w:t>6. Контроль за исполнением настоящего постановления возложить на первого заместителя Главы Администрации Н.Н.</w:t>
      </w:r>
      <w:r w:rsidR="002146FF" w:rsidRPr="002146FF">
        <w:t xml:space="preserve"> </w:t>
      </w:r>
      <w:r w:rsidRPr="002146FF">
        <w:t>Ковал</w:t>
      </w:r>
      <w:r w:rsidR="002146FF" w:rsidRPr="002146FF">
        <w:t>е</w:t>
      </w:r>
      <w:r w:rsidRPr="002146FF">
        <w:t>ва.</w:t>
      </w:r>
    </w:p>
    <w:p w:rsidR="007F2CFC" w:rsidRPr="002146FF" w:rsidRDefault="007F2CFC" w:rsidP="007F2CFC">
      <w:pPr>
        <w:widowControl w:val="0"/>
        <w:autoSpaceDE w:val="0"/>
        <w:autoSpaceDN w:val="0"/>
        <w:adjustRightInd w:val="0"/>
        <w:jc w:val="both"/>
      </w:pPr>
    </w:p>
    <w:p w:rsidR="007F2CFC" w:rsidRPr="002146FF" w:rsidRDefault="007F2CFC" w:rsidP="007F2CFC">
      <w:pPr>
        <w:widowControl w:val="0"/>
        <w:autoSpaceDE w:val="0"/>
        <w:autoSpaceDN w:val="0"/>
        <w:adjustRightInd w:val="0"/>
        <w:jc w:val="both"/>
      </w:pPr>
    </w:p>
    <w:p w:rsidR="007F2CFC" w:rsidRPr="002146FF" w:rsidRDefault="007F2CFC" w:rsidP="007F2CFC">
      <w:pPr>
        <w:widowControl w:val="0"/>
        <w:autoSpaceDE w:val="0"/>
        <w:autoSpaceDN w:val="0"/>
        <w:adjustRightInd w:val="0"/>
        <w:jc w:val="both"/>
      </w:pPr>
    </w:p>
    <w:p w:rsidR="007F2CFC" w:rsidRPr="002146FF" w:rsidRDefault="007F2CFC" w:rsidP="007F2CFC">
      <w:pPr>
        <w:widowControl w:val="0"/>
        <w:autoSpaceDE w:val="0"/>
        <w:autoSpaceDN w:val="0"/>
        <w:adjustRightInd w:val="0"/>
      </w:pPr>
      <w:r w:rsidRPr="002146FF">
        <w:rPr>
          <w:color w:val="333333"/>
        </w:rPr>
        <w:t> </w:t>
      </w:r>
      <w:r w:rsidRPr="002146FF">
        <w:t>Глава города</w:t>
      </w:r>
      <w:r w:rsidR="002146FF" w:rsidRPr="002146FF">
        <w:tab/>
      </w:r>
      <w:r w:rsidR="002146FF" w:rsidRPr="002146FF">
        <w:tab/>
      </w:r>
      <w:r w:rsidR="002146FF" w:rsidRPr="002146FF">
        <w:tab/>
      </w:r>
      <w:r w:rsidR="002146FF" w:rsidRPr="002146FF">
        <w:tab/>
      </w:r>
      <w:r w:rsidR="002146FF" w:rsidRPr="002146FF">
        <w:tab/>
      </w:r>
      <w:r w:rsidR="002146FF" w:rsidRPr="002146FF">
        <w:tab/>
      </w:r>
      <w:r w:rsidR="002146FF">
        <w:tab/>
      </w:r>
      <w:r w:rsidR="002146FF" w:rsidRPr="002146FF">
        <w:tab/>
      </w:r>
      <w:r w:rsidR="002146FF" w:rsidRPr="002146FF">
        <w:tab/>
      </w:r>
      <w:r w:rsidR="002146FF" w:rsidRPr="002146FF">
        <w:tab/>
      </w:r>
      <w:r w:rsidR="002146FF" w:rsidRPr="002146FF">
        <w:tab/>
      </w:r>
      <w:r w:rsidRPr="002146FF">
        <w:t xml:space="preserve">С.А. </w:t>
      </w:r>
      <w:proofErr w:type="spellStart"/>
      <w:r w:rsidRPr="002146FF">
        <w:t>Каторов</w:t>
      </w:r>
      <w:proofErr w:type="spellEnd"/>
    </w:p>
    <w:p w:rsidR="00D67E38" w:rsidRPr="002146FF" w:rsidRDefault="00D67E38" w:rsidP="009805FA">
      <w:pPr>
        <w:jc w:val="both"/>
        <w:rPr>
          <w:rFonts w:eastAsia="Calibri"/>
          <w:b/>
        </w:rPr>
      </w:pPr>
    </w:p>
    <w:p w:rsidR="002146FF" w:rsidRPr="002146FF" w:rsidRDefault="002146FF" w:rsidP="009805FA">
      <w:pPr>
        <w:jc w:val="both"/>
        <w:rPr>
          <w:rFonts w:eastAsia="Calibri"/>
          <w:b/>
        </w:rPr>
      </w:pPr>
    </w:p>
    <w:p w:rsidR="002146FF" w:rsidRPr="002146FF" w:rsidRDefault="002146FF" w:rsidP="009805FA">
      <w:pPr>
        <w:jc w:val="both"/>
        <w:rPr>
          <w:rFonts w:eastAsia="Calibri"/>
          <w:b/>
        </w:rPr>
      </w:pPr>
    </w:p>
    <w:p w:rsidR="002146FF" w:rsidRPr="002146FF" w:rsidRDefault="002146FF" w:rsidP="009805FA">
      <w:pPr>
        <w:jc w:val="both"/>
        <w:rPr>
          <w:rFonts w:eastAsia="Calibri"/>
          <w:b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p w:rsidR="002146FF" w:rsidRPr="0011318B" w:rsidRDefault="002146FF" w:rsidP="002146FF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</w:t>
      </w:r>
      <w:r w:rsidRPr="0011318B">
        <w:rPr>
          <w:color w:val="000000" w:themeColor="text1"/>
        </w:rPr>
        <w:t>У</w:t>
      </w:r>
      <w:r>
        <w:rPr>
          <w:color w:val="000000" w:themeColor="text1"/>
        </w:rPr>
        <w:t>ТВЕРЖДЕНО</w:t>
      </w:r>
    </w:p>
    <w:p w:rsidR="002146FF" w:rsidRPr="0011318B" w:rsidRDefault="002146FF" w:rsidP="002146FF">
      <w:pPr>
        <w:widowControl w:val="0"/>
        <w:autoSpaceDE w:val="0"/>
        <w:autoSpaceDN w:val="0"/>
        <w:adjustRightInd w:val="0"/>
        <w:ind w:firstLine="5387"/>
        <w:jc w:val="center"/>
        <w:rPr>
          <w:color w:val="000000" w:themeColor="text1"/>
        </w:rPr>
      </w:pPr>
      <w:r w:rsidRPr="0011318B">
        <w:rPr>
          <w:color w:val="000000" w:themeColor="text1"/>
        </w:rPr>
        <w:t xml:space="preserve">постановлением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2E6361" w:rsidRDefault="002146FF" w:rsidP="002146FF">
      <w:pPr>
        <w:widowControl w:val="0"/>
        <w:autoSpaceDE w:val="0"/>
        <w:autoSpaceDN w:val="0"/>
        <w:adjustRightInd w:val="0"/>
        <w:ind w:firstLine="5387"/>
        <w:jc w:val="center"/>
        <w:rPr>
          <w:rFonts w:ascii="Calibri" w:hAnsi="Calibri" w:cs="Calibri"/>
          <w:b/>
          <w:bCs/>
          <w:u w:val="single"/>
        </w:rPr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bookmarkStart w:id="1" w:name="Par29"/>
      <w:bookmarkEnd w:id="1"/>
      <w:r>
        <w:rPr>
          <w:color w:val="000000" w:themeColor="text1"/>
        </w:rPr>
        <w:t xml:space="preserve"> 11-ПГ</w:t>
      </w:r>
    </w:p>
    <w:p w:rsidR="002146FF" w:rsidRDefault="002146FF" w:rsidP="002146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center"/>
      </w:pPr>
      <w:r>
        <w:t xml:space="preserve">Положение о порядке сообщения лицами, замещающими муниципальные должности </w:t>
      </w:r>
      <w:r w:rsidRPr="00AB5C72">
        <w:rPr>
          <w:color w:val="000000" w:themeColor="text1"/>
        </w:rPr>
        <w:t xml:space="preserve"> муниципальной службы в</w:t>
      </w:r>
      <w:r>
        <w:t xml:space="preserve"> А</w:t>
      </w:r>
      <w:r w:rsidRPr="00AB5C72">
        <w:t>дминистрации города Реутов</w:t>
      </w:r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2146FF" w:rsidRPr="00435887" w:rsidRDefault="002146FF" w:rsidP="002146F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1. Настоящее Положение определяет порядок сообщения лицами, замещающими муниципальные должности, должности муниципальной службы в администрации города Реутов (далее - лица, замещающие муниципальные должности, должности муниципальной службы), о получении подарка от физических или юридических лиц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определения стоимости подарка, реализации (выкупа) и зачисления средств, вырученных от его реализации.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</w:t>
      </w:r>
      <w:r w:rsidRPr="00FB3A4E">
        <w:t>Настоящее Положение не распространяется на получение канцелярских принадлежностей, наглядных, учебных материалов, которые в рамках протокольных мероприятий, служебных командировок и других официальных мероприятий предоставляются каждому участнику указанных мероприятий в целях исполнения им своих служебных (должностных) обязанностей, цветов и ценных подарков, которые вручаются в качестве поощрения (награды).</w:t>
      </w:r>
    </w:p>
    <w:p w:rsidR="002146FF" w:rsidRPr="00C12F85" w:rsidRDefault="002146FF" w:rsidP="002146FF">
      <w:pPr>
        <w:autoSpaceDE w:val="0"/>
        <w:autoSpaceDN w:val="0"/>
        <w:adjustRightInd w:val="0"/>
        <w:jc w:val="both"/>
      </w:pPr>
      <w:r>
        <w:t xml:space="preserve">        </w:t>
      </w:r>
      <w:r w:rsidRPr="00FB3A4E">
        <w:t xml:space="preserve">2. Лица, замещающие муниципальные должности, должности муниципальной службы, </w:t>
      </w:r>
      <w:r>
        <w:t xml:space="preserve"> не вправе получать подарки от физических(юридических) лиц</w:t>
      </w:r>
      <w:r w:rsidRPr="00FB3A4E">
        <w:t>,</w:t>
      </w:r>
      <w:r>
        <w:t xml:space="preserve"> в связи с их должностным положением или исполнением ими служебных(должностных) обязанностей, за исключением подарков, полученных в связи  </w:t>
      </w:r>
      <w:r w:rsidRPr="00FB3A4E">
        <w:t>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</w:t>
      </w:r>
      <w:r>
        <w:t xml:space="preserve">. </w:t>
      </w:r>
      <w:r>
        <w:rPr>
          <w:rFonts w:ascii="Calibri" w:hAnsi="Calibri" w:cs="Calibri"/>
        </w:rPr>
        <w:t xml:space="preserve">    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41"/>
      <w:bookmarkEnd w:id="2"/>
      <w:r w:rsidRPr="00FB3A4E">
        <w:t xml:space="preserve">3. </w:t>
      </w:r>
      <w:hyperlink w:anchor="Par85" w:history="1">
        <w:r w:rsidRPr="00FB3A4E">
          <w:rPr>
            <w:color w:val="000000" w:themeColor="text1"/>
          </w:rPr>
          <w:t>Уведомление</w:t>
        </w:r>
      </w:hyperlink>
      <w:r w:rsidRPr="00FB3A4E">
        <w:rPr>
          <w:color w:val="000000" w:themeColor="text1"/>
        </w:rPr>
        <w:t xml:space="preserve"> </w:t>
      </w:r>
      <w:r w:rsidRPr="00FB3A4E">
        <w:t>о получении подарка (далее - уведомление), составленное по форме согласно приложению N 1 к настоящему Положению, представляется не позднее 3 рабочих дней со дня получения подарка в структурное подразделение администрации города Реутов, уполномоченное постановлением главы города Реутов принимать у лиц, замещающих муниципальные должности, должности муниципальной службы, уведомления о получении подарка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146FF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2"/>
      <w:bookmarkEnd w:id="3"/>
      <w:r w:rsidRPr="00FB3A4E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146FF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t xml:space="preserve">При невозможности подачи </w:t>
      </w:r>
      <w:hyperlink w:anchor="Par85" w:history="1">
        <w:r w:rsidRPr="00FB3A4E">
          <w:rPr>
            <w:color w:val="000000" w:themeColor="text1"/>
          </w:rPr>
          <w:t>уведомления</w:t>
        </w:r>
      </w:hyperlink>
      <w:r w:rsidRPr="00FB3A4E">
        <w:rPr>
          <w:color w:val="000000" w:themeColor="text1"/>
        </w:rPr>
        <w:t xml:space="preserve"> в сроки, указанные в </w:t>
      </w:r>
      <w:hyperlink w:anchor="Par41" w:history="1">
        <w:r w:rsidRPr="00FB3A4E">
          <w:rPr>
            <w:color w:val="000000" w:themeColor="text1"/>
          </w:rPr>
          <w:t>абзацах первом</w:t>
        </w:r>
      </w:hyperlink>
      <w:r w:rsidRPr="00FB3A4E">
        <w:rPr>
          <w:color w:val="000000" w:themeColor="text1"/>
        </w:rPr>
        <w:t xml:space="preserve"> и </w:t>
      </w:r>
      <w:hyperlink w:anchor="Par42" w:history="1">
        <w:r w:rsidRPr="00FB3A4E">
          <w:rPr>
            <w:color w:val="000000" w:themeColor="text1"/>
          </w:rPr>
          <w:t>втором</w:t>
        </w:r>
      </w:hyperlink>
      <w:r w:rsidRPr="00FB3A4E">
        <w:rPr>
          <w:color w:val="000000" w:themeColor="text1"/>
        </w:rPr>
        <w:t xml:space="preserve"> настоящего пункта, по причине, не зависящей от лица, замещающего муниципальную должность, должность муниципальной службы, оно представляется не позднее следующего дня после ее устранения.</w:t>
      </w:r>
    </w:p>
    <w:p w:rsidR="002146FF" w:rsidRPr="00CC29B3" w:rsidRDefault="002146FF" w:rsidP="002146FF">
      <w:pPr>
        <w:autoSpaceDE w:val="0"/>
        <w:autoSpaceDN w:val="0"/>
        <w:adjustRightInd w:val="0"/>
        <w:jc w:val="both"/>
      </w:pPr>
      <w:r>
        <w:t xml:space="preserve">        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заявление, указанное в пункте 3 настоящего Положения,</w:t>
      </w:r>
      <w:r w:rsidRPr="00CC29B3">
        <w:t xml:space="preserve"> </w:t>
      </w:r>
      <w:r>
        <w:t xml:space="preserve">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</w:t>
      </w:r>
      <w:r>
        <w:lastRenderedPageBreak/>
        <w:t>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rPr>
          <w:color w:val="000000" w:themeColor="text1"/>
        </w:rPr>
        <w:t xml:space="preserve">4. </w:t>
      </w:r>
      <w:hyperlink w:anchor="Par85" w:history="1">
        <w:r w:rsidRPr="00FB3A4E">
          <w:rPr>
            <w:color w:val="000000" w:themeColor="text1"/>
          </w:rPr>
          <w:t>Уведомление</w:t>
        </w:r>
      </w:hyperlink>
      <w:r w:rsidRPr="00FB3A4E">
        <w:rPr>
          <w:color w:val="000000" w:themeColor="text1"/>
        </w:rPr>
        <w:t xml:space="preserve"> составляется в 2 экземплярах, один из которых возвращается лицу, представившему уведомление, с отметкой о регистрации в журнале регистрации уведомлений о получении подарков, другой экземпляр</w:t>
      </w:r>
      <w:r w:rsidRPr="00FB3A4E">
        <w:t xml:space="preserve"> направляется в комиссию, уполномоченную пост</w:t>
      </w:r>
      <w:r>
        <w:t>ановлением главы города Реутов</w:t>
      </w:r>
      <w:r w:rsidRPr="00FB3A4E">
        <w:t xml:space="preserve"> на рассмотрение уведомлений лиц, замещающих муниципальные должности, должности муниципальной службы, о получении подарков (далее - комиссия).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t xml:space="preserve">5. Уполномоченное структурное подразделение ведет учет уведомлений в </w:t>
      </w:r>
      <w:hyperlink w:anchor="Par140" w:history="1">
        <w:r w:rsidRPr="00FB3A4E">
          <w:rPr>
            <w:color w:val="000000" w:themeColor="text1"/>
          </w:rPr>
          <w:t>журнале</w:t>
        </w:r>
      </w:hyperlink>
      <w:r w:rsidRPr="00FB3A4E">
        <w:rPr>
          <w:color w:val="000000" w:themeColor="text1"/>
        </w:rPr>
        <w:t xml:space="preserve"> регистрации уведомлений о получении подарков по форме согласно приложению N 2 к настоящему Положению, листы которого должны быть пронумерованы, прошнурованы и скреплены печатью уполномоченного структурного подразделения либо структурного подразделения (отраслевого органа) администрации города Реутов, в который входит уполномоченное структурное подразделение, либо администрации города Реутов (далее - печать).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rPr>
          <w:color w:val="000000" w:themeColor="text1"/>
        </w:rPr>
        <w:t xml:space="preserve">6. Подарок, стоимость которого подтверждается документами и превышает 3 тыс. рублей либо стоимость которого лицу, замещающему муниципальную должность, должность муниципальной службы, неизвестна, не позднее 3 рабочих дней со дня регистрации уведомления передается ответственному лицу уполномоченного структурного подразделения, которое принимает его на хранение по </w:t>
      </w:r>
      <w:hyperlink w:anchor="Par208" w:history="1">
        <w:r w:rsidRPr="00FB3A4E">
          <w:rPr>
            <w:color w:val="000000" w:themeColor="text1"/>
          </w:rPr>
          <w:t>акту</w:t>
        </w:r>
      </w:hyperlink>
      <w:r w:rsidRPr="00FB3A4E">
        <w:rPr>
          <w:color w:val="000000" w:themeColor="text1"/>
        </w:rPr>
        <w:t xml:space="preserve"> приема-передачи подарка по форме согласно приложению N 3 к настоящему Положению.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rPr>
          <w:color w:val="000000" w:themeColor="text1"/>
        </w:rPr>
        <w:t xml:space="preserve">7. Акты приема-передачи подарка регистрируются в </w:t>
      </w:r>
      <w:hyperlink w:anchor="Par254" w:history="1">
        <w:r w:rsidRPr="00FB3A4E">
          <w:rPr>
            <w:color w:val="000000" w:themeColor="text1"/>
          </w:rPr>
          <w:t>журнале</w:t>
        </w:r>
      </w:hyperlink>
      <w:r w:rsidRPr="00FB3A4E">
        <w:rPr>
          <w:color w:val="000000" w:themeColor="text1"/>
        </w:rPr>
        <w:t xml:space="preserve"> учета актов приема-передачи подарка, который ведется по форме согласно приложению N 4 к настоящему Положению.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rPr>
          <w:color w:val="000000" w:themeColor="text1"/>
        </w:rPr>
        <w:t>Листы журнала учета актов приема-передачи подарка должны быть пронумерованы, прошнурованы и скреплены печатью.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rPr>
          <w:color w:val="000000" w:themeColor="text1"/>
        </w:rPr>
        <w:t xml:space="preserve">8. Принятый на хранение подарок должен иметь инвентаризационную </w:t>
      </w:r>
      <w:hyperlink w:anchor="Par323" w:history="1">
        <w:r w:rsidRPr="00FB3A4E">
          <w:rPr>
            <w:color w:val="000000" w:themeColor="text1"/>
          </w:rPr>
          <w:t>карточку</w:t>
        </w:r>
      </w:hyperlink>
      <w:r w:rsidRPr="00FB3A4E">
        <w:rPr>
          <w:color w:val="000000" w:themeColor="text1"/>
        </w:rPr>
        <w:t xml:space="preserve"> подарка по форме согласно приложению N 5 к настоящему Положению.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9. До передачи подарка по акту приема-передачи подарка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10. Подарок, стоимость которого подтверждается прилагаемыми к нему документами и не превышает 3 тыс. рублей, полученный лицом, замещающим муниципальную должность, должность муниципальной службы, не подлежит передаче им в уполномоченное структурное подразделение.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11. В случае отсутствия документов, подтверждающих стоимость подарка, определение его стоимости осуществляется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Для определения стоимости подарка комиссия вправе привлекать сотрудников администрации города Реутов, работников муниципальных учреждений городского округа Реутов. В случае если подарок имеет историческую или культурную ценность либо определение стоимости подарка затруднено вследствие его уникальности, для определения стоимости подарка могут привлекаться эксперты из числа высококвалифицированных специалистов соответствующего профиля.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В случае получения подарка лицом, замещающим муниципальную должность, должность муниципальной службы, входящим в состав комиссии, указанное лицо не принимает участия в рассмотрении вопроса определения стоимости данного подарка.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12. Подарок, стоимость которого не превышает 3 тыс. рублей, в течение 5 рабочих дней со дня определения его стоимости возвращается лицу, замещающему муниципальную должность, должность муниципальной службы, сдавшему подарок, по акту приема-передачи подарка.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 xml:space="preserve">Акты приема-передачи подарка регистрируются в журнале учета актов приема-передачи </w:t>
      </w:r>
      <w:r w:rsidRPr="00FB3A4E">
        <w:lastRenderedPageBreak/>
        <w:t>подарка.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13. Подарок, стоимость которого превышает 3 тыс. рублей, признается собственностью городского округа Реутов и учитывается на балансовом счету администрации города Реутов.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bookmarkStart w:id="4" w:name="Par58"/>
      <w:bookmarkEnd w:id="4"/>
      <w:r w:rsidRPr="00FB3A4E">
        <w:t xml:space="preserve">14. Лицо, замещающее муниципальную должность, должность муниципальной службы, сдавшее подарок, может его выкупить, направив в уполномоченное структурное подразделение </w:t>
      </w:r>
      <w:hyperlink w:anchor="Par357" w:history="1">
        <w:r w:rsidRPr="00FB3A4E">
          <w:rPr>
            <w:color w:val="000000" w:themeColor="text1"/>
          </w:rPr>
          <w:t>заявление</w:t>
        </w:r>
      </w:hyperlink>
      <w:r w:rsidRPr="00FB3A4E">
        <w:rPr>
          <w:color w:val="000000" w:themeColor="text1"/>
        </w:rPr>
        <w:t xml:space="preserve"> по форме согласно приложению N 6 к настоящему Положению не позднее двух месяцев со дня сдачи подарка.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rPr>
          <w:color w:val="000000" w:themeColor="text1"/>
        </w:rPr>
        <w:t xml:space="preserve">Заявления регистрируются в </w:t>
      </w:r>
      <w:hyperlink w:anchor="Par410" w:history="1">
        <w:r w:rsidRPr="00FB3A4E">
          <w:rPr>
            <w:color w:val="000000" w:themeColor="text1"/>
          </w:rPr>
          <w:t>журнале</w:t>
        </w:r>
      </w:hyperlink>
      <w:r w:rsidRPr="00FB3A4E">
        <w:rPr>
          <w:color w:val="000000" w:themeColor="text1"/>
        </w:rPr>
        <w:t xml:space="preserve"> регистрации заявлений о выкупе подарков, который ведется по форме согласно приложению N 7 к настоящему Положению.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3A4E">
        <w:rPr>
          <w:color w:val="000000" w:themeColor="text1"/>
        </w:rPr>
        <w:t>Листы журнала регистрации заявлений о выкупе подарков должны быть пронумерованы, прошнурованы и скреплены печатью.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rPr>
          <w:color w:val="000000" w:themeColor="text1"/>
        </w:rPr>
        <w:t xml:space="preserve">15. Уполномоченное структурное подразделение в течение 30 дней со дня поступления заявления, указанного в </w:t>
      </w:r>
      <w:hyperlink w:anchor="Par58" w:history="1">
        <w:r w:rsidRPr="00FB3A4E">
          <w:rPr>
            <w:color w:val="000000" w:themeColor="text1"/>
          </w:rPr>
          <w:t>пункте 14</w:t>
        </w:r>
      </w:hyperlink>
      <w:r w:rsidRPr="00FB3A4E">
        <w:rPr>
          <w:color w:val="000000" w:themeColor="text1"/>
        </w:rPr>
        <w:t xml:space="preserve"> настоящ</w:t>
      </w:r>
      <w:r w:rsidRPr="00FB3A4E">
        <w:t>его Положения, уведомляет в письменной форме лицо, подавшее заявление, об установленной комиссией стоимости подарка, после чего в течение месяца заявитель выкупает подарок по указанной стоимости или отказывается от выкупа.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16. Подарок, в отношении которого не поступило заявление, указанное в</w:t>
      </w:r>
      <w:r w:rsidRPr="00FB3A4E">
        <w:rPr>
          <w:color w:val="000000" w:themeColor="text1"/>
        </w:rPr>
        <w:t xml:space="preserve"> </w:t>
      </w:r>
      <w:hyperlink w:anchor="Par58" w:history="1">
        <w:r w:rsidRPr="00FB3A4E">
          <w:rPr>
            <w:color w:val="000000" w:themeColor="text1"/>
          </w:rPr>
          <w:t>пункте 14</w:t>
        </w:r>
      </w:hyperlink>
      <w:r w:rsidRPr="00FB3A4E">
        <w:t xml:space="preserve"> настоящего Положения, может использоваться администрацией города Реутов с учетом заключения комиссии о целесообразности использования подарка для обеспечения деятельности администрации города Реутов.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17. В случае нецелесообразности использования подарка главой города Реутов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19. Средства, вырученные от реализации (выкупа) подарка, зачисляются в доход бюджета городского округа Реутов в порядке, установленном бюджетным законодательством Российской Федерации.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20. В случае если подарок не выкуплен или не реализован, главой города Реутов принимается решение о повторной реализации подарка, либо о его безвозмездной передаче в благотворительных целях на баланс образовательной организации, организации культуры, физической культуры и спорта и др., либо о его уничтожении в соответствии с законодательством Российской Федерации.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r>
        <w:br w:type="page"/>
      </w:r>
    </w:p>
    <w:p w:rsidR="002146FF" w:rsidRPr="00E563A9" w:rsidRDefault="002146FF" w:rsidP="00D57AE9">
      <w:pPr>
        <w:widowControl w:val="0"/>
        <w:autoSpaceDE w:val="0"/>
        <w:autoSpaceDN w:val="0"/>
        <w:adjustRightInd w:val="0"/>
        <w:ind w:firstLine="5670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1</w:t>
      </w:r>
    </w:p>
    <w:p w:rsidR="002146FF" w:rsidRPr="0011318B" w:rsidRDefault="002146FF" w:rsidP="00D57AE9">
      <w:pPr>
        <w:widowControl w:val="0"/>
        <w:autoSpaceDE w:val="0"/>
        <w:autoSpaceDN w:val="0"/>
        <w:adjustRightInd w:val="0"/>
        <w:ind w:firstLine="5670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E563A9" w:rsidRDefault="00D57AE9" w:rsidP="00D57AE9">
      <w:pPr>
        <w:widowControl w:val="0"/>
        <w:autoSpaceDE w:val="0"/>
        <w:autoSpaceDN w:val="0"/>
        <w:adjustRightInd w:val="0"/>
        <w:ind w:firstLine="5670"/>
        <w:jc w:val="center"/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11-ПГ</w:t>
      </w:r>
    </w:p>
    <w:p w:rsidR="002146FF" w:rsidRPr="00FB3A4E" w:rsidRDefault="002146FF" w:rsidP="00D57AE9">
      <w:pPr>
        <w:widowControl w:val="0"/>
        <w:autoSpaceDE w:val="0"/>
        <w:autoSpaceDN w:val="0"/>
        <w:adjustRightInd w:val="0"/>
        <w:ind w:firstLine="5670"/>
        <w:jc w:val="both"/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уполномоченного структурного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подразделения администрации города Реутов)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(Ф.И.О., замещаемая должность)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85"/>
      <w:bookmarkEnd w:id="5"/>
      <w:r w:rsidRPr="00FB3A4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от "____" _____________ 20__ г.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Уведомляю о получении _____________________ подарка(</w:t>
      </w:r>
      <w:proofErr w:type="spellStart"/>
      <w:r w:rsidRPr="00FB3A4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B3A4E">
        <w:rPr>
          <w:rFonts w:ascii="Times New Roman" w:hAnsi="Times New Roman" w:cs="Times New Roman"/>
          <w:sz w:val="24"/>
          <w:szCs w:val="24"/>
        </w:rPr>
        <w:t>) на 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(дата получения)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1418"/>
        <w:gridCol w:w="1701"/>
      </w:tblGrid>
      <w:tr w:rsidR="002146FF" w:rsidRPr="00FB3A4E" w:rsidTr="000F54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Наименование 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Описание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 xml:space="preserve">Стоимость в рублях </w:t>
            </w:r>
            <w:hyperlink w:anchor="Par129" w:history="1">
              <w:r w:rsidRPr="00FB3A4E">
                <w:rPr>
                  <w:color w:val="0000FF"/>
                </w:rPr>
                <w:t>*</w:t>
              </w:r>
            </w:hyperlink>
          </w:p>
        </w:tc>
      </w:tr>
      <w:tr w:rsidR="002146FF" w:rsidRPr="00FB3A4E" w:rsidTr="000F54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(наименование документа)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Лицо, представившее уведомление 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(подпись, расшифровка подписи)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"_____" ________________ 20____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Лицо, принявшее уведомление 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(подпись, расшифровка подписи)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"_____" ____________ 20___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Регистрационный   </w:t>
      </w:r>
      <w:proofErr w:type="gramStart"/>
      <w:r w:rsidRPr="00FB3A4E">
        <w:rPr>
          <w:rFonts w:ascii="Times New Roman" w:hAnsi="Times New Roman" w:cs="Times New Roman"/>
          <w:sz w:val="24"/>
          <w:szCs w:val="24"/>
        </w:rPr>
        <w:t>номер  в</w:t>
      </w:r>
      <w:proofErr w:type="gramEnd"/>
      <w:r w:rsidRPr="00FB3A4E">
        <w:rPr>
          <w:rFonts w:ascii="Times New Roman" w:hAnsi="Times New Roman" w:cs="Times New Roman"/>
          <w:sz w:val="24"/>
          <w:szCs w:val="24"/>
        </w:rPr>
        <w:t xml:space="preserve">  журнале  регистрации  уведомлений  о  получении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подарков 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Дата "_____" _______________ 20____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2146FF" w:rsidRPr="00FB3A4E" w:rsidSect="002E6361">
          <w:pgSz w:w="11906" w:h="16838"/>
          <w:pgMar w:top="1134" w:right="680" w:bottom="1134" w:left="1134" w:header="709" w:footer="709" w:gutter="0"/>
          <w:cols w:space="708"/>
          <w:docGrid w:linePitch="360"/>
        </w:sectPr>
      </w:pPr>
      <w:bookmarkStart w:id="6" w:name="Par129"/>
      <w:bookmarkEnd w:id="6"/>
      <w:r w:rsidRPr="00FB3A4E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p w:rsidR="002146FF" w:rsidRPr="00E563A9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</w:t>
      </w:r>
      <w:r>
        <w:t>2</w:t>
      </w:r>
    </w:p>
    <w:p w:rsidR="002146FF" w:rsidRPr="0011318B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FB3A4E" w:rsidRDefault="00D57AE9" w:rsidP="00D57AE9">
      <w:pPr>
        <w:widowControl w:val="0"/>
        <w:autoSpaceDE w:val="0"/>
        <w:autoSpaceDN w:val="0"/>
        <w:adjustRightInd w:val="0"/>
        <w:ind w:firstLine="5954"/>
        <w:jc w:val="center"/>
        <w:outlineLvl w:val="1"/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11-ПГ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40"/>
      <w:bookmarkEnd w:id="7"/>
      <w:r w:rsidRPr="00FB3A4E">
        <w:rPr>
          <w:rFonts w:ascii="Times New Roman" w:hAnsi="Times New Roman" w:cs="Times New Roman"/>
          <w:sz w:val="24"/>
          <w:szCs w:val="24"/>
        </w:rPr>
        <w:t>ЖУРНАЛ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3A4E">
        <w:rPr>
          <w:rFonts w:ascii="Times New Roman" w:hAnsi="Times New Roman" w:cs="Times New Roman"/>
          <w:sz w:val="24"/>
          <w:szCs w:val="24"/>
        </w:rPr>
        <w:t>Орган местного самоуправления - администрация города Реутов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уполномоченного структурного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подразделения администрации города Реутов)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tbl>
      <w:tblPr>
        <w:tblW w:w="104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1842"/>
        <w:gridCol w:w="1560"/>
        <w:gridCol w:w="1134"/>
        <w:gridCol w:w="850"/>
        <w:gridCol w:w="1418"/>
        <w:gridCol w:w="1275"/>
        <w:gridCol w:w="851"/>
      </w:tblGrid>
      <w:tr w:rsidR="002146FF" w:rsidRPr="00FB3A4E" w:rsidTr="000F54B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N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Дата уведомления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Ф.И.О., замещаемая должность лица, представившего уведомление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Дата и обстоятельства получения подарка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Характеристика подарка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 xml:space="preserve">Место хранения </w:t>
            </w:r>
            <w:hyperlink w:anchor="Par197" w:history="1">
              <w:r w:rsidRPr="00FB3A4E">
                <w:rPr>
                  <w:color w:val="0000FF"/>
                </w:rPr>
                <w:t>**</w:t>
              </w:r>
            </w:hyperlink>
          </w:p>
        </w:tc>
      </w:tr>
      <w:tr w:rsidR="002146FF" w:rsidRPr="00FB3A4E" w:rsidTr="000F54B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количество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B3A4E">
              <w:t>стоимостьруб</w:t>
            </w:r>
            <w:proofErr w:type="spellEnd"/>
            <w:r w:rsidRPr="00FB3A4E">
              <w:t xml:space="preserve">. </w:t>
            </w:r>
            <w:hyperlink w:anchor="Par196" w:history="1">
              <w:r w:rsidRPr="00FB3A4E">
                <w:rPr>
                  <w:color w:val="0000FF"/>
                </w:rPr>
                <w:t>*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146FF" w:rsidRPr="00FB3A4E" w:rsidTr="000F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9</w:t>
            </w:r>
          </w:p>
        </w:tc>
      </w:tr>
      <w:tr w:rsidR="002146FF" w:rsidRPr="00FB3A4E" w:rsidTr="000F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--------------------------------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96"/>
      <w:bookmarkEnd w:id="8"/>
      <w:r w:rsidRPr="00FB3A4E">
        <w:t>* Графа 8 заполняется при наличии документов, подтверждающих стоимость подарка.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97"/>
      <w:bookmarkEnd w:id="9"/>
      <w:r w:rsidRPr="00FB3A4E">
        <w:t>** Графа 9 заполняется при принятии подарка на ответственное хранение.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r>
        <w:br w:type="page"/>
      </w:r>
    </w:p>
    <w:p w:rsidR="002146FF" w:rsidRPr="00E563A9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</w:t>
      </w:r>
      <w:r>
        <w:t>3</w:t>
      </w:r>
    </w:p>
    <w:p w:rsidR="002146FF" w:rsidRPr="0011318B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FB3A4E" w:rsidRDefault="00D57AE9" w:rsidP="00D57AE9">
      <w:pPr>
        <w:widowControl w:val="0"/>
        <w:autoSpaceDE w:val="0"/>
        <w:autoSpaceDN w:val="0"/>
        <w:adjustRightInd w:val="0"/>
        <w:ind w:firstLine="5954"/>
        <w:jc w:val="center"/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11-ПГ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208"/>
      <w:bookmarkEnd w:id="10"/>
      <w:r w:rsidRPr="00FB3A4E">
        <w:rPr>
          <w:rFonts w:ascii="Times New Roman" w:hAnsi="Times New Roman" w:cs="Times New Roman"/>
          <w:sz w:val="24"/>
          <w:szCs w:val="24"/>
        </w:rPr>
        <w:t>Акт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приема-передачи подарка N _________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"__" ________ 20__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Орган местного самоуправления - администрация города Реутов.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____________________________________________________________ сдал (принял),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(Ф.И.О., замещаемая должность)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 принял (передал)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(Ф.И.О. ответственного лица, замещаемая должность)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подарок: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1701"/>
        <w:gridCol w:w="1559"/>
      </w:tblGrid>
      <w:tr w:rsidR="002146FF" w:rsidRPr="00FB3A4E" w:rsidTr="000F5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Наименование подарка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Описание подарка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Количество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 xml:space="preserve">Стоимость в рублях </w:t>
            </w:r>
            <w:hyperlink w:anchor="Par243" w:history="1">
              <w:r w:rsidRPr="00FB3A4E">
                <w:rPr>
                  <w:color w:val="0000FF"/>
                </w:rPr>
                <w:t>*</w:t>
              </w:r>
            </w:hyperlink>
          </w:p>
        </w:tc>
      </w:tr>
      <w:tr w:rsidR="002146FF" w:rsidRPr="00FB3A4E" w:rsidTr="000F5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Принял (передал</w:t>
      </w:r>
      <w:proofErr w:type="gramStart"/>
      <w:r w:rsidRPr="00FB3A4E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FB3A4E">
        <w:rPr>
          <w:rFonts w:ascii="Times New Roman" w:hAnsi="Times New Roman" w:cs="Times New Roman"/>
          <w:sz w:val="24"/>
          <w:szCs w:val="24"/>
        </w:rPr>
        <w:t xml:space="preserve">                    Сдал (принял):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 _________________________     _________ 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3A4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B3A4E">
        <w:rPr>
          <w:rFonts w:ascii="Times New Roman" w:hAnsi="Times New Roman" w:cs="Times New Roman"/>
          <w:sz w:val="24"/>
          <w:szCs w:val="24"/>
        </w:rPr>
        <w:t>(расшифровка подписи)       (подпись)   (расшифровка подписи)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Принято к учету 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(наименование уполномоченного структурного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подразделения администрации города Реутов)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Исполнитель _________ _____________________________ "____" ________ 20__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B3A4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B3A4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43"/>
      <w:bookmarkEnd w:id="11"/>
      <w:r w:rsidRPr="00FB3A4E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предметов.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r>
        <w:br w:type="page"/>
      </w:r>
    </w:p>
    <w:p w:rsidR="002146FF" w:rsidRPr="00E563A9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</w:t>
      </w:r>
      <w:r>
        <w:t>4</w:t>
      </w:r>
    </w:p>
    <w:p w:rsidR="002146FF" w:rsidRPr="0011318B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Default="00D57AE9" w:rsidP="00D57AE9">
      <w:pPr>
        <w:pStyle w:val="ConsPlusNonformat"/>
        <w:ind w:firstLine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AE9">
        <w:rPr>
          <w:rFonts w:ascii="Times New Roman" w:hAnsi="Times New Roman" w:cs="Times New Roman"/>
          <w:color w:val="000000" w:themeColor="text1"/>
          <w:sz w:val="24"/>
          <w:szCs w:val="24"/>
        </w:rPr>
        <w:t>от 20.03.2020№ 11-ПГ</w:t>
      </w:r>
    </w:p>
    <w:p w:rsidR="00D57AE9" w:rsidRPr="00FB3A4E" w:rsidRDefault="00D57AE9" w:rsidP="00D57A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54"/>
      <w:bookmarkEnd w:id="12"/>
      <w:r w:rsidRPr="00FB3A4E">
        <w:rPr>
          <w:rFonts w:ascii="Times New Roman" w:hAnsi="Times New Roman" w:cs="Times New Roman"/>
          <w:sz w:val="24"/>
          <w:szCs w:val="24"/>
        </w:rPr>
        <w:t>ЖУРНАЛ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учета актов приема-передачи подарка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Орган местного самоуправления - администрация города Реутов.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уполномоченного структурного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подразделения администрации города Реутов)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134"/>
        <w:gridCol w:w="1134"/>
        <w:gridCol w:w="1134"/>
        <w:gridCol w:w="1276"/>
        <w:gridCol w:w="1275"/>
        <w:gridCol w:w="1276"/>
        <w:gridCol w:w="1276"/>
        <w:gridCol w:w="1134"/>
      </w:tblGrid>
      <w:tr w:rsidR="002146FF" w:rsidRPr="00FB3A4E" w:rsidTr="000F54B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N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Акт приема-передачи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Наименование подарка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Описание подарка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Ф.И.О. сдавшего подарок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Подпись сдавшего подарок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Ф.И.О. принявшего подарок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Подпись принявшего подарок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Отметка о возврате</w:t>
            </w:r>
          </w:p>
        </w:tc>
      </w:tr>
      <w:tr w:rsidR="002146FF" w:rsidRPr="00FB3A4E" w:rsidTr="000F54B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дата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10</w:t>
            </w: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</w:p>
    <w:p w:rsidR="002146FF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bookmarkStart w:id="13" w:name="_GoBack"/>
      <w:bookmarkEnd w:id="13"/>
    </w:p>
    <w:p w:rsidR="002146FF" w:rsidRPr="00E563A9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</w:t>
      </w:r>
      <w:r>
        <w:t>5</w:t>
      </w:r>
    </w:p>
    <w:p w:rsidR="002146FF" w:rsidRPr="0011318B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FB3A4E" w:rsidRDefault="00D57AE9" w:rsidP="00D57AE9">
      <w:pPr>
        <w:widowControl w:val="0"/>
        <w:autoSpaceDE w:val="0"/>
        <w:autoSpaceDN w:val="0"/>
        <w:adjustRightInd w:val="0"/>
        <w:ind w:firstLine="5954"/>
        <w:jc w:val="center"/>
        <w:outlineLvl w:val="1"/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11-ПГ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323"/>
      <w:bookmarkEnd w:id="14"/>
      <w:r w:rsidRPr="00FB3A4E">
        <w:rPr>
          <w:rFonts w:ascii="Times New Roman" w:hAnsi="Times New Roman" w:cs="Times New Roman"/>
          <w:sz w:val="24"/>
          <w:szCs w:val="24"/>
        </w:rPr>
        <w:t xml:space="preserve">                    Инвентаризационная карточка N 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Орган местного самоуправления - администрация города Реутов.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(наименование уполномоченного структурного подразделения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администрации города Реутов)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Наименование подарка 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Описание подарка 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Стоимость _________________________________________________________________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Дата и номер акта приема-передачи подарка 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Сдал (Ф.И.О., должность) 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Принял (Ф.И.О., должность) 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Место хранения 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Прилагаемые документы: 1. 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2.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Pr="00E563A9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</w:t>
      </w:r>
      <w:r>
        <w:t>6</w:t>
      </w:r>
    </w:p>
    <w:p w:rsidR="002146FF" w:rsidRPr="0011318B" w:rsidRDefault="002146FF" w:rsidP="002146FF">
      <w:pPr>
        <w:widowControl w:val="0"/>
        <w:autoSpaceDE w:val="0"/>
        <w:autoSpaceDN w:val="0"/>
        <w:adjustRightInd w:val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2E6361" w:rsidRDefault="00D57AE9" w:rsidP="002146FF">
      <w:pPr>
        <w:widowControl w:val="0"/>
        <w:autoSpaceDE w:val="0"/>
        <w:autoSpaceDN w:val="0"/>
        <w:adjustRightInd w:val="0"/>
        <w:ind w:firstLine="5954"/>
        <w:jc w:val="center"/>
        <w:rPr>
          <w:rFonts w:ascii="Calibri" w:hAnsi="Calibri" w:cs="Calibri"/>
          <w:b/>
          <w:bCs/>
          <w:u w:val="single"/>
        </w:rPr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11-ПГ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right"/>
        <w:outlineLvl w:val="1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уполномоченного структурного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подразделения администрации города Реутов)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(Ф.И.О., замещаемая должность)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357"/>
      <w:bookmarkEnd w:id="15"/>
      <w:r w:rsidRPr="00FB3A4E">
        <w:rPr>
          <w:rFonts w:ascii="Times New Roman" w:hAnsi="Times New Roman" w:cs="Times New Roman"/>
          <w:sz w:val="24"/>
          <w:szCs w:val="24"/>
        </w:rPr>
        <w:t>Заявление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от "___" _______________ 20__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Извещаю о желании выкупа подарка(</w:t>
      </w:r>
      <w:proofErr w:type="spellStart"/>
      <w:r w:rsidRPr="00FB3A4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B3A4E">
        <w:rPr>
          <w:rFonts w:ascii="Times New Roman" w:hAnsi="Times New Roman" w:cs="Times New Roman"/>
          <w:sz w:val="24"/>
          <w:szCs w:val="24"/>
        </w:rPr>
        <w:t>), полученного(</w:t>
      </w:r>
      <w:proofErr w:type="spellStart"/>
      <w:r w:rsidRPr="00FB3A4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B3A4E">
        <w:rPr>
          <w:rFonts w:ascii="Times New Roman" w:hAnsi="Times New Roman" w:cs="Times New Roman"/>
          <w:sz w:val="24"/>
          <w:szCs w:val="24"/>
        </w:rPr>
        <w:t>) на 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1560"/>
        <w:gridCol w:w="1701"/>
      </w:tblGrid>
      <w:tr w:rsidR="002146FF" w:rsidRPr="00FB3A4E" w:rsidTr="000F5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Наименование 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Описание подарка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 xml:space="preserve">Стоимость в рублях </w:t>
            </w:r>
            <w:hyperlink w:anchor="Par399" w:history="1">
              <w:r w:rsidRPr="00FB3A4E">
                <w:rPr>
                  <w:color w:val="0000FF"/>
                </w:rPr>
                <w:t>*</w:t>
              </w:r>
            </w:hyperlink>
          </w:p>
        </w:tc>
      </w:tr>
      <w:tr w:rsidR="002146FF" w:rsidRPr="00FB3A4E" w:rsidTr="000F5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(наименование документа)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Лицо, представившее уведомление 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(подпись, расшифровка подписи)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"_____" ________________ 20____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Лицо, принявшее заявление _________________________________________________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(подпись, расшифровка подписи)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"_____" ____________ 20___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заявлений о выкупе подарка ____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Дата "_____" _______________ 20____ г.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399"/>
      <w:bookmarkEnd w:id="16"/>
      <w:r w:rsidRPr="00FB3A4E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p w:rsidR="002146FF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D57AE9" w:rsidRPr="00FB3A4E" w:rsidRDefault="00D57AE9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E563A9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outlineLvl w:val="0"/>
      </w:pPr>
      <w:r w:rsidRPr="00E563A9">
        <w:lastRenderedPageBreak/>
        <w:t xml:space="preserve">Приложение </w:t>
      </w:r>
      <w:r>
        <w:t>№</w:t>
      </w:r>
      <w:r w:rsidRPr="00E563A9">
        <w:t xml:space="preserve"> </w:t>
      </w:r>
      <w:r>
        <w:t>7</w:t>
      </w:r>
    </w:p>
    <w:p w:rsidR="002146FF" w:rsidRPr="0011318B" w:rsidRDefault="002146FF" w:rsidP="00D57AE9">
      <w:pPr>
        <w:widowControl w:val="0"/>
        <w:autoSpaceDE w:val="0"/>
        <w:autoSpaceDN w:val="0"/>
        <w:adjustRightInd w:val="0"/>
        <w:ind w:firstLine="5954"/>
        <w:jc w:val="center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Pr="0011318B">
        <w:rPr>
          <w:color w:val="000000" w:themeColor="text1"/>
        </w:rPr>
        <w:t>постановлени</w:t>
      </w:r>
      <w:r>
        <w:rPr>
          <w:color w:val="000000" w:themeColor="text1"/>
        </w:rPr>
        <w:t>ю</w:t>
      </w:r>
      <w:r w:rsidRPr="0011318B">
        <w:rPr>
          <w:color w:val="000000" w:themeColor="text1"/>
        </w:rPr>
        <w:t xml:space="preserve"> </w:t>
      </w:r>
      <w:r>
        <w:rPr>
          <w:color w:val="000000" w:themeColor="text1"/>
        </w:rPr>
        <w:t>Г</w:t>
      </w:r>
      <w:r w:rsidRPr="0011318B">
        <w:rPr>
          <w:color w:val="000000" w:themeColor="text1"/>
        </w:rPr>
        <w:t>лавы</w:t>
      </w:r>
      <w:r>
        <w:rPr>
          <w:color w:val="000000" w:themeColor="text1"/>
        </w:rPr>
        <w:t xml:space="preserve"> </w:t>
      </w:r>
      <w:r w:rsidRPr="0011318B">
        <w:rPr>
          <w:color w:val="000000" w:themeColor="text1"/>
        </w:rPr>
        <w:t>города Реутов</w:t>
      </w:r>
    </w:p>
    <w:p w:rsidR="002146FF" w:rsidRPr="00FB3A4E" w:rsidRDefault="00D57AE9" w:rsidP="00D57AE9">
      <w:pPr>
        <w:widowControl w:val="0"/>
        <w:autoSpaceDE w:val="0"/>
        <w:autoSpaceDN w:val="0"/>
        <w:adjustRightInd w:val="0"/>
        <w:ind w:firstLine="5954"/>
        <w:jc w:val="center"/>
      </w:pPr>
      <w:r w:rsidRPr="0011318B">
        <w:rPr>
          <w:color w:val="000000" w:themeColor="text1"/>
        </w:rPr>
        <w:t>от</w:t>
      </w:r>
      <w:r>
        <w:rPr>
          <w:color w:val="000000" w:themeColor="text1"/>
        </w:rPr>
        <w:t xml:space="preserve"> 20.03.2020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11-ПГ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410"/>
      <w:bookmarkEnd w:id="17"/>
      <w:r w:rsidRPr="00FB3A4E">
        <w:rPr>
          <w:rFonts w:ascii="Times New Roman" w:hAnsi="Times New Roman" w:cs="Times New Roman"/>
          <w:sz w:val="24"/>
          <w:szCs w:val="24"/>
        </w:rPr>
        <w:t>ЖУРНАЛ</w:t>
      </w:r>
    </w:p>
    <w:p w:rsidR="002146FF" w:rsidRPr="00FB3A4E" w:rsidRDefault="002146FF" w:rsidP="002146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регистрации заявлений о выкупе подарков</w:t>
      </w: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46FF" w:rsidRPr="00FB3A4E" w:rsidRDefault="002146FF" w:rsidP="00214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3A4E">
        <w:rPr>
          <w:rFonts w:ascii="Times New Roman" w:hAnsi="Times New Roman" w:cs="Times New Roman"/>
          <w:sz w:val="24"/>
          <w:szCs w:val="24"/>
        </w:rPr>
        <w:t>Орган местного самоуправления - администрация города Реутов.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_________________________________________________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уполномоченного структурного</w:t>
      </w:r>
    </w:p>
    <w:p w:rsidR="002146FF" w:rsidRPr="00FB3A4E" w:rsidRDefault="002146FF" w:rsidP="002146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A4E">
        <w:rPr>
          <w:rFonts w:ascii="Times New Roman" w:hAnsi="Times New Roman" w:cs="Times New Roman"/>
          <w:sz w:val="24"/>
          <w:szCs w:val="24"/>
        </w:rPr>
        <w:t xml:space="preserve">                            подразделения администрации города Реутов)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1984"/>
        <w:gridCol w:w="1418"/>
        <w:gridCol w:w="1134"/>
        <w:gridCol w:w="1134"/>
        <w:gridCol w:w="1417"/>
        <w:gridCol w:w="851"/>
        <w:gridCol w:w="1417"/>
      </w:tblGrid>
      <w:tr w:rsidR="002146FF" w:rsidRPr="00FB3A4E" w:rsidTr="000F54B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N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Дата заявления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Ф.И.О., замещаемая должность лица, представившего заявление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Дата и обстоятельства получения подарка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Характеристика подарка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 xml:space="preserve">Место хранения </w:t>
            </w:r>
            <w:hyperlink w:anchor="Par467" w:history="1">
              <w:r w:rsidRPr="00FB3A4E">
                <w:rPr>
                  <w:color w:val="0000FF"/>
                </w:rPr>
                <w:t>**</w:t>
              </w:r>
            </w:hyperlink>
          </w:p>
        </w:tc>
      </w:tr>
      <w:tr w:rsidR="002146FF" w:rsidRPr="00FB3A4E" w:rsidTr="000F54B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количество предметов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 xml:space="preserve">стоимость, руб. </w:t>
            </w:r>
            <w:hyperlink w:anchor="Par466" w:history="1">
              <w:r w:rsidRPr="00FB3A4E">
                <w:rPr>
                  <w:color w:val="0000FF"/>
                </w:rPr>
                <w:t>*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A4E">
              <w:t>9</w:t>
            </w: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46FF" w:rsidRPr="00FB3A4E" w:rsidTr="000F54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6FF" w:rsidRPr="00FB3A4E" w:rsidRDefault="002146FF" w:rsidP="000F54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r w:rsidRPr="00FB3A4E">
        <w:t>--------------------------------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466"/>
      <w:bookmarkEnd w:id="18"/>
      <w:r w:rsidRPr="00FB3A4E">
        <w:t>* Графа 8 заполняется при наличии документов, подтверждающих стоимость подарка.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467"/>
      <w:bookmarkEnd w:id="19"/>
      <w:r w:rsidRPr="00FB3A4E">
        <w:t>** Графа 9 заполняется при принятии подарка на ответственное хранение.</w:t>
      </w: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>
      <w:pPr>
        <w:widowControl w:val="0"/>
        <w:autoSpaceDE w:val="0"/>
        <w:autoSpaceDN w:val="0"/>
        <w:adjustRightInd w:val="0"/>
        <w:jc w:val="both"/>
      </w:pPr>
    </w:p>
    <w:p w:rsidR="002146FF" w:rsidRPr="00FB3A4E" w:rsidRDefault="002146FF" w:rsidP="002146FF"/>
    <w:p w:rsidR="002146FF" w:rsidRPr="002146FF" w:rsidRDefault="002146FF" w:rsidP="009805FA">
      <w:pPr>
        <w:jc w:val="both"/>
        <w:rPr>
          <w:rFonts w:eastAsia="Calibri"/>
          <w:b/>
          <w:sz w:val="28"/>
          <w:szCs w:val="28"/>
        </w:rPr>
      </w:pPr>
    </w:p>
    <w:sectPr w:rsidR="002146FF" w:rsidRPr="002146FF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16"/>
  </w:num>
  <w:num w:numId="22">
    <w:abstractNumId w:val="19"/>
  </w:num>
  <w:num w:numId="23">
    <w:abstractNumId w:val="24"/>
  </w:num>
  <w:num w:numId="24">
    <w:abstractNumId w:val="4"/>
  </w:num>
  <w:num w:numId="25">
    <w:abstractNumId w:val="15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31ED2"/>
    <w:rsid w:val="001D1752"/>
    <w:rsid w:val="001D30DF"/>
    <w:rsid w:val="001D3101"/>
    <w:rsid w:val="001F4C00"/>
    <w:rsid w:val="00203C34"/>
    <w:rsid w:val="002146FF"/>
    <w:rsid w:val="00225DA2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D705F"/>
    <w:rsid w:val="006E3578"/>
    <w:rsid w:val="007310F5"/>
    <w:rsid w:val="00733604"/>
    <w:rsid w:val="007B7C20"/>
    <w:rsid w:val="007D4D30"/>
    <w:rsid w:val="007F2CFC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D44859"/>
    <w:rsid w:val="00D57AE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444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3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B3C809B25317276AFE0042642C7EC928FB98E9FA91CD31CAA1F962C1EFAC8A206978363EDDE9AV8A0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41B3C809B25317276AFE10A3342C7EC9280BB8A9BAD1CD31CAA1F962CV1A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41B3C809B25317276AFE0042642C7EC9282BC8C98AA1CD31CAA1F962CV1A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B3C809B25317276AFE0042642C7EC9280BC8C99AA1CD31CAA1F962C1EFAC8A206978363EFD69BV8A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1B3C809B25317276AFE0042642C7EC9280B98B99AD1CD31CAA1F962C1EFAC8A2069786V6A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159A-A139-4982-91BA-8C5BBC80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4</cp:revision>
  <cp:lastPrinted>2025-06-25T13:21:00Z</cp:lastPrinted>
  <dcterms:created xsi:type="dcterms:W3CDTF">2026-03-26T13:20:00Z</dcterms:created>
  <dcterms:modified xsi:type="dcterms:W3CDTF">2026-03-26T13:29:00Z</dcterms:modified>
</cp:coreProperties>
</file>