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52" w:rsidRDefault="00253107" w:rsidP="001D1752">
      <w:pPr>
        <w:jc w:val="center"/>
        <w:rPr>
          <w:szCs w:val="20"/>
        </w:rPr>
      </w:pPr>
      <w:bookmarkStart w:id="0" w:name="_Hlk201760108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05pt;margin-top:.1pt;width:56.5pt;height:69.15pt;z-index:251658240" o:allowincell="f">
            <v:imagedata r:id="rId6" o:title=""/>
            <w10:wrap type="topAndBottom"/>
          </v:shape>
          <o:OLEObject Type="Embed" ProgID="MSPhotoEd.3" ShapeID="_x0000_s1026" DrawAspect="Content" ObjectID="_1836050294" r:id="rId7"/>
        </w:object>
      </w:r>
    </w:p>
    <w:p w:rsidR="001D1752" w:rsidRDefault="001D1752" w:rsidP="001D1752"/>
    <w:p w:rsidR="001D1752" w:rsidRDefault="001D1752" w:rsidP="001D1752">
      <w:pPr>
        <w:tabs>
          <w:tab w:val="left" w:pos="3402"/>
        </w:tabs>
        <w:jc w:val="center"/>
        <w:rPr>
          <w:b/>
          <w:sz w:val="20"/>
        </w:rPr>
      </w:pPr>
      <w:r>
        <w:rPr>
          <w:b/>
          <w:sz w:val="40"/>
          <w:szCs w:val="32"/>
        </w:rPr>
        <w:t>ГЛАВА ГОРОДСКОГО</w:t>
      </w:r>
      <w:r>
        <w:rPr>
          <w:b/>
          <w:sz w:val="40"/>
        </w:rPr>
        <w:t xml:space="preserve"> ОКРУГА РЕУТОВ</w:t>
      </w:r>
    </w:p>
    <w:p w:rsidR="001D1752" w:rsidRDefault="001D1752" w:rsidP="001D1752">
      <w:pPr>
        <w:tabs>
          <w:tab w:val="left" w:pos="0"/>
          <w:tab w:val="left" w:pos="3402"/>
        </w:tabs>
        <w:jc w:val="center"/>
      </w:pPr>
    </w:p>
    <w:p w:rsidR="001D1752" w:rsidRDefault="001D1752" w:rsidP="001D1752">
      <w:pPr>
        <w:keepNext/>
        <w:tabs>
          <w:tab w:val="left" w:pos="0"/>
          <w:tab w:val="left" w:pos="3402"/>
        </w:tabs>
        <w:jc w:val="center"/>
        <w:outlineLvl w:val="1"/>
        <w:rPr>
          <w:b/>
          <w:sz w:val="40"/>
        </w:rPr>
      </w:pPr>
      <w:r>
        <w:rPr>
          <w:b/>
          <w:sz w:val="40"/>
        </w:rPr>
        <w:t>ПОСТАНОВЛЕНИЕ</w:t>
      </w: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0"/>
        </w:rPr>
      </w:pPr>
    </w:p>
    <w:p w:rsidR="001D1752" w:rsidRDefault="001D1752" w:rsidP="001D1752">
      <w:pPr>
        <w:tabs>
          <w:tab w:val="left" w:pos="0"/>
          <w:tab w:val="left" w:pos="3402"/>
        </w:tabs>
        <w:jc w:val="center"/>
        <w:rPr>
          <w:sz w:val="28"/>
        </w:rPr>
      </w:pPr>
    </w:p>
    <w:p w:rsidR="001D1752" w:rsidRPr="00253107" w:rsidRDefault="001D1752" w:rsidP="001D1752">
      <w:pPr>
        <w:ind w:left="-284"/>
        <w:jc w:val="center"/>
        <w:rPr>
          <w:sz w:val="28"/>
          <w:szCs w:val="28"/>
        </w:rPr>
      </w:pPr>
      <w:r w:rsidRPr="00253107">
        <w:rPr>
          <w:sz w:val="28"/>
          <w:szCs w:val="28"/>
        </w:rPr>
        <w:t xml:space="preserve">от </w:t>
      </w:r>
      <w:r w:rsidR="00253107">
        <w:rPr>
          <w:sz w:val="28"/>
          <w:szCs w:val="28"/>
        </w:rPr>
        <w:t>31.07.2020</w:t>
      </w:r>
      <w:r w:rsidR="00A45253" w:rsidRPr="00253107">
        <w:rPr>
          <w:sz w:val="28"/>
          <w:szCs w:val="28"/>
        </w:rPr>
        <w:t xml:space="preserve"> </w:t>
      </w:r>
      <w:r w:rsidRPr="00253107">
        <w:rPr>
          <w:sz w:val="28"/>
          <w:szCs w:val="28"/>
        </w:rPr>
        <w:t xml:space="preserve">№ </w:t>
      </w:r>
      <w:bookmarkEnd w:id="0"/>
      <w:r w:rsidR="00253107">
        <w:rPr>
          <w:sz w:val="28"/>
          <w:szCs w:val="28"/>
        </w:rPr>
        <w:t>38</w:t>
      </w:r>
      <w:r w:rsidR="00A45253" w:rsidRPr="00253107">
        <w:rPr>
          <w:sz w:val="28"/>
          <w:szCs w:val="28"/>
        </w:rPr>
        <w:t>-ПГ</w:t>
      </w:r>
    </w:p>
    <w:p w:rsidR="009D40A1" w:rsidRDefault="009D40A1" w:rsidP="009D40A1">
      <w:pPr>
        <w:jc w:val="both"/>
        <w:rPr>
          <w:rFonts w:eastAsia="Calibri"/>
        </w:rPr>
      </w:pPr>
    </w:p>
    <w:p w:rsidR="00253107" w:rsidRDefault="00253107" w:rsidP="002531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комиссии </w:t>
      </w:r>
      <w:r w:rsidRPr="00A939FE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лиц, замещающих должности муниципальной службы и лиц, замещающих муниципальные должности в городском округе Реутов и урегулированию конфликта интересов</w:t>
      </w:r>
    </w:p>
    <w:p w:rsidR="00253107" w:rsidRDefault="00253107" w:rsidP="002531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center"/>
      </w:pPr>
    </w:p>
    <w:p w:rsidR="00253107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8C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1068C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68C2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 службе в Российской Федерации", Федеральным </w:t>
      </w:r>
      <w:hyperlink r:id="rId9" w:history="1">
        <w:r w:rsidRPr="001068C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68C2">
        <w:rPr>
          <w:rFonts w:ascii="Times New Roman" w:hAnsi="Times New Roman" w:cs="Times New Roman"/>
          <w:sz w:val="24"/>
          <w:szCs w:val="24"/>
        </w:rPr>
        <w:t xml:space="preserve"> от 25.12.2008 N 273-ФЗ "</w:t>
      </w:r>
      <w:r>
        <w:rPr>
          <w:rFonts w:ascii="Times New Roman" w:hAnsi="Times New Roman" w:cs="Times New Roman"/>
          <w:sz w:val="24"/>
          <w:szCs w:val="24"/>
        </w:rPr>
        <w:t>О противодействии коррупции",</w:t>
      </w:r>
      <w:r w:rsidRPr="001068C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68C2">
        <w:rPr>
          <w:rFonts w:ascii="Times New Roman" w:hAnsi="Times New Roman" w:cs="Times New Roman"/>
          <w:sz w:val="24"/>
          <w:szCs w:val="24"/>
        </w:rPr>
        <w:t xml:space="preserve"> Московской области N 137/2007-ОЗ "О муниципальной службе в Московской области"</w:t>
      </w:r>
      <w:r>
        <w:rPr>
          <w:rFonts w:ascii="Times New Roman" w:hAnsi="Times New Roman" w:cs="Times New Roman"/>
          <w:sz w:val="24"/>
          <w:szCs w:val="24"/>
        </w:rPr>
        <w:t>, постановлением</w:t>
      </w:r>
      <w:r w:rsidRPr="001068C2">
        <w:rPr>
          <w:rFonts w:ascii="Times New Roman" w:hAnsi="Times New Roman" w:cs="Times New Roman"/>
          <w:sz w:val="24"/>
          <w:szCs w:val="24"/>
        </w:rPr>
        <w:t xml:space="preserve"> Губернатора Московской области от 24.06</w:t>
      </w:r>
      <w:r>
        <w:rPr>
          <w:rFonts w:ascii="Times New Roman" w:hAnsi="Times New Roman" w:cs="Times New Roman"/>
          <w:sz w:val="24"/>
          <w:szCs w:val="24"/>
        </w:rPr>
        <w:t xml:space="preserve">.2014 № 115-ПГ «Об утверждении </w:t>
      </w:r>
      <w:r w:rsidRPr="0011008D">
        <w:rPr>
          <w:rFonts w:ascii="Times New Roman" w:hAnsi="Times New Roman" w:cs="Times New Roman"/>
          <w:sz w:val="24"/>
          <w:szCs w:val="24"/>
        </w:rPr>
        <w:t>Положения 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интересов»,  постановляю:</w:t>
      </w:r>
    </w:p>
    <w:p w:rsidR="00253107" w:rsidRPr="001068C2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Положение о комиссии </w:t>
      </w:r>
      <w:r w:rsidRPr="00392962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лиц, замещающих должности муниципальной службы и лиц, замещающих муниципальные должности в городском округе Реутов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, изложив его в новой редакции.</w:t>
      </w:r>
    </w:p>
    <w:p w:rsidR="00253107" w:rsidRPr="001068C2" w:rsidRDefault="00253107" w:rsidP="002531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прилагаемый состав комиссии </w:t>
      </w:r>
      <w:r w:rsidRPr="00392962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лиц, замещающих должности муниципальной службы и лиц, замещающих муниципальные должности в городском округе Реутов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3107" w:rsidRPr="001068C2" w:rsidRDefault="00253107" w:rsidP="002531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068C2">
        <w:rPr>
          <w:rFonts w:ascii="Times New Roman" w:hAnsi="Times New Roman" w:cs="Times New Roman"/>
          <w:sz w:val="24"/>
          <w:szCs w:val="24"/>
        </w:rPr>
        <w:t>Контроль за выполнением настоящего постановления возложить на Первого заместителя Главы Администрации Н.Н. Ковалева.</w:t>
      </w:r>
    </w:p>
    <w:p w:rsidR="00253107" w:rsidRPr="001068C2" w:rsidRDefault="00253107" w:rsidP="002531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68C2">
        <w:rPr>
          <w:rFonts w:ascii="Times New Roman" w:hAnsi="Times New Roman" w:cs="Times New Roman"/>
          <w:sz w:val="24"/>
          <w:szCs w:val="24"/>
        </w:rPr>
        <w:t>Глава города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Каторов</w:t>
      </w:r>
      <w:proofErr w:type="spellEnd"/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a9"/>
        <w:ind w:firstLine="720"/>
      </w:pPr>
    </w:p>
    <w:p w:rsidR="00253107" w:rsidRDefault="00253107" w:rsidP="00253107">
      <w:pPr>
        <w:pStyle w:val="ConsPlusNormal"/>
        <w:jc w:val="both"/>
      </w:pPr>
    </w:p>
    <w:p w:rsidR="00253107" w:rsidRPr="008316D3" w:rsidRDefault="00253107" w:rsidP="0025310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16D3">
        <w:rPr>
          <w:rFonts w:ascii="Times New Roman" w:hAnsi="Times New Roman" w:cs="Times New Roman"/>
          <w:sz w:val="24"/>
          <w:szCs w:val="24"/>
        </w:rPr>
        <w:t>Утверждено</w:t>
      </w:r>
    </w:p>
    <w:p w:rsidR="00253107" w:rsidRPr="008316D3" w:rsidRDefault="00253107" w:rsidP="002531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16D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Главы города</w:t>
      </w:r>
    </w:p>
    <w:p w:rsidR="00253107" w:rsidRDefault="00253107" w:rsidP="00253107">
      <w:pPr>
        <w:pStyle w:val="ConsPlusNormal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31.07.2020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831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38-ПГ</w:t>
      </w:r>
    </w:p>
    <w:p w:rsidR="00253107" w:rsidRDefault="00253107" w:rsidP="00253107">
      <w:pPr>
        <w:pStyle w:val="ConsPlusNormal"/>
        <w:jc w:val="both"/>
      </w:pPr>
    </w:p>
    <w:p w:rsidR="00253107" w:rsidRDefault="00253107" w:rsidP="00253107">
      <w:pPr>
        <w:pStyle w:val="ConsPlusNormal"/>
        <w:jc w:val="both"/>
      </w:pPr>
    </w:p>
    <w:p w:rsidR="00253107" w:rsidRPr="008316D3" w:rsidRDefault="00253107" w:rsidP="0025310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7"/>
      <w:bookmarkEnd w:id="1"/>
      <w:r w:rsidRPr="008316D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53107" w:rsidRDefault="00253107" w:rsidP="00253107">
      <w:pPr>
        <w:pStyle w:val="ConsPlusNormal"/>
        <w:jc w:val="center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о комиссии</w:t>
      </w:r>
      <w:r w:rsidRPr="001068C2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</w:t>
      </w:r>
      <w:r>
        <w:rPr>
          <w:rFonts w:ascii="Times New Roman" w:hAnsi="Times New Roman" w:cs="Times New Roman"/>
          <w:sz w:val="24"/>
          <w:szCs w:val="24"/>
        </w:rPr>
        <w:t>лиц, замещающих должности муниципальной службы и лиц, замещающих муниципальные должности в городском округе</w:t>
      </w:r>
      <w:r w:rsidRPr="001068C2">
        <w:rPr>
          <w:rFonts w:ascii="Times New Roman" w:hAnsi="Times New Roman" w:cs="Times New Roman"/>
          <w:sz w:val="24"/>
          <w:szCs w:val="24"/>
        </w:rPr>
        <w:t xml:space="preserve"> Реутов и урегулированию конфликта интересов</w:t>
      </w:r>
    </w:p>
    <w:p w:rsidR="00253107" w:rsidRDefault="00253107" w:rsidP="00253107">
      <w:pPr>
        <w:pStyle w:val="ConsPlusNormal"/>
        <w:jc w:val="both"/>
      </w:pPr>
    </w:p>
    <w:p w:rsidR="00253107" w:rsidRDefault="00253107" w:rsidP="00253107">
      <w:pPr>
        <w:pStyle w:val="ConsPlusNormal"/>
        <w:jc w:val="both"/>
      </w:pPr>
    </w:p>
    <w:p w:rsidR="00253107" w:rsidRDefault="00253107" w:rsidP="00253107">
      <w:pPr>
        <w:pStyle w:val="ConsPlusNorma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F67D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53107" w:rsidRPr="003F67DD" w:rsidRDefault="00253107" w:rsidP="002531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3107" w:rsidRPr="00304D7C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Настоящее</w:t>
      </w:r>
      <w:r w:rsidRPr="008316D3">
        <w:rPr>
          <w:rFonts w:ascii="Times New Roman" w:hAnsi="Times New Roman" w:cs="Times New Roman"/>
          <w:sz w:val="24"/>
          <w:szCs w:val="24"/>
        </w:rPr>
        <w:t xml:space="preserve"> Положение определяет порядок образования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04D7C">
        <w:rPr>
          <w:rFonts w:ascii="Times New Roman" w:hAnsi="Times New Roman" w:cs="Times New Roman"/>
          <w:sz w:val="24"/>
          <w:szCs w:val="24"/>
        </w:rPr>
        <w:t xml:space="preserve">омиссия по соблюдению требований к служебному поведению лиц, замещающих должности муниципальной службы и лиц, замещающих муниципальные должности в городском округе Реутов и урегулированию конфликта интересов (далее - комиссия) в соответствии с Федеральным </w:t>
      </w:r>
      <w:hyperlink r:id="rId11" w:history="1">
        <w:r w:rsidRPr="00304D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4D7C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Федерации",  Федеральным </w:t>
      </w:r>
      <w:hyperlink r:id="rId12" w:history="1">
        <w:r w:rsidRPr="00304D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4D7C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</w:t>
      </w:r>
      <w:hyperlink r:id="rId13" w:history="1">
        <w:r w:rsidRPr="00304D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4D7C">
        <w:rPr>
          <w:rFonts w:ascii="Times New Roman" w:hAnsi="Times New Roman" w:cs="Times New Roman"/>
          <w:sz w:val="24"/>
          <w:szCs w:val="24"/>
        </w:rPr>
        <w:t xml:space="preserve">  Московской области "О муниципальной службе в Московской области» и постановлением Губернатора Московской области «Об утверждении положения 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интересов». </w:t>
      </w:r>
    </w:p>
    <w:p w:rsidR="00253107" w:rsidRPr="00304D7C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D7C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4" w:history="1">
        <w:r w:rsidRPr="00304D7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304D7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Московской области, настоящим Положением, а также правовыми актами Администрации города.</w:t>
      </w:r>
    </w:p>
    <w:p w:rsidR="00253107" w:rsidRPr="0072005B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D7C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органам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 городского округа Реутов по вопросам</w:t>
      </w:r>
      <w:r w:rsidRPr="0072005B">
        <w:rPr>
          <w:rFonts w:ascii="Times New Roman" w:hAnsi="Times New Roman" w:cs="Times New Roman"/>
          <w:sz w:val="24"/>
          <w:szCs w:val="24"/>
        </w:rPr>
        <w:t>:</w:t>
      </w:r>
    </w:p>
    <w:p w:rsidR="00253107" w:rsidRPr="0072005B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05B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соблюдения</w:t>
      </w:r>
      <w:r w:rsidRPr="0072005B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  <w:r>
        <w:rPr>
          <w:rFonts w:ascii="Times New Roman" w:hAnsi="Times New Roman" w:cs="Times New Roman"/>
          <w:sz w:val="24"/>
          <w:szCs w:val="24"/>
        </w:rPr>
        <w:t xml:space="preserve"> и лицами, замещающими муниципальные должности в городском округе Реутов</w:t>
      </w:r>
      <w:r w:rsidRPr="0072005B">
        <w:rPr>
          <w:rFonts w:ascii="Times New Roman" w:hAnsi="Times New Roman" w:cs="Times New Roman"/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а также исполнением ими обязанностей, установленных законодательством Российской Федерации (далее - требования к служебному поведению и (или) требования об урегулировании конфликта интересов);</w:t>
      </w:r>
    </w:p>
    <w:p w:rsidR="00253107" w:rsidRPr="0072005B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05B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Pr="0072005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органах местного самоуправления мер</w:t>
      </w:r>
      <w:r w:rsidRPr="0072005B">
        <w:rPr>
          <w:rFonts w:ascii="Times New Roman" w:hAnsi="Times New Roman" w:cs="Times New Roman"/>
          <w:sz w:val="24"/>
          <w:szCs w:val="24"/>
        </w:rPr>
        <w:t xml:space="preserve"> по предупреждению коррупции.</w:t>
      </w:r>
    </w:p>
    <w:p w:rsidR="00253107" w:rsidRPr="003F67DD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4F8F"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поведению муниципальных служащих и лиц, замещающих муниципальные должности в городском округе Реутов и (или) требований об урегулировании конфликта интересов.</w:t>
      </w:r>
    </w:p>
    <w:p w:rsidR="00253107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7DD">
        <w:rPr>
          <w:rFonts w:ascii="Times New Roman" w:hAnsi="Times New Roman" w:cs="Times New Roman"/>
          <w:sz w:val="24"/>
          <w:szCs w:val="24"/>
        </w:rPr>
        <w:t xml:space="preserve">5. Сообщения о преступлениях и административных правонарушениях, а </w:t>
      </w:r>
      <w:r w:rsidRPr="003F67DD">
        <w:rPr>
          <w:rFonts w:ascii="Times New Roman" w:hAnsi="Times New Roman" w:cs="Times New Roman"/>
          <w:sz w:val="24"/>
          <w:szCs w:val="24"/>
        </w:rPr>
        <w:t>также</w:t>
      </w:r>
      <w:r w:rsidRPr="003F67DD">
        <w:rPr>
          <w:rFonts w:ascii="Times New Roman" w:hAnsi="Times New Roman" w:cs="Times New Roman"/>
          <w:sz w:val="24"/>
          <w:szCs w:val="24"/>
        </w:rPr>
        <w:t xml:space="preserve"> анонимные обращения комиссия не рассматривает. </w:t>
      </w:r>
    </w:p>
    <w:p w:rsidR="00253107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</w:t>
      </w:r>
    </w:p>
    <w:p w:rsidR="00253107" w:rsidRPr="003F67DD" w:rsidRDefault="00253107" w:rsidP="00253107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253107" w:rsidRPr="0011008D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008D">
        <w:rPr>
          <w:rFonts w:ascii="Times New Roman" w:hAnsi="Times New Roman" w:cs="Times New Roman"/>
          <w:sz w:val="24"/>
          <w:szCs w:val="24"/>
        </w:rPr>
        <w:t>6. Комиссия, состав комиссии и порядок работы комиссии утверждаются постановлением Главы городского округа Реутов.</w:t>
      </w:r>
    </w:p>
    <w:p w:rsidR="00253107" w:rsidRPr="00B7379C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008D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лица, замещающие муниципальные должности и должности муниципальной службы в органах местного самоуправления, секретарь и члены комиссии. Все члены комиссии при принятии решений</w:t>
      </w:r>
      <w:r w:rsidRPr="00B7379C">
        <w:rPr>
          <w:rFonts w:ascii="Times New Roman" w:hAnsi="Times New Roman" w:cs="Times New Roman"/>
          <w:sz w:val="24"/>
          <w:szCs w:val="24"/>
        </w:rPr>
        <w:t xml:space="preserve">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53107" w:rsidRPr="0011008D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008D">
        <w:rPr>
          <w:rFonts w:ascii="Times New Roman" w:hAnsi="Times New Roman" w:cs="Times New Roman"/>
          <w:sz w:val="24"/>
          <w:szCs w:val="24"/>
        </w:rPr>
        <w:t>7.  В состав комиссии входят:</w:t>
      </w:r>
    </w:p>
    <w:p w:rsidR="00253107" w:rsidRPr="00572227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008D"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(председатель комиссии), Заместитель Главы Администрации – начальник Правового управления (заместитель председателя комиссии), начальник отдела муниципальной службы и противодействия коррупции в составе Правового управления (секретарь комиссии), в качестве членов комиссии лица, замещающие должности </w:t>
      </w:r>
      <w:r w:rsidRPr="0011008D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службы, лица, замещающие муниципальные должности и не замещающие должности муниципальной службы (включенные в состав комиссии), а так же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общественности (по согласованию). </w:t>
      </w:r>
    </w:p>
    <w:p w:rsidR="00253107" w:rsidRPr="00B25431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B254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Глава городского округа</w:t>
      </w:r>
      <w:r w:rsidRPr="00B25431">
        <w:rPr>
          <w:rFonts w:ascii="Times New Roman" w:hAnsi="Times New Roman" w:cs="Times New Roman"/>
          <w:sz w:val="24"/>
          <w:szCs w:val="24"/>
        </w:rPr>
        <w:t xml:space="preserve"> вправе принять решение о включении в состав комиссии:</w:t>
      </w:r>
    </w:p>
    <w:p w:rsidR="00253107" w:rsidRPr="00B25431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431">
        <w:rPr>
          <w:rFonts w:ascii="Times New Roman" w:hAnsi="Times New Roman" w:cs="Times New Roman"/>
          <w:sz w:val="24"/>
          <w:szCs w:val="24"/>
        </w:rPr>
        <w:t xml:space="preserve">а) представителя общественной палаты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25431">
        <w:rPr>
          <w:rFonts w:ascii="Times New Roman" w:hAnsi="Times New Roman" w:cs="Times New Roman"/>
          <w:sz w:val="24"/>
          <w:szCs w:val="24"/>
        </w:rPr>
        <w:t xml:space="preserve"> Реутов;</w:t>
      </w:r>
    </w:p>
    <w:p w:rsidR="00253107" w:rsidRPr="00B25431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431">
        <w:rPr>
          <w:rFonts w:ascii="Times New Roman" w:hAnsi="Times New Roman" w:cs="Times New Roman"/>
          <w:sz w:val="24"/>
          <w:szCs w:val="24"/>
        </w:rPr>
        <w:t xml:space="preserve">б) представителя общественной организации ветеранов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25431">
        <w:rPr>
          <w:rFonts w:ascii="Times New Roman" w:hAnsi="Times New Roman" w:cs="Times New Roman"/>
          <w:sz w:val="24"/>
          <w:szCs w:val="24"/>
        </w:rPr>
        <w:t xml:space="preserve"> Реутов;</w:t>
      </w:r>
    </w:p>
    <w:p w:rsidR="00253107" w:rsidRPr="00B25431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431">
        <w:rPr>
          <w:rFonts w:ascii="Times New Roman" w:hAnsi="Times New Roman" w:cs="Times New Roman"/>
          <w:sz w:val="24"/>
          <w:szCs w:val="24"/>
        </w:rPr>
        <w:t xml:space="preserve">в) представителя профсоюзной организации, действующей в установленном порядке в </w:t>
      </w:r>
      <w:r>
        <w:rPr>
          <w:rFonts w:ascii="Times New Roman" w:hAnsi="Times New Roman" w:cs="Times New Roman"/>
          <w:sz w:val="24"/>
          <w:szCs w:val="24"/>
        </w:rPr>
        <w:t>городском округе</w:t>
      </w:r>
      <w:r w:rsidRPr="00B25431">
        <w:rPr>
          <w:rFonts w:ascii="Times New Roman" w:hAnsi="Times New Roman" w:cs="Times New Roman"/>
          <w:sz w:val="24"/>
          <w:szCs w:val="24"/>
        </w:rPr>
        <w:t xml:space="preserve"> Реутов;</w:t>
      </w:r>
    </w:p>
    <w:p w:rsidR="00253107" w:rsidRPr="00B25431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431">
        <w:rPr>
          <w:rFonts w:ascii="Times New Roman" w:hAnsi="Times New Roman" w:cs="Times New Roman"/>
          <w:sz w:val="24"/>
          <w:szCs w:val="24"/>
        </w:rPr>
        <w:t>г) представителя (представителей) научных организаций и (или)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253107" w:rsidRPr="00B25431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B25431">
        <w:rPr>
          <w:rFonts w:ascii="Times New Roman" w:hAnsi="Times New Roman" w:cs="Times New Roman"/>
          <w:sz w:val="24"/>
          <w:szCs w:val="24"/>
        </w:rPr>
        <w:t>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253107" w:rsidRPr="00B25431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25431">
        <w:rPr>
          <w:rFonts w:ascii="Times New Roman" w:hAnsi="Times New Roman" w:cs="Times New Roman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53107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заседания с участием только членов комиссии, замещающих должности муниципальной службы, недопустимо.</w:t>
      </w:r>
    </w:p>
    <w:p w:rsidR="00253107" w:rsidRDefault="00253107" w:rsidP="002531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на принимает участия в рассмотрении указанного вопроса, в том числе не участвует в голосовании по нему.</w:t>
      </w:r>
    </w:p>
    <w:p w:rsidR="00253107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numPr>
          <w:ilvl w:val="0"/>
          <w:numId w:val="2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 комиссии</w:t>
      </w:r>
    </w:p>
    <w:p w:rsidR="00253107" w:rsidRDefault="00253107" w:rsidP="002531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53107" w:rsidRPr="0082459A" w:rsidRDefault="00253107" w:rsidP="00253107">
      <w:pPr>
        <w:autoSpaceDE w:val="0"/>
        <w:autoSpaceDN w:val="0"/>
        <w:adjustRightInd w:val="0"/>
        <w:ind w:firstLine="540"/>
        <w:jc w:val="both"/>
      </w:pPr>
      <w:r w:rsidRPr="0082459A">
        <w:t>13. Основаниями для проведения заседания комиссии являются:</w:t>
      </w:r>
    </w:p>
    <w:p w:rsidR="00253107" w:rsidRPr="0082459A" w:rsidRDefault="00253107" w:rsidP="00253107">
      <w:pPr>
        <w:autoSpaceDE w:val="0"/>
        <w:autoSpaceDN w:val="0"/>
        <w:adjustRightInd w:val="0"/>
        <w:ind w:firstLine="540"/>
        <w:jc w:val="both"/>
      </w:pPr>
      <w:r w:rsidRPr="0082459A">
        <w:t>13.1 материалы проверки, свидетельствующие:</w:t>
      </w:r>
    </w:p>
    <w:p w:rsidR="00253107" w:rsidRPr="0082459A" w:rsidRDefault="00253107" w:rsidP="00253107">
      <w:pPr>
        <w:autoSpaceDE w:val="0"/>
        <w:autoSpaceDN w:val="0"/>
        <w:adjustRightInd w:val="0"/>
        <w:ind w:firstLine="540"/>
        <w:jc w:val="both"/>
      </w:pPr>
      <w:r w:rsidRPr="0082459A">
        <w:t>а) представление муниципальным служащим или лицом, замещающим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 w:rsidRPr="0082459A">
        <w:t>б) о несоблюдении муниципальным служащим или лицом, замещающим муниципальную должность, требований к служебному поведению и (или) требований об урегулировании конфликта интересов;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13.2. поступившие в органы местного самоуправления городского округа Реутов: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а) обращение гражданина, замещавшего в органе местного самоуправления  должность муниципальной службы, включенную в перечень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до истечения двух лет со дня увольнения с муниципальной службы;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б) заявление муниципального служащего или лица, замещающего муниципальную должность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253107" w:rsidRPr="00836045" w:rsidRDefault="00253107" w:rsidP="00253107">
      <w:pPr>
        <w:ind w:firstLine="540"/>
        <w:jc w:val="both"/>
      </w:pPr>
      <w:r w:rsidRPr="00836045">
        <w:t>в) заявление муниципального служащего</w:t>
      </w:r>
      <w:r>
        <w:t xml:space="preserve"> или лица, замещающего муниципальную должность</w:t>
      </w:r>
      <w:r w:rsidRPr="00836045">
        <w:t xml:space="preserve">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</w:t>
      </w:r>
      <w:r w:rsidRPr="00836045">
        <w:lastRenderedPageBreak/>
        <w:t>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53107" w:rsidRPr="00836045" w:rsidRDefault="00253107" w:rsidP="00253107">
      <w:pPr>
        <w:ind w:firstLine="708"/>
        <w:jc w:val="both"/>
      </w:pPr>
      <w:r w:rsidRPr="007D564E">
        <w:t>г) уведомление муниципального служащего или лица, замещающего муниципальную должность, о возникновении личной заинтересованности при исполнении должностных обязанностей, которая приводит</w:t>
      </w:r>
      <w:r w:rsidRPr="00836045">
        <w:t xml:space="preserve"> или может</w:t>
      </w:r>
      <w:r>
        <w:t xml:space="preserve"> привести к конфликту интересов</w:t>
      </w:r>
      <w:r w:rsidRPr="00836045">
        <w:t>.</w:t>
      </w:r>
    </w:p>
    <w:p w:rsidR="00253107" w:rsidRPr="00836045" w:rsidRDefault="00253107" w:rsidP="00253107">
      <w:pPr>
        <w:ind w:firstLine="708"/>
        <w:jc w:val="both"/>
      </w:pPr>
      <w:r w:rsidRPr="00836045">
        <w:t>13.3. представление руководителя муниципального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253107" w:rsidRPr="00836045" w:rsidRDefault="00253107" w:rsidP="00253107">
      <w:pPr>
        <w:ind w:firstLine="708"/>
        <w:jc w:val="both"/>
      </w:pPr>
      <w:r w:rsidRPr="00836045">
        <w:t xml:space="preserve">13.4. представление руководителем муниципального органа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230-ФЗ; </w:t>
      </w:r>
    </w:p>
    <w:p w:rsidR="00253107" w:rsidRPr="002C6EC2" w:rsidRDefault="00253107" w:rsidP="00253107">
      <w:pPr>
        <w:autoSpaceDE w:val="0"/>
        <w:autoSpaceDN w:val="0"/>
        <w:adjustRightInd w:val="0"/>
        <w:ind w:firstLine="540"/>
        <w:jc w:val="both"/>
      </w:pPr>
      <w:r w:rsidRPr="00836045">
        <w:t>13.5. поступившее в муниципальный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>
        <w:t>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 w:rsidRPr="00392962">
        <w:t>14. Председатель комиссии при поступлении к нему информации, содержащей основания для проведения заседания комиссии: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информации;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 xml:space="preserve">б) организует ознакомление муниципального служащего или </w:t>
      </w:r>
      <w:r w:rsidRPr="007D564E">
        <w:t>лица, замещающего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</w:t>
      </w:r>
      <w:r>
        <w:t>ля, членов комиссии и других лиц, участвующих в заседании комиссии, с информацией, поступившей в орган местного самоуправления, и с результатами ее проверки;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 xml:space="preserve">в) рассматривает ходатайства о приглашении на заседание комиссии лиц, указанных </w:t>
      </w:r>
      <w:r w:rsidRPr="00E577FA">
        <w:t xml:space="preserve">в </w:t>
      </w:r>
      <w:hyperlink r:id="rId15" w:history="1">
        <w:r w:rsidRPr="00E577FA">
          <w:t>пункте 10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 xml:space="preserve">15. Заседание комиссии проводится в присутствии муниципального служащего или лица, замещающего муниципальную должность,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или лица, замещающего муниципальную должность о рассмотрении указанного вопроса без его участия </w:t>
      </w:r>
      <w:r>
        <w:t>заседание комиссии,</w:t>
      </w:r>
      <w:r>
        <w:t xml:space="preserve"> проводится в его отсутствие. В случае неявки муниципального служащего</w:t>
      </w:r>
      <w:r w:rsidRPr="00467D01">
        <w:t xml:space="preserve"> или лица, замещающего муниципальную должность</w:t>
      </w:r>
      <w:r>
        <w:t xml:space="preserve"> (его представителя) на заседание комиссии при отсутствии письменной просьбы о рассмотрении указанного вопроса без его участия рассмотрение вопроса откладывается.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В случае вторичной неявки без уважительных причин комиссия может принять решение о рассмотрении указанного вопроса в отсутствие муниципального служащего</w:t>
      </w:r>
      <w:r w:rsidRPr="00467D01">
        <w:t xml:space="preserve"> </w:t>
      </w:r>
      <w:r>
        <w:t>или лица, замещающего муниципальную должность.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16. На заседании комиссии заслушиваются пояснения муниципального служащего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bookmarkStart w:id="2" w:name="Par8"/>
      <w:bookmarkEnd w:id="2"/>
      <w:r w:rsidRPr="009D7A6F">
        <w:lastRenderedPageBreak/>
        <w:t>18</w:t>
      </w:r>
      <w:r w:rsidRPr="00FC3748">
        <w:rPr>
          <w:color w:val="FF0000"/>
        </w:rPr>
        <w:t xml:space="preserve">. </w:t>
      </w:r>
      <w:r>
        <w:t>По итогам рассмотрения вопроса о</w:t>
      </w:r>
      <w:r w:rsidRPr="009D7A6F">
        <w:t xml:space="preserve"> </w:t>
      </w:r>
      <w:r>
        <w:t xml:space="preserve">представление муниципальным служащим </w:t>
      </w:r>
      <w:r w:rsidRPr="00467D01">
        <w:t>или лиц</w:t>
      </w:r>
      <w:r>
        <w:t>ом, замещающим</w:t>
      </w:r>
      <w:r w:rsidRPr="00467D01">
        <w:t xml:space="preserve"> муниципальную должность </w:t>
      </w:r>
      <w:r>
        <w:t>недостоверных или неполных сведений о доходах, расходах, об имуществе и обязательствах имущественного характера, комиссия принимает одно из следующих решений: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а) установить, что сведения о доходах, об имуществе, обязательствах имущественного характера являются достоверными и полными;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б) установить, что представленные сведения, являются недостоверными и (или) неполными. В этом случае комиссия рекомендует Главе городского округа Реутов применить к муниципальному служащему конкретную меру ответственности.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 w:rsidRPr="007D564E">
        <w:t>19. По итогам рассмотрения вопроса о несоблюдении муниципальным служащим или лицом, замещающим муниципальную должность, требований к служебному поведению и (или) требований об урегулировании конфликта интересов, комиссия принимает одно из следующих</w:t>
      </w:r>
      <w:r>
        <w:t xml:space="preserve"> решений:</w:t>
      </w:r>
    </w:p>
    <w:p w:rsidR="00253107" w:rsidRPr="007D564E" w:rsidRDefault="00253107" w:rsidP="00253107">
      <w:pPr>
        <w:autoSpaceDE w:val="0"/>
        <w:autoSpaceDN w:val="0"/>
        <w:adjustRightInd w:val="0"/>
        <w:ind w:firstLine="540"/>
        <w:jc w:val="both"/>
      </w:pPr>
      <w:r w:rsidRPr="007D564E">
        <w:t xml:space="preserve">а) установить, что муниципальный служащий или лицо, замещающее </w:t>
      </w:r>
      <w:r w:rsidRPr="007D564E">
        <w:t>муниципальную должность,</w:t>
      </w:r>
      <w:r w:rsidRPr="007D564E">
        <w:t xml:space="preserve"> соблюдал требования к служебному поведению и (или) требования об урегулировании конфликта интересов;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 w:rsidRPr="007D564E">
        <w:t xml:space="preserve">б) установить, что муниципальный служащий или лицо, замещающее </w:t>
      </w:r>
      <w:r w:rsidRPr="007D564E">
        <w:t>муниципальную должность,</w:t>
      </w:r>
      <w:r w:rsidRPr="007D564E"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Главе городского округа Реутов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 w:rsidRPr="00185EA6">
        <w:t>2</w:t>
      </w:r>
      <w:r>
        <w:t>0</w:t>
      </w:r>
      <w:r w:rsidRPr="00185EA6">
        <w:t xml:space="preserve">. По итогам </w:t>
      </w:r>
      <w:r>
        <w:t>рассмотрения вопроса об обращении гражданина, замещавшего в органе местного самоуправления должность муниципальной службы, включенную в перечень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до истечения двух лет со дня увольнения с муниципальной службы, комиссия принимает одно из следующих решений: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21. По итогам рассмотрения заявление муниципального служащего</w:t>
      </w:r>
      <w:r w:rsidRPr="00467D01">
        <w:t xml:space="preserve"> или лица, замещающего муниципальную должность</w:t>
      </w:r>
      <w: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детей, комиссия принимает одно из следующих решений: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а) признать, что причина непредставления муниципальным служащим</w:t>
      </w:r>
      <w:r w:rsidRPr="00467D01">
        <w:t xml:space="preserve"> </w:t>
      </w:r>
      <w:r>
        <w:t>или лицом, замещающим</w:t>
      </w:r>
      <w:r w:rsidRPr="00467D01">
        <w:t xml:space="preserve"> муниципальную должность</w:t>
      </w:r>
      <w:r>
        <w:t xml:space="preserve"> сведений о доходах, расходах, об имуществе и обязательствах имущественного характера своих супруги (супруга) и не совершеннолетних детей является объективной и уважительной;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б) признать, что причина непредставления муниципальным служащим</w:t>
      </w:r>
      <w:r w:rsidRPr="00467D01">
        <w:t xml:space="preserve"> </w:t>
      </w:r>
      <w:r>
        <w:t>или лицом, замещающим</w:t>
      </w:r>
      <w:r w:rsidRPr="00467D01">
        <w:t xml:space="preserve"> муниципальную должность</w:t>
      </w:r>
      <w:r>
        <w:t xml:space="preserve"> сведений о доходах, расходах, об имуществе и обязательствах имущественного характера своих супруги (супруга) и не совершеннолетних детей не является уважительной. В этом случае комиссия рекомендует муниципальному служащему</w:t>
      </w:r>
      <w:r w:rsidRPr="00467D01">
        <w:t xml:space="preserve"> </w:t>
      </w:r>
      <w:r>
        <w:t>или лицу, замещающему</w:t>
      </w:r>
      <w:r w:rsidRPr="00467D01">
        <w:t xml:space="preserve"> муниципальную должность</w:t>
      </w:r>
      <w:r>
        <w:t xml:space="preserve"> принять меры по представлению указанных сведений;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в) признать, что причина непредставления муниципальным служащим</w:t>
      </w:r>
      <w:r w:rsidRPr="000242B0">
        <w:t xml:space="preserve"> </w:t>
      </w:r>
      <w:r>
        <w:t>или лицом, замещающим</w:t>
      </w:r>
      <w:r w:rsidRPr="000242B0">
        <w:t xml:space="preserve"> муниципальную должность</w:t>
      </w:r>
      <w:r>
        <w:t xml:space="preserve"> сведений о доходах, расходах, об имуществе и обязательствах имущественного характера своих супруги (супруга) и не совершеннолетних детей необъективна и является способом уклонения от представления указанных сведений. В этом случае </w:t>
      </w:r>
      <w:r>
        <w:lastRenderedPageBreak/>
        <w:t>комиссия рекомендует Главе городского округа Реутов применить к муниципальному служащему конкретную меру ответственности.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bookmarkStart w:id="3" w:name="Par21"/>
      <w:bookmarkEnd w:id="3"/>
      <w:r>
        <w:t>22. Для исполнения решений комиссии могут быть подготовлены проекты нормативных правовых актов органов местного самоуправления, постановления или распоряжения Главы городского округа Реутов.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 w:rsidRPr="006C4512">
        <w:t xml:space="preserve">23. Решения комиссии по вопросам, указанным в </w:t>
      </w:r>
      <w:hyperlink r:id="rId16" w:history="1">
        <w:r w:rsidRPr="006C4512">
          <w:t>пункте 13</w:t>
        </w:r>
      </w:hyperlink>
      <w:r w:rsidRPr="006C4512">
        <w:t xml:space="preserve"> настоящего Положения, принимаются тайным голосованием</w:t>
      </w:r>
      <w:r>
        <w:t xml:space="preserve"> (если комиссия не примет иное решение) простым большинством голосов присутствующих на заседании членов комиссии.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 xml:space="preserve">24. Решения комиссии оформляются протоколами, которые подписывают члены комиссии, принимавшие участие в ее заседании. 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25. В протоколе заседания комиссии указываются: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 или лица, замещающего муниципальную должность,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в) предъявляемые к муниципальному служащему или</w:t>
      </w:r>
      <w:r w:rsidRPr="007D564E">
        <w:t xml:space="preserve"> </w:t>
      </w:r>
      <w:r>
        <w:t>лицу, замещающему муниципальную должность претензии, материалы, на которых они основываются;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ж) другие сведения;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з) результаты голосования;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 xml:space="preserve">и) решение и обоснование его принятия. 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26. Копии протокола заседания комиссии в 3-дневный срок со дня заседания направляются Главе городского округа Реутов, полностью или в виде выписок из него - муниципальному служащему, а также по решению комиссии - иным заинтересованным лицам.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27.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городского округа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28. В случае установления комиссией факта совершения муниципальным служащим или лицом, замещающим муниципальную должность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29.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53107" w:rsidRDefault="00253107" w:rsidP="00253107">
      <w:pPr>
        <w:autoSpaceDE w:val="0"/>
        <w:autoSpaceDN w:val="0"/>
        <w:adjustRightInd w:val="0"/>
        <w:ind w:firstLine="540"/>
        <w:jc w:val="both"/>
      </w:pPr>
      <w:r>
        <w:t>30.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муниципальной службы и противодействия коррупции в составе Правового управления.</w:t>
      </w:r>
    </w:p>
    <w:p w:rsidR="00253107" w:rsidRDefault="00253107" w:rsidP="00253107"/>
    <w:p w:rsidR="00253107" w:rsidRDefault="00253107" w:rsidP="002531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1</w:t>
      </w:r>
    </w:p>
    <w:p w:rsidR="00253107" w:rsidRDefault="00253107" w:rsidP="0025310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 города Реутов</w:t>
      </w:r>
    </w:p>
    <w:p w:rsidR="00253107" w:rsidRPr="00253107" w:rsidRDefault="00253107" w:rsidP="00253107">
      <w:pPr>
        <w:pStyle w:val="ConsPlusNormal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31.07.2020 №</w:t>
      </w:r>
      <w:r w:rsidRPr="008316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38-ПГ</w:t>
      </w:r>
    </w:p>
    <w:p w:rsidR="00253107" w:rsidRPr="00B17952" w:rsidRDefault="00253107" w:rsidP="00253107">
      <w:pPr>
        <w:pStyle w:val="ConsPlusNormal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53107" w:rsidRDefault="00253107" w:rsidP="00253107"/>
    <w:p w:rsidR="00253107" w:rsidRDefault="00253107" w:rsidP="00253107"/>
    <w:p w:rsidR="00253107" w:rsidRDefault="00253107" w:rsidP="00253107">
      <w:pPr>
        <w:jc w:val="center"/>
        <w:rPr>
          <w:sz w:val="28"/>
          <w:szCs w:val="28"/>
        </w:rPr>
      </w:pPr>
      <w:r w:rsidRPr="00572227">
        <w:rPr>
          <w:sz w:val="28"/>
          <w:szCs w:val="28"/>
        </w:rPr>
        <w:t>Состав комиссии</w:t>
      </w:r>
    </w:p>
    <w:p w:rsidR="00253107" w:rsidRDefault="00253107" w:rsidP="00253107">
      <w:pPr>
        <w:jc w:val="center"/>
      </w:pPr>
      <w:r>
        <w:t xml:space="preserve"> </w:t>
      </w:r>
      <w:r w:rsidRPr="001068C2">
        <w:t>по соблюдению требований к служебному поведению муниципальных служащих города Реутов и урегулированию конфликта интересов</w:t>
      </w:r>
    </w:p>
    <w:p w:rsidR="00253107" w:rsidRDefault="00253107" w:rsidP="00253107">
      <w:pPr>
        <w:jc w:val="center"/>
      </w:pPr>
    </w:p>
    <w:p w:rsidR="00253107" w:rsidRDefault="00253107" w:rsidP="00253107">
      <w:pPr>
        <w:jc w:val="center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  <w:gridCol w:w="4422"/>
      </w:tblGrid>
      <w:tr w:rsidR="00253107" w:rsidTr="00576E6A">
        <w:trPr>
          <w:trHeight w:val="505"/>
        </w:trPr>
        <w:tc>
          <w:tcPr>
            <w:tcW w:w="5784" w:type="dxa"/>
          </w:tcPr>
          <w:p w:rsidR="00253107" w:rsidRDefault="00253107" w:rsidP="00576E6A">
            <w:pPr>
              <w:jc w:val="both"/>
            </w:pPr>
            <w:r>
              <w:t xml:space="preserve">Председатель комиссии                 </w:t>
            </w:r>
          </w:p>
        </w:tc>
        <w:tc>
          <w:tcPr>
            <w:tcW w:w="4423" w:type="dxa"/>
          </w:tcPr>
          <w:p w:rsidR="00253107" w:rsidRPr="00171A0E" w:rsidRDefault="00253107" w:rsidP="00576E6A">
            <w:pPr>
              <w:jc w:val="both"/>
            </w:pPr>
            <w:r>
              <w:t>Ковалев Н.Н.- Первый заместитель Главы Администрации</w:t>
            </w:r>
          </w:p>
        </w:tc>
      </w:tr>
      <w:tr w:rsidR="00253107" w:rsidTr="00576E6A">
        <w:tc>
          <w:tcPr>
            <w:tcW w:w="5784" w:type="dxa"/>
          </w:tcPr>
          <w:p w:rsidR="00253107" w:rsidRDefault="00253107" w:rsidP="00576E6A">
            <w:r>
              <w:t>Заместитель председателя комиссии</w:t>
            </w:r>
          </w:p>
        </w:tc>
        <w:tc>
          <w:tcPr>
            <w:tcW w:w="4423" w:type="dxa"/>
          </w:tcPr>
          <w:p w:rsidR="00253107" w:rsidRDefault="00253107" w:rsidP="00576E6A">
            <w:pPr>
              <w:jc w:val="both"/>
            </w:pPr>
            <w:proofErr w:type="spellStart"/>
            <w:r>
              <w:t>Болотских</w:t>
            </w:r>
            <w:proofErr w:type="spellEnd"/>
            <w:r>
              <w:t xml:space="preserve"> Л.Ю. – Заместитель Главы Администрации - начальник Правового управления</w:t>
            </w:r>
          </w:p>
        </w:tc>
      </w:tr>
      <w:tr w:rsidR="00253107" w:rsidTr="00576E6A">
        <w:tc>
          <w:tcPr>
            <w:tcW w:w="5784" w:type="dxa"/>
          </w:tcPr>
          <w:p w:rsidR="00253107" w:rsidRDefault="00253107" w:rsidP="00576E6A">
            <w:r>
              <w:t>Секретарь комиссии</w:t>
            </w:r>
          </w:p>
        </w:tc>
        <w:tc>
          <w:tcPr>
            <w:tcW w:w="4423" w:type="dxa"/>
          </w:tcPr>
          <w:p w:rsidR="00253107" w:rsidRDefault="00253107" w:rsidP="00576E6A">
            <w:pPr>
              <w:jc w:val="both"/>
            </w:pPr>
            <w:r>
              <w:t>Поблагуева И.А. – начальник отдела муниципальной службы и противодействия коррупции в составе Правового управления</w:t>
            </w:r>
          </w:p>
        </w:tc>
      </w:tr>
      <w:tr w:rsidR="00253107" w:rsidTr="00576E6A">
        <w:tc>
          <w:tcPr>
            <w:tcW w:w="5784" w:type="dxa"/>
          </w:tcPr>
          <w:p w:rsidR="00253107" w:rsidRDefault="00253107" w:rsidP="00576E6A">
            <w:r>
              <w:t>Члены комиссии:</w:t>
            </w:r>
          </w:p>
        </w:tc>
        <w:tc>
          <w:tcPr>
            <w:tcW w:w="4423" w:type="dxa"/>
          </w:tcPr>
          <w:p w:rsidR="00253107" w:rsidRDefault="00253107" w:rsidP="00576E6A">
            <w:r>
              <w:t>Хабаров Б.Е. – Председатель КСП города Реутов</w:t>
            </w:r>
          </w:p>
          <w:p w:rsidR="00253107" w:rsidRDefault="00253107" w:rsidP="00576E6A">
            <w:r>
              <w:t xml:space="preserve">Репина О.Б. – Заместитель Главы Администрации </w:t>
            </w:r>
          </w:p>
        </w:tc>
      </w:tr>
      <w:tr w:rsidR="00253107" w:rsidTr="00576E6A">
        <w:tc>
          <w:tcPr>
            <w:tcW w:w="5784" w:type="dxa"/>
          </w:tcPr>
          <w:p w:rsidR="00253107" w:rsidRDefault="00253107" w:rsidP="00576E6A">
            <w:pPr>
              <w:jc w:val="center"/>
            </w:pPr>
          </w:p>
          <w:p w:rsidR="00253107" w:rsidRDefault="00253107" w:rsidP="00576E6A">
            <w:pPr>
              <w:jc w:val="center"/>
            </w:pPr>
          </w:p>
        </w:tc>
        <w:tc>
          <w:tcPr>
            <w:tcW w:w="4423" w:type="dxa"/>
          </w:tcPr>
          <w:p w:rsidR="00253107" w:rsidRDefault="00253107" w:rsidP="00576E6A">
            <w:pPr>
              <w:jc w:val="both"/>
            </w:pPr>
            <w:proofErr w:type="spellStart"/>
            <w:r>
              <w:t>Кубанов</w:t>
            </w:r>
            <w:proofErr w:type="spellEnd"/>
            <w:r>
              <w:t xml:space="preserve"> Н.С. – начальник отдела претензионной и исковой работы в составе Правового управления</w:t>
            </w:r>
          </w:p>
        </w:tc>
      </w:tr>
      <w:tr w:rsidR="00253107" w:rsidTr="00576E6A">
        <w:tc>
          <w:tcPr>
            <w:tcW w:w="5784" w:type="dxa"/>
          </w:tcPr>
          <w:p w:rsidR="00253107" w:rsidRDefault="00253107" w:rsidP="00576E6A"/>
        </w:tc>
        <w:tc>
          <w:tcPr>
            <w:tcW w:w="4423" w:type="dxa"/>
          </w:tcPr>
          <w:p w:rsidR="00253107" w:rsidRDefault="00253107" w:rsidP="00576E6A">
            <w:pPr>
              <w:jc w:val="both"/>
            </w:pPr>
            <w:r>
              <w:t xml:space="preserve">Борзенкова Л.М. – председатель </w:t>
            </w:r>
            <w:proofErr w:type="spellStart"/>
            <w:r>
              <w:t>Реутовской</w:t>
            </w:r>
            <w:proofErr w:type="spellEnd"/>
            <w:r>
              <w:t xml:space="preserve"> городской организации Всероссийского общества инвалидов</w:t>
            </w:r>
          </w:p>
        </w:tc>
      </w:tr>
      <w:tr w:rsidR="00253107" w:rsidTr="00576E6A">
        <w:tc>
          <w:tcPr>
            <w:tcW w:w="5784" w:type="dxa"/>
          </w:tcPr>
          <w:p w:rsidR="00253107" w:rsidRDefault="00253107" w:rsidP="00576E6A"/>
        </w:tc>
        <w:tc>
          <w:tcPr>
            <w:tcW w:w="4423" w:type="dxa"/>
          </w:tcPr>
          <w:p w:rsidR="00253107" w:rsidRDefault="00253107" w:rsidP="00576E6A">
            <w:pPr>
              <w:jc w:val="both"/>
            </w:pPr>
            <w:r>
              <w:t>Мотылева Н.В. – исполнительный директор Фонда социальной поддержки населения города Реутов</w:t>
            </w:r>
          </w:p>
        </w:tc>
      </w:tr>
    </w:tbl>
    <w:p w:rsidR="00253107" w:rsidRDefault="00253107" w:rsidP="00253107"/>
    <w:p w:rsidR="00253107" w:rsidRPr="001068C2" w:rsidRDefault="00253107" w:rsidP="0025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53107" w:rsidRPr="001068C2" w:rsidSect="00B213A6">
      <w:pgSz w:w="11906" w:h="16838"/>
      <w:pgMar w:top="56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E41"/>
    <w:multiLevelType w:val="hybridMultilevel"/>
    <w:tmpl w:val="75A80B8A"/>
    <w:lvl w:ilvl="0" w:tplc="C80C0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0F5D0C"/>
    <w:multiLevelType w:val="hybridMultilevel"/>
    <w:tmpl w:val="BF141310"/>
    <w:lvl w:ilvl="0" w:tplc="2092F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1E1FA1"/>
    <w:multiLevelType w:val="hybridMultilevel"/>
    <w:tmpl w:val="38849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F3F9B"/>
    <w:multiLevelType w:val="hybridMultilevel"/>
    <w:tmpl w:val="AD5EA24A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E377A"/>
    <w:multiLevelType w:val="hybridMultilevel"/>
    <w:tmpl w:val="8AB609A6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3CAF"/>
    <w:multiLevelType w:val="hybridMultilevel"/>
    <w:tmpl w:val="A8D8DD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7D336A4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B484960"/>
    <w:multiLevelType w:val="multilevel"/>
    <w:tmpl w:val="5AEA250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28451213"/>
    <w:multiLevelType w:val="hybridMultilevel"/>
    <w:tmpl w:val="49FA7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6D6F9E"/>
    <w:multiLevelType w:val="hybridMultilevel"/>
    <w:tmpl w:val="A65C8258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CA0294A"/>
    <w:multiLevelType w:val="hybridMultilevel"/>
    <w:tmpl w:val="90F47B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7C2E4E"/>
    <w:multiLevelType w:val="hybridMultilevel"/>
    <w:tmpl w:val="37F87E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5C77DD"/>
    <w:multiLevelType w:val="hybridMultilevel"/>
    <w:tmpl w:val="633C8A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8F6154"/>
    <w:multiLevelType w:val="hybridMultilevel"/>
    <w:tmpl w:val="3988A2D0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9476D3"/>
    <w:multiLevelType w:val="hybridMultilevel"/>
    <w:tmpl w:val="A6580D1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959A7"/>
    <w:multiLevelType w:val="hybridMultilevel"/>
    <w:tmpl w:val="CB9CC3A6"/>
    <w:lvl w:ilvl="0" w:tplc="C3D8DE0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9B03B3D"/>
    <w:multiLevelType w:val="hybridMultilevel"/>
    <w:tmpl w:val="BAB8DEDC"/>
    <w:lvl w:ilvl="0" w:tplc="C3D8D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FC7B3B"/>
    <w:multiLevelType w:val="hybridMultilevel"/>
    <w:tmpl w:val="D4509C8C"/>
    <w:lvl w:ilvl="0" w:tplc="C3D8DE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08418D"/>
    <w:multiLevelType w:val="multilevel"/>
    <w:tmpl w:val="C7DCF8C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EC945EB"/>
    <w:multiLevelType w:val="hybridMultilevel"/>
    <w:tmpl w:val="09C89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C75F5E"/>
    <w:multiLevelType w:val="hybridMultilevel"/>
    <w:tmpl w:val="BC5E125E"/>
    <w:lvl w:ilvl="0" w:tplc="1FFC79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8761B1"/>
    <w:multiLevelType w:val="hybridMultilevel"/>
    <w:tmpl w:val="07F0F9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341E73"/>
    <w:multiLevelType w:val="hybridMultilevel"/>
    <w:tmpl w:val="F25441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4124AF7"/>
    <w:multiLevelType w:val="hybridMultilevel"/>
    <w:tmpl w:val="44B2E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A13D2C"/>
    <w:multiLevelType w:val="hybridMultilevel"/>
    <w:tmpl w:val="98D6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92C59"/>
    <w:multiLevelType w:val="hybridMultilevel"/>
    <w:tmpl w:val="1840CB38"/>
    <w:lvl w:ilvl="0" w:tplc="5A4A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F318C9"/>
    <w:multiLevelType w:val="hybridMultilevel"/>
    <w:tmpl w:val="C29461C0"/>
    <w:lvl w:ilvl="0" w:tplc="47B20CC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9"/>
  </w:num>
  <w:num w:numId="11">
    <w:abstractNumId w:val="1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16"/>
  </w:num>
  <w:num w:numId="22">
    <w:abstractNumId w:val="19"/>
  </w:num>
  <w:num w:numId="23">
    <w:abstractNumId w:val="25"/>
  </w:num>
  <w:num w:numId="24">
    <w:abstractNumId w:val="4"/>
  </w:num>
  <w:num w:numId="25">
    <w:abstractNumId w:val="15"/>
  </w:num>
  <w:num w:numId="26">
    <w:abstractNumId w:val="21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38"/>
    <w:rsid w:val="0008483F"/>
    <w:rsid w:val="0008510A"/>
    <w:rsid w:val="000B5515"/>
    <w:rsid w:val="000C1149"/>
    <w:rsid w:val="000D24C5"/>
    <w:rsid w:val="000E36E9"/>
    <w:rsid w:val="000F34DE"/>
    <w:rsid w:val="001025B6"/>
    <w:rsid w:val="00131ED2"/>
    <w:rsid w:val="001D1752"/>
    <w:rsid w:val="001D30DF"/>
    <w:rsid w:val="001D3101"/>
    <w:rsid w:val="001F4C00"/>
    <w:rsid w:val="00203C34"/>
    <w:rsid w:val="00225DA2"/>
    <w:rsid w:val="00253107"/>
    <w:rsid w:val="00257FD1"/>
    <w:rsid w:val="002632B7"/>
    <w:rsid w:val="002F0673"/>
    <w:rsid w:val="00306639"/>
    <w:rsid w:val="00315E2C"/>
    <w:rsid w:val="00316C27"/>
    <w:rsid w:val="003414DE"/>
    <w:rsid w:val="00342415"/>
    <w:rsid w:val="00360BD1"/>
    <w:rsid w:val="00370CBD"/>
    <w:rsid w:val="003D46F2"/>
    <w:rsid w:val="0041332D"/>
    <w:rsid w:val="00414727"/>
    <w:rsid w:val="00433292"/>
    <w:rsid w:val="00463339"/>
    <w:rsid w:val="0046349F"/>
    <w:rsid w:val="004A2ABA"/>
    <w:rsid w:val="004E4999"/>
    <w:rsid w:val="00527151"/>
    <w:rsid w:val="00553CA5"/>
    <w:rsid w:val="0059351D"/>
    <w:rsid w:val="005E0204"/>
    <w:rsid w:val="005E2387"/>
    <w:rsid w:val="006271BC"/>
    <w:rsid w:val="00650781"/>
    <w:rsid w:val="0068105D"/>
    <w:rsid w:val="0069310A"/>
    <w:rsid w:val="006D705F"/>
    <w:rsid w:val="006E3578"/>
    <w:rsid w:val="007310F5"/>
    <w:rsid w:val="00733604"/>
    <w:rsid w:val="007B7C20"/>
    <w:rsid w:val="007D4D30"/>
    <w:rsid w:val="00803F50"/>
    <w:rsid w:val="00811932"/>
    <w:rsid w:val="008D4358"/>
    <w:rsid w:val="00912108"/>
    <w:rsid w:val="009805FA"/>
    <w:rsid w:val="009B2FB7"/>
    <w:rsid w:val="009D3BD1"/>
    <w:rsid w:val="009D40A1"/>
    <w:rsid w:val="00A45253"/>
    <w:rsid w:val="00A605C1"/>
    <w:rsid w:val="00A62BA0"/>
    <w:rsid w:val="00A70FCC"/>
    <w:rsid w:val="00A769B8"/>
    <w:rsid w:val="00A833A8"/>
    <w:rsid w:val="00AF515D"/>
    <w:rsid w:val="00B051DF"/>
    <w:rsid w:val="00B213A6"/>
    <w:rsid w:val="00B6196E"/>
    <w:rsid w:val="00B81703"/>
    <w:rsid w:val="00BA5DE0"/>
    <w:rsid w:val="00BB515B"/>
    <w:rsid w:val="00BC450B"/>
    <w:rsid w:val="00C378D1"/>
    <w:rsid w:val="00C65EB0"/>
    <w:rsid w:val="00C72FBA"/>
    <w:rsid w:val="00CB1215"/>
    <w:rsid w:val="00CE2A46"/>
    <w:rsid w:val="00D44859"/>
    <w:rsid w:val="00D647FF"/>
    <w:rsid w:val="00D67E38"/>
    <w:rsid w:val="00D92A1E"/>
    <w:rsid w:val="00D95CE8"/>
    <w:rsid w:val="00EB5817"/>
    <w:rsid w:val="00ED7528"/>
    <w:rsid w:val="00EF5E94"/>
    <w:rsid w:val="00F04409"/>
    <w:rsid w:val="00F14A2C"/>
    <w:rsid w:val="00F244A2"/>
    <w:rsid w:val="00F24597"/>
    <w:rsid w:val="00F97891"/>
    <w:rsid w:val="00FB124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E699E8"/>
  <w15:docId w15:val="{7D35BB6E-71DA-4DFD-8741-E2D5C55C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0A1"/>
    <w:pPr>
      <w:ind w:left="720"/>
      <w:contextualSpacing/>
    </w:pPr>
  </w:style>
  <w:style w:type="table" w:styleId="a4">
    <w:name w:val="Table Grid"/>
    <w:basedOn w:val="a1"/>
    <w:uiPriority w:val="59"/>
    <w:rsid w:val="00370CB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E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2C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D3B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3BD1"/>
    <w:rPr>
      <w:color w:val="605E5C"/>
      <w:shd w:val="clear" w:color="auto" w:fill="E1DFDD"/>
    </w:rPr>
  </w:style>
  <w:style w:type="paragraph" w:customStyle="1" w:styleId="ConsPlusNonformat">
    <w:name w:val="ConsPlusNonformat"/>
    <w:rsid w:val="00B051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5310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9">
    <w:name w:val="Body Text"/>
    <w:basedOn w:val="a"/>
    <w:link w:val="aa"/>
    <w:rsid w:val="00253107"/>
    <w:pPr>
      <w:ind w:right="-766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531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75C6D08B577B294E8D919AF8F0D218A16C80E8D73DDD55CDF775F9518F6958232E474UCjBI" TargetMode="External"/><Relationship Id="rId13" Type="http://schemas.openxmlformats.org/officeDocument/2006/relationships/hyperlink" Target="consultantplus://offline/ref=17075C6D08B577B294E8D817BA8F0D218A1BC6018B72DDD55CDF775F9518F6958232E477C82805A5U3j8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17075C6D08B577B294E8D919AF8F0D218A16C7008873DDD55CDF775F95U1j8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2AAA9347C07404A30CEC16C0A3651ED06FA8503B35AED7DD8A9E0ABE66EBE16F0E8CF7918A7970s1g3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7075C6D08B577B294E8D919AF8F0D218A16C80E8D73DDD55CDF775F95U1j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2AAA9347C07404A30CEC16C0A3651ED06FA8503B35AED7DD8A9E0ABE66EBE16F0E8CF7918A7970s1g0O" TargetMode="External"/><Relationship Id="rId10" Type="http://schemas.openxmlformats.org/officeDocument/2006/relationships/hyperlink" Target="consultantplus://offline/ref=17075C6D08B577B294E8D817BA8F0D218A1BC6018B72DDD55CDF775F9518F6958232E477C82805A5U3j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075C6D08B577B294E8D919AF8F0D218A16C7008873DDD55CDF775F95U1j8I" TargetMode="External"/><Relationship Id="rId14" Type="http://schemas.openxmlformats.org/officeDocument/2006/relationships/hyperlink" Target="consultantplus://offline/ref=17075C6D08B577B294E8D919AF8F0D21891BC60C812C8AD70D8A79U5j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8CFF-CDC8-4AE7-9027-1E763A98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3372</Words>
  <Characters>19224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adm9</dc:creator>
  <cp:lastModifiedBy>Козин Анатолий Сергеевич</cp:lastModifiedBy>
  <cp:revision>2</cp:revision>
  <cp:lastPrinted>2025-06-25T13:21:00Z</cp:lastPrinted>
  <dcterms:created xsi:type="dcterms:W3CDTF">2026-03-26T14:12:00Z</dcterms:created>
  <dcterms:modified xsi:type="dcterms:W3CDTF">2026-03-26T14:12:00Z</dcterms:modified>
</cp:coreProperties>
</file>