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CDAC90C" w14:textId="5F980917" w:rsidR="00306B6D" w:rsidRPr="00422C98" w:rsidRDefault="00306B6D" w:rsidP="004B1BE1">
      <w:pPr>
        <w:shd w:val="clear" w:color="auto" w:fill="FFFFFF"/>
        <w:spacing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22C9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Административная ответственность за нарушение требований </w:t>
      </w:r>
      <w:r w:rsidR="00540F4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ФЗ</w:t>
      </w:r>
      <w:r w:rsidRPr="00422C9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«О контрактной системе в сфере закупок товаров, работ, услуг для обеспечения государственных и муниципальных нужд»</w:t>
      </w:r>
      <w:r w:rsidR="00CA480D" w:rsidRPr="00422C9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</w:p>
    <w:p w14:paraId="36BC4365" w14:textId="77777777" w:rsidR="00332049" w:rsidRPr="00422C98" w:rsidRDefault="00306B6D" w:rsidP="00BC7BB8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2C98">
        <w:rPr>
          <w:rFonts w:ascii="Times New Roman" w:eastAsia="Times New Roman" w:hAnsi="Times New Roman" w:cs="Times New Roman"/>
          <w:sz w:val="28"/>
          <w:szCs w:val="28"/>
          <w:lang w:eastAsia="ru-RU"/>
        </w:rPr>
        <w:t>Согласно п. 9 ч. 1 ст. 93 Федерального закона № 44-ФЗ «О контрактной системе в сфере закупок товаров работ и услуг для обеспечения государственных и муниципальных нужд» заказчик вправе осуществлять закупки товаров, работ, услуг при необходимости оказания медицинской помощи в неотложной или экстренной форме либо вследствие аварии, обстоятельств непреодолимой силы, для предупреждения (при введении режима повышенной готовности функционирования органов управления и сил единой государственной системы предупреждения и ликвидации чрезвычайных ситуаций) и (или) ликвидации чрезвычайной ситуации, для оказания гуманитарной помощи, если применение конкурентных способов, требующих затрат времени, нецелесообразно.</w:t>
      </w:r>
    </w:p>
    <w:p w14:paraId="431612AC" w14:textId="6F725002" w:rsidR="00BC7BB8" w:rsidRPr="00422C98" w:rsidRDefault="00306B6D" w:rsidP="00BC7BB8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2C9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этом заказчик вправе осуществить закупку товара, работы, услуги в количестве, объеме, которые необходимы для оказания такой медицинской помощи либо вследствие таких аварии, обстоятельств непреодолимой силы, для предупреждения и (или) ликвидации чрезвычайной ситуации, для оказания гуманитарной помощи.</w:t>
      </w:r>
    </w:p>
    <w:p w14:paraId="44749BE5" w14:textId="6CD3D404" w:rsidR="00BC7BB8" w:rsidRPr="00422C98" w:rsidRDefault="00306B6D" w:rsidP="00BC7BB8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2C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Закупки, осуществляемые </w:t>
      </w:r>
      <w:r w:rsidR="00DE05E3" w:rsidRPr="00422C98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данном основании,</w:t>
      </w:r>
      <w:r w:rsidRPr="00422C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требуют строгого и однозначного соответствия исчерпывающему перечню условий, предусмотренных вышеуказанным пунктом.</w:t>
      </w:r>
    </w:p>
    <w:p w14:paraId="23907867" w14:textId="77777777" w:rsidR="00BC7BB8" w:rsidRPr="00422C98" w:rsidRDefault="00306B6D" w:rsidP="00BC7BB8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2C9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Правовая специфика такого способа закупки предопределена неконкурентным характером соответствующих правоотношений, а также срочностью и неотложностью оснований, обуславливающих проведение закупки у единственного поставщика (подрядчика, исполнителя) таким способом, то есть обязательно наличие двух условий в совокупности:</w:t>
      </w:r>
      <w:r w:rsidRPr="00422C9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- закупка для ликвидации последствий, возникших вследствие аварии, иных чрезвычайных ситуаций природного или техногенного характера, непреодолимой силы;</w:t>
      </w:r>
    </w:p>
    <w:p w14:paraId="0F5C38C5" w14:textId="77777777" w:rsidR="00BC7BB8" w:rsidRPr="00422C98" w:rsidRDefault="00306B6D" w:rsidP="00BC7BB8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2C98">
        <w:rPr>
          <w:rFonts w:ascii="Times New Roman" w:eastAsia="Times New Roman" w:hAnsi="Times New Roman" w:cs="Times New Roman"/>
          <w:sz w:val="28"/>
          <w:szCs w:val="28"/>
          <w:lang w:eastAsia="ru-RU"/>
        </w:rPr>
        <w:t>- невозможность планирования осуществления закупки, т.е. применение иных способов определения поставщика (подрядчика, исполнителя), требующих затрат времени, нецелесообразно.</w:t>
      </w:r>
    </w:p>
    <w:p w14:paraId="5B4B89F1" w14:textId="77777777" w:rsidR="00BC7BB8" w:rsidRPr="00422C98" w:rsidRDefault="00306B6D" w:rsidP="00BC7BB8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2C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Согласно положениям Федерального закона от 21.12.1994 № 68-ФЗ «О защите населения и территорий от чрезвычайных ситуаций природного и техногенного характера» чрезвычайная ситуация - это обстановка на определенной территории, сложившаяся в результате аварии, опасного природного явления, катастрофы, стихийного или иного бедствия, которые могут повлечь или повлекли за собой человеческие жертвы, ущерб здоровью людей или окружающей среде, значительные материальные потери и нарушение условий жизнедеятельности людей. Ликвидация чрезвычайных ситуаций - это аварийно-спасательные и другие неотложные работы, проводимые при возникновении чрезвычайных ситуаций и направленные на спасение жизни, и сохранение здоровья людей, снижение размеров ущерба </w:t>
      </w:r>
      <w:r w:rsidRPr="00422C9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окружающей среде и материальных потерь, а также на локализацию зон чрезвычайных ситуаций, прекращение действия характерных для них опасных факторов.</w:t>
      </w:r>
    </w:p>
    <w:p w14:paraId="6DF48C9D" w14:textId="77777777" w:rsidR="00BC7BB8" w:rsidRPr="00422C98" w:rsidRDefault="00306B6D" w:rsidP="00BC7BB8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2C98">
        <w:rPr>
          <w:rFonts w:ascii="Times New Roman" w:eastAsia="Times New Roman" w:hAnsi="Times New Roman" w:cs="Times New Roman"/>
          <w:sz w:val="28"/>
          <w:szCs w:val="28"/>
          <w:lang w:eastAsia="ru-RU"/>
        </w:rPr>
        <w:t>В определении ВАС РФ от 30.07.2013 № ВАС-9962/13 по делу № А51-7057/2012 указано, что обстоятельства, которые могут служить обоснованием причин заключения контракта с единственным исполнителем, в случае если возникла потребность в определенных товарах, работах, услугах вследствие непреодолимой силы, в связи с чем, применение иных способов размещения заказа, требующих затрат времени, нецелесообразно, должны обладать свойствами внезапности, чрезвычайности и непредотвратимости.</w:t>
      </w:r>
    </w:p>
    <w:p w14:paraId="0ADDB8B9" w14:textId="77777777" w:rsidR="00B73412" w:rsidRPr="00422C98" w:rsidRDefault="00306B6D" w:rsidP="00BC7BB8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2C9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этом суд высшей инстанции разъяснил, что наличие возможности у заказчика прогнозировать и контролировать сложившуюся ситуацию в течение определенного периода времени свидетельствует о неправомерности заключения контракта избранным способом, то есть без проведения конкурентной процедуры.</w:t>
      </w:r>
    </w:p>
    <w:p w14:paraId="04811A6D" w14:textId="0A9952CA" w:rsidR="00306B6D" w:rsidRPr="00422C98" w:rsidRDefault="00306B6D" w:rsidP="00BC7BB8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2C98">
        <w:rPr>
          <w:rFonts w:ascii="Times New Roman" w:eastAsia="Times New Roman" w:hAnsi="Times New Roman" w:cs="Times New Roman"/>
          <w:sz w:val="28"/>
          <w:szCs w:val="28"/>
          <w:lang w:eastAsia="ru-RU"/>
        </w:rPr>
        <w:t>Нарушение требований п. 9 ч. 1 ст. 93 Федерального закона № 44-ФЗ образует состав административного правонарушения, предусмотренного ч. 4 ст. 7.30.1 КоАП РФ (после 01.03.2025), предусматривающего ответственность за заключение контракта с единственным поставщиком (подрядчиком, исполнителем) в случаях, не предусмотренных законодательством Российской Федерации и иными нормативными правовыми актами о контрактной системе в сфере закупок. Совершение данного административного правонарушения влечет назначение наказания в виде штрафа на должностных лиц в размере от тридцати тысяч до пятидесяти тысяч рублей.</w:t>
      </w:r>
      <w:r w:rsidRPr="00422C9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422C9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Старший </w:t>
      </w:r>
      <w:r w:rsidR="00C24804" w:rsidRPr="00422C98">
        <w:rPr>
          <w:rFonts w:ascii="Times New Roman" w:eastAsia="Times New Roman" w:hAnsi="Times New Roman" w:cs="Times New Roman"/>
          <w:sz w:val="28"/>
          <w:szCs w:val="28"/>
          <w:lang w:eastAsia="ru-RU"/>
        </w:rPr>
        <w:t>помощник прокурора                                                          Е.А.</w:t>
      </w:r>
      <w:r w:rsidR="00422C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24804" w:rsidRPr="00422C98">
        <w:rPr>
          <w:rFonts w:ascii="Times New Roman" w:eastAsia="Times New Roman" w:hAnsi="Times New Roman" w:cs="Times New Roman"/>
          <w:sz w:val="28"/>
          <w:szCs w:val="28"/>
          <w:lang w:eastAsia="ru-RU"/>
        </w:rPr>
        <w:t>Егорова</w:t>
      </w:r>
    </w:p>
    <w:p w14:paraId="5BC36277" w14:textId="77777777" w:rsidR="007B3AA2" w:rsidRPr="00422C98" w:rsidRDefault="007B3AA2" w:rsidP="00BC7BB8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7B3AA2" w:rsidRPr="00422C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6ED3"/>
    <w:rsid w:val="00306B6D"/>
    <w:rsid w:val="00332049"/>
    <w:rsid w:val="00422C98"/>
    <w:rsid w:val="004B1BE1"/>
    <w:rsid w:val="00540F42"/>
    <w:rsid w:val="007B3AA2"/>
    <w:rsid w:val="00A46ED3"/>
    <w:rsid w:val="00B73412"/>
    <w:rsid w:val="00BC7BB8"/>
    <w:rsid w:val="00C24804"/>
    <w:rsid w:val="00CA480D"/>
    <w:rsid w:val="00DE05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ABBCF3"/>
  <w15:chartTrackingRefBased/>
  <w15:docId w15:val="{C767EC5B-1E48-4B0A-BD9E-4B36140658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0165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5433852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621810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610953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0569863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3060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7685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744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1016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652</Words>
  <Characters>3720</Characters>
  <Application>Microsoft Office Word</Application>
  <DocSecurity>0</DocSecurity>
  <Lines>31</Lines>
  <Paragraphs>8</Paragraphs>
  <ScaleCrop>false</ScaleCrop>
  <Company/>
  <LinksUpToDate>false</LinksUpToDate>
  <CharactersWithSpaces>4364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4CH0496LT8</cp:lastModifiedBy>
  <cp:revision>14</cp:revision>
  <dcterms:created xsi:type="dcterms:W3CDTF">2026-03-23T17:24:00Z</dcterms:created>
  <dcterms:modified xsi:type="dcterms:W3CDTF">2026-04-06T08:08:00Z</dcterms:modified>
</cp:coreProperties>
</file>